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896C" w14:textId="77777777" w:rsidR="00C8697C" w:rsidRDefault="00C8697C" w:rsidP="00C8697C">
      <w:pPr>
        <w:pStyle w:val="Title"/>
      </w:pPr>
      <w:r>
        <w:rPr>
          <w:noProof/>
          <w:lang w:val="en-AU" w:eastAsia="en-AU"/>
        </w:rPr>
        <mc:AlternateContent>
          <mc:Choice Requires="wps">
            <w:drawing>
              <wp:anchor distT="0" distB="0" distL="114300" distR="114300" simplePos="0" relativeHeight="251661312" behindDoc="1" locked="0" layoutInCell="1" allowOverlap="1" wp14:anchorId="79E81F23" wp14:editId="58FF6837">
                <wp:simplePos x="0" y="0"/>
                <wp:positionH relativeFrom="page">
                  <wp:posOffset>543560</wp:posOffset>
                </wp:positionH>
                <wp:positionV relativeFrom="page">
                  <wp:posOffset>2202180</wp:posOffset>
                </wp:positionV>
                <wp:extent cx="6362700" cy="0"/>
                <wp:effectExtent l="10160" t="20955" r="8890" b="1714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E8550" id="Straight Connector 1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pt,173.4pt" to="543.8pt,1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" strokecolor="#5b9bd4" strokeweight=".5pt">
                <w10:wrap anchorx="page" anchory="page"/>
              </v:line>
            </w:pict>
          </mc:Fallback>
        </mc:AlternateContent>
      </w:r>
      <w:r>
        <w:rPr>
          <w:color w:val="252525"/>
          <w:w w:val="95"/>
        </w:rPr>
        <w:t>SHAHRAM</w:t>
      </w:r>
      <w:r>
        <w:rPr>
          <w:color w:val="252525"/>
          <w:spacing w:val="21"/>
          <w:w w:val="150"/>
        </w:rPr>
        <w:t xml:space="preserve"> </w:t>
      </w:r>
      <w:r>
        <w:rPr>
          <w:color w:val="252525"/>
          <w:spacing w:val="-4"/>
        </w:rPr>
        <w:t>AGAH</w:t>
      </w:r>
    </w:p>
    <w:p w14:paraId="462CE0F5" w14:textId="77777777" w:rsidR="00C8697C" w:rsidRDefault="003F1F0E" w:rsidP="00C8697C">
      <w:pPr>
        <w:pStyle w:val="Heading2"/>
        <w:ind w:left="2610" w:right="2866"/>
        <w:jc w:val="center"/>
      </w:pPr>
      <w:hyperlink r:id="rId6">
        <w:r w:rsidR="00C8697C">
          <w:rPr>
            <w:color w:val="0562C1"/>
            <w:spacing w:val="-2"/>
          </w:rPr>
          <w:t>shahramagah@gmail.com</w:t>
        </w:r>
      </w:hyperlink>
      <w:r w:rsidR="00C8697C">
        <w:rPr>
          <w:color w:val="0562C1"/>
          <w:spacing w:val="-2"/>
        </w:rPr>
        <w:t xml:space="preserve"> </w:t>
      </w:r>
      <w:hyperlink r:id="rId7">
        <w:r w:rsidR="00C8697C">
          <w:rPr>
            <w:color w:val="0562C1"/>
            <w:spacing w:val="-2"/>
          </w:rPr>
          <w:t>agah.sh@iums.ac.ir</w:t>
        </w:r>
      </w:hyperlink>
    </w:p>
    <w:p w14:paraId="42BEE00F" w14:textId="77777777" w:rsidR="00C8697C" w:rsidRDefault="00C8697C" w:rsidP="00C8697C">
      <w:pPr>
        <w:spacing w:line="250" w:lineRule="exact"/>
        <w:ind w:left="1585" w:right="1841"/>
        <w:jc w:val="center"/>
        <w:rPr>
          <w:b/>
        </w:rPr>
      </w:pPr>
      <w:r w:rsidRPr="0047281F">
        <w:t>LinkedIn:</w:t>
      </w:r>
      <w:r>
        <w:rPr>
          <w:b/>
          <w:color w:val="0562C1"/>
          <w:spacing w:val="62"/>
        </w:rPr>
        <w:t xml:space="preserve"> </w:t>
      </w:r>
      <w:r>
        <w:rPr>
          <w:b/>
          <w:color w:val="0562C1"/>
          <w:spacing w:val="-2"/>
        </w:rPr>
        <w:t>https://</w:t>
      </w:r>
      <w:hyperlink r:id="rId8">
        <w:r>
          <w:rPr>
            <w:b/>
            <w:color w:val="0562C1"/>
            <w:spacing w:val="-2"/>
          </w:rPr>
          <w:t>www.linkedin.com/in/shahram-agah-20b04780/</w:t>
        </w:r>
      </w:hyperlink>
    </w:p>
    <w:p w14:paraId="234CC62A" w14:textId="6778C082" w:rsidR="00F83EBF" w:rsidRDefault="00C8697C" w:rsidP="00F83EBF">
      <w:pPr>
        <w:pStyle w:val="BodyText"/>
        <w:spacing w:line="242" w:lineRule="auto"/>
        <w:ind w:left="120" w:right="151"/>
      </w:pPr>
      <w:r>
        <w:t>No.1,</w:t>
      </w:r>
      <w:r>
        <w:rPr>
          <w:spacing w:val="-2"/>
        </w:rPr>
        <w:t xml:space="preserve"> </w:t>
      </w:r>
      <w:r>
        <w:t>East</w:t>
      </w:r>
      <w:r>
        <w:rPr>
          <w:spacing w:val="-1"/>
        </w:rPr>
        <w:t xml:space="preserve"> </w:t>
      </w:r>
      <w:r>
        <w:t>6th</w:t>
      </w:r>
      <w:r>
        <w:rPr>
          <w:spacing w:val="-5"/>
        </w:rPr>
        <w:t xml:space="preserve"> </w:t>
      </w:r>
      <w:r>
        <w:t>St,</w:t>
      </w:r>
      <w:r>
        <w:rPr>
          <w:spacing w:val="-2"/>
        </w:rPr>
        <w:t xml:space="preserve"> </w:t>
      </w:r>
      <w:r>
        <w:t>24-meter</w:t>
      </w:r>
      <w:r>
        <w:rPr>
          <w:spacing w:val="-1"/>
        </w:rPr>
        <w:t xml:space="preserve"> </w:t>
      </w:r>
      <w:r>
        <w:t>St,</w:t>
      </w:r>
      <w:r>
        <w:rPr>
          <w:spacing w:val="-2"/>
        </w:rPr>
        <w:t xml:space="preserve"> </w:t>
      </w:r>
      <w:r>
        <w:t>After</w:t>
      </w:r>
      <w:r>
        <w:rPr>
          <w:spacing w:val="-1"/>
        </w:rPr>
        <w:t xml:space="preserve"> </w:t>
      </w:r>
      <w:r>
        <w:t>Farhang</w:t>
      </w:r>
      <w:r>
        <w:rPr>
          <w:spacing w:val="-5"/>
        </w:rPr>
        <w:t xml:space="preserve"> </w:t>
      </w:r>
      <w:r>
        <w:t>Sq.,</w:t>
      </w:r>
      <w:r>
        <w:rPr>
          <w:spacing w:val="-2"/>
        </w:rPr>
        <w:t xml:space="preserve"> </w:t>
      </w:r>
      <w:r>
        <w:t>Sa’adat</w:t>
      </w:r>
      <w:r>
        <w:rPr>
          <w:spacing w:val="-1"/>
        </w:rPr>
        <w:t xml:space="preserve"> </w:t>
      </w:r>
      <w:r>
        <w:t>abad,</w:t>
      </w:r>
      <w:r>
        <w:rPr>
          <w:spacing w:val="-5"/>
        </w:rPr>
        <w:t xml:space="preserve"> </w:t>
      </w:r>
      <w:r>
        <w:t>Tehran,</w:t>
      </w:r>
      <w:r>
        <w:rPr>
          <w:spacing w:val="-2"/>
        </w:rPr>
        <w:t xml:space="preserve"> </w:t>
      </w:r>
      <w:r>
        <w:t>Iran</w:t>
      </w:r>
      <w:r>
        <w:rPr>
          <w:spacing w:val="-2"/>
        </w:rPr>
        <w:t xml:space="preserve"> </w:t>
      </w:r>
      <w:r>
        <w:t>PH:</w:t>
      </w:r>
      <w:r>
        <w:rPr>
          <w:spacing w:val="-4"/>
        </w:rPr>
        <w:t xml:space="preserve"> </w:t>
      </w:r>
      <w:r>
        <w:t xml:space="preserve">+989123278615 Google Scholar Profile: </w:t>
      </w:r>
      <w:hyperlink r:id="rId9">
        <w:r w:rsidRPr="0047281F">
          <w:rPr>
            <w:b/>
            <w:bCs/>
            <w:color w:val="0562C1"/>
            <w:spacing w:val="-2"/>
          </w:rPr>
          <w:t>https://scholar.google.com/citations?user=0U_QKnQAAAAJ&amp;hl=en</w:t>
        </w:r>
      </w:hyperlink>
    </w:p>
    <w:p w14:paraId="211A76F6" w14:textId="77777777" w:rsidR="00C8697C" w:rsidRDefault="00C8697C" w:rsidP="00C8697C">
      <w:pPr>
        <w:pStyle w:val="BodyText"/>
        <w:spacing w:before="2"/>
        <w:ind w:left="0"/>
        <w:rPr>
          <w:sz w:val="21"/>
        </w:rPr>
      </w:pPr>
    </w:p>
    <w:p w14:paraId="0F528267" w14:textId="7A06485E" w:rsidR="00C8697C" w:rsidRDefault="00C8697C" w:rsidP="00C8697C">
      <w:pPr>
        <w:pStyle w:val="BodyText"/>
        <w:spacing w:after="94"/>
        <w:ind w:left="120" w:right="373"/>
        <w:jc w:val="both"/>
      </w:pPr>
      <w:r>
        <w:t>I</w:t>
      </w:r>
      <w:r>
        <w:rPr>
          <w:spacing w:val="-9"/>
        </w:rPr>
        <w:t xml:space="preserve"> </w:t>
      </w:r>
      <w:r>
        <w:t>am</w:t>
      </w:r>
      <w:r>
        <w:rPr>
          <w:spacing w:val="-11"/>
        </w:rPr>
        <w:t xml:space="preserve"> </w:t>
      </w:r>
      <w:r>
        <w:t>a</w:t>
      </w:r>
      <w:r>
        <w:rPr>
          <w:spacing w:val="-7"/>
        </w:rPr>
        <w:t xml:space="preserve"> </w:t>
      </w:r>
      <w:r>
        <w:t>senior</w:t>
      </w:r>
      <w:r>
        <w:rPr>
          <w:spacing w:val="-9"/>
        </w:rPr>
        <w:t xml:space="preserve"> </w:t>
      </w:r>
      <w:r>
        <w:t>consultant</w:t>
      </w:r>
      <w:r>
        <w:rPr>
          <w:spacing w:val="-6"/>
        </w:rPr>
        <w:t xml:space="preserve"> </w:t>
      </w:r>
      <w:r>
        <w:t>gastroenterologist</w:t>
      </w:r>
      <w:r>
        <w:rPr>
          <w:spacing w:val="-8"/>
        </w:rPr>
        <w:t xml:space="preserve"> </w:t>
      </w:r>
      <w:r>
        <w:t>and</w:t>
      </w:r>
      <w:r>
        <w:rPr>
          <w:spacing w:val="-7"/>
        </w:rPr>
        <w:t xml:space="preserve"> </w:t>
      </w:r>
      <w:r>
        <w:t>professor</w:t>
      </w:r>
      <w:r>
        <w:rPr>
          <w:spacing w:val="-6"/>
        </w:rPr>
        <w:t xml:space="preserve"> </w:t>
      </w:r>
      <w:r>
        <w:t>of</w:t>
      </w:r>
      <w:r>
        <w:rPr>
          <w:spacing w:val="-6"/>
        </w:rPr>
        <w:t xml:space="preserve"> </w:t>
      </w:r>
      <w:r>
        <w:t>medicine</w:t>
      </w:r>
      <w:r>
        <w:rPr>
          <w:spacing w:val="-7"/>
        </w:rPr>
        <w:t xml:space="preserve"> </w:t>
      </w:r>
      <w:r>
        <w:t>and</w:t>
      </w:r>
      <w:r>
        <w:rPr>
          <w:spacing w:val="-7"/>
        </w:rPr>
        <w:t xml:space="preserve"> </w:t>
      </w:r>
      <w:r>
        <w:t>gastroenterology/</w:t>
      </w:r>
      <w:r>
        <w:rPr>
          <w:spacing w:val="-6"/>
        </w:rPr>
        <w:t xml:space="preserve"> </w:t>
      </w:r>
      <w:r>
        <w:t>hepatology at</w:t>
      </w:r>
      <w:r>
        <w:rPr>
          <w:spacing w:val="-8"/>
        </w:rPr>
        <w:t xml:space="preserve"> </w:t>
      </w:r>
      <w:r>
        <w:t>the</w:t>
      </w:r>
      <w:r>
        <w:rPr>
          <w:spacing w:val="-8"/>
        </w:rPr>
        <w:t xml:space="preserve"> </w:t>
      </w:r>
      <w:r>
        <w:t>Iran</w:t>
      </w:r>
      <w:r>
        <w:rPr>
          <w:spacing w:val="-9"/>
        </w:rPr>
        <w:t xml:space="preserve"> </w:t>
      </w:r>
      <w:r>
        <w:t>University</w:t>
      </w:r>
      <w:r>
        <w:rPr>
          <w:spacing w:val="-11"/>
        </w:rPr>
        <w:t xml:space="preserve"> </w:t>
      </w:r>
      <w:r>
        <w:t>of</w:t>
      </w:r>
      <w:r>
        <w:rPr>
          <w:spacing w:val="-8"/>
        </w:rPr>
        <w:t xml:space="preserve"> </w:t>
      </w:r>
      <w:r>
        <w:t>Medical</w:t>
      </w:r>
      <w:r>
        <w:rPr>
          <w:spacing w:val="-8"/>
        </w:rPr>
        <w:t xml:space="preserve"> </w:t>
      </w:r>
      <w:r>
        <w:t>Sciences,</w:t>
      </w:r>
      <w:r>
        <w:rPr>
          <w:spacing w:val="-11"/>
        </w:rPr>
        <w:t xml:space="preserve"> </w:t>
      </w:r>
      <w:r>
        <w:t>Tehran,</w:t>
      </w:r>
      <w:r>
        <w:rPr>
          <w:spacing w:val="-9"/>
        </w:rPr>
        <w:t xml:space="preserve"> </w:t>
      </w:r>
      <w:r>
        <w:t>Iran</w:t>
      </w:r>
      <w:r>
        <w:rPr>
          <w:spacing w:val="-9"/>
        </w:rPr>
        <w:t xml:space="preserve"> </w:t>
      </w:r>
      <w:r>
        <w:t>with</w:t>
      </w:r>
      <w:r>
        <w:rPr>
          <w:spacing w:val="-9"/>
        </w:rPr>
        <w:t xml:space="preserve"> </w:t>
      </w:r>
      <w:r>
        <w:t>24</w:t>
      </w:r>
      <w:r>
        <w:rPr>
          <w:spacing w:val="-9"/>
        </w:rPr>
        <w:t xml:space="preserve"> </w:t>
      </w:r>
      <w:r>
        <w:t>years</w:t>
      </w:r>
      <w:r>
        <w:rPr>
          <w:spacing w:val="-8"/>
        </w:rPr>
        <w:t xml:space="preserve"> </w:t>
      </w:r>
      <w:r>
        <w:t>of</w:t>
      </w:r>
      <w:r>
        <w:rPr>
          <w:spacing w:val="-8"/>
        </w:rPr>
        <w:t xml:space="preserve"> </w:t>
      </w:r>
      <w:r>
        <w:t>experience</w:t>
      </w:r>
      <w:r>
        <w:rPr>
          <w:spacing w:val="-11"/>
        </w:rPr>
        <w:t xml:space="preserve"> </w:t>
      </w:r>
      <w:r>
        <w:t>in</w:t>
      </w:r>
      <w:r>
        <w:rPr>
          <w:spacing w:val="-9"/>
        </w:rPr>
        <w:t xml:space="preserve"> </w:t>
      </w:r>
      <w:r>
        <w:t>both</w:t>
      </w:r>
      <w:r>
        <w:rPr>
          <w:spacing w:val="-9"/>
        </w:rPr>
        <w:t xml:space="preserve"> </w:t>
      </w:r>
      <w:r>
        <w:t>clinical</w:t>
      </w:r>
      <w:r>
        <w:rPr>
          <w:spacing w:val="-7"/>
        </w:rPr>
        <w:t xml:space="preserve"> </w:t>
      </w:r>
      <w:r>
        <w:t>and academic fields. My clinical achievements are the high-quality patients’ care of more than 40000 patients in public and private hospitals and my private clinic, the invention of devices and methods, performing advanced interventional endoscopies, clinical leadership of hospital wards, medical teams and</w:t>
      </w:r>
      <w:r>
        <w:rPr>
          <w:spacing w:val="-5"/>
        </w:rPr>
        <w:t xml:space="preserve"> </w:t>
      </w:r>
      <w:r>
        <w:t>my</w:t>
      </w:r>
      <w:r>
        <w:rPr>
          <w:spacing w:val="-7"/>
        </w:rPr>
        <w:t xml:space="preserve"> </w:t>
      </w:r>
      <w:r>
        <w:t>private</w:t>
      </w:r>
      <w:r>
        <w:rPr>
          <w:spacing w:val="-4"/>
        </w:rPr>
        <w:t xml:space="preserve"> </w:t>
      </w:r>
      <w:r>
        <w:t>clinic,</w:t>
      </w:r>
      <w:r>
        <w:rPr>
          <w:spacing w:val="-5"/>
        </w:rPr>
        <w:t xml:space="preserve"> </w:t>
      </w:r>
      <w:r>
        <w:t>awarded</w:t>
      </w:r>
      <w:r>
        <w:rPr>
          <w:spacing w:val="-5"/>
        </w:rPr>
        <w:t xml:space="preserve"> </w:t>
      </w:r>
      <w:r>
        <w:t>Royal</w:t>
      </w:r>
      <w:r>
        <w:rPr>
          <w:spacing w:val="-4"/>
        </w:rPr>
        <w:t xml:space="preserve"> </w:t>
      </w:r>
      <w:r>
        <w:t>Australasian</w:t>
      </w:r>
      <w:r>
        <w:rPr>
          <w:spacing w:val="-5"/>
        </w:rPr>
        <w:t xml:space="preserve"> </w:t>
      </w:r>
      <w:r>
        <w:t>College</w:t>
      </w:r>
      <w:r>
        <w:rPr>
          <w:spacing w:val="-4"/>
        </w:rPr>
        <w:t xml:space="preserve"> </w:t>
      </w:r>
      <w:r>
        <w:t>of</w:t>
      </w:r>
      <w:r>
        <w:rPr>
          <w:spacing w:val="-4"/>
        </w:rPr>
        <w:t xml:space="preserve"> </w:t>
      </w:r>
      <w:r>
        <w:t>Physician</w:t>
      </w:r>
      <w:r>
        <w:rPr>
          <w:spacing w:val="-5"/>
        </w:rPr>
        <w:t xml:space="preserve"> </w:t>
      </w:r>
      <w:r>
        <w:t>approval</w:t>
      </w:r>
      <w:r>
        <w:rPr>
          <w:spacing w:val="-6"/>
        </w:rPr>
        <w:t xml:space="preserve"> </w:t>
      </w:r>
      <w:r>
        <w:t>(limited</w:t>
      </w:r>
      <w:r>
        <w:rPr>
          <w:spacing w:val="-5"/>
        </w:rPr>
        <w:t xml:space="preserve"> </w:t>
      </w:r>
      <w:r>
        <w:t>registration) two</w:t>
      </w:r>
      <w:r>
        <w:rPr>
          <w:spacing w:val="-1"/>
        </w:rPr>
        <w:t xml:space="preserve"> </w:t>
      </w:r>
      <w:r>
        <w:t>times</w:t>
      </w:r>
      <w:r>
        <w:rPr>
          <w:spacing w:val="-1"/>
        </w:rPr>
        <w:t xml:space="preserve"> </w:t>
      </w:r>
      <w:r>
        <w:t>for advanced</w:t>
      </w:r>
      <w:r>
        <w:rPr>
          <w:spacing w:val="-1"/>
        </w:rPr>
        <w:t xml:space="preserve"> </w:t>
      </w:r>
      <w:r>
        <w:t>interventional fellowships.</w:t>
      </w:r>
      <w:r>
        <w:rPr>
          <w:spacing w:val="-4"/>
        </w:rPr>
        <w:t xml:space="preserve"> </w:t>
      </w:r>
      <w:r>
        <w:t>My</w:t>
      </w:r>
      <w:r>
        <w:rPr>
          <w:spacing w:val="-1"/>
        </w:rPr>
        <w:t xml:space="preserve"> </w:t>
      </w:r>
      <w:r>
        <w:t>expertise</w:t>
      </w:r>
      <w:r>
        <w:rPr>
          <w:spacing w:val="-1"/>
        </w:rPr>
        <w:t xml:space="preserve"> </w:t>
      </w:r>
      <w:r>
        <w:t>in</w:t>
      </w:r>
      <w:r>
        <w:rPr>
          <w:spacing w:val="-4"/>
        </w:rPr>
        <w:t xml:space="preserve"> </w:t>
      </w:r>
      <w:r>
        <w:t>the</w:t>
      </w:r>
      <w:r>
        <w:rPr>
          <w:spacing w:val="-1"/>
        </w:rPr>
        <w:t xml:space="preserve"> </w:t>
      </w:r>
      <w:r>
        <w:t>academic</w:t>
      </w:r>
      <w:r>
        <w:rPr>
          <w:spacing w:val="-1"/>
        </w:rPr>
        <w:t xml:space="preserve"> </w:t>
      </w:r>
      <w:r>
        <w:t>position</w:t>
      </w:r>
      <w:r>
        <w:rPr>
          <w:spacing w:val="-4"/>
        </w:rPr>
        <w:t xml:space="preserve"> </w:t>
      </w:r>
      <w:r>
        <w:t>is</w:t>
      </w:r>
      <w:r>
        <w:rPr>
          <w:spacing w:val="-1"/>
        </w:rPr>
        <w:t xml:space="preserve"> </w:t>
      </w:r>
      <w:r>
        <w:t>more</w:t>
      </w:r>
      <w:r>
        <w:rPr>
          <w:spacing w:val="-1"/>
        </w:rPr>
        <w:t xml:space="preserve"> </w:t>
      </w:r>
      <w:r>
        <w:t>than 150</w:t>
      </w:r>
      <w:r>
        <w:rPr>
          <w:spacing w:val="-4"/>
        </w:rPr>
        <w:t xml:space="preserve"> </w:t>
      </w:r>
      <w:r>
        <w:t>published</w:t>
      </w:r>
      <w:r>
        <w:rPr>
          <w:spacing w:val="-4"/>
        </w:rPr>
        <w:t xml:space="preserve"> </w:t>
      </w:r>
      <w:r>
        <w:t>papers</w:t>
      </w:r>
      <w:r>
        <w:rPr>
          <w:spacing w:val="-3"/>
        </w:rPr>
        <w:t xml:space="preserve"> </w:t>
      </w:r>
      <w:r>
        <w:t>in</w:t>
      </w:r>
      <w:r>
        <w:rPr>
          <w:spacing w:val="-4"/>
        </w:rPr>
        <w:t xml:space="preserve"> </w:t>
      </w:r>
      <w:r>
        <w:t>peer-reviewed</w:t>
      </w:r>
      <w:r>
        <w:rPr>
          <w:spacing w:val="-4"/>
        </w:rPr>
        <w:t xml:space="preserve"> </w:t>
      </w:r>
      <w:r>
        <w:t>high</w:t>
      </w:r>
      <w:r>
        <w:rPr>
          <w:spacing w:val="-4"/>
        </w:rPr>
        <w:t xml:space="preserve"> </w:t>
      </w:r>
      <w:r>
        <w:t>impact</w:t>
      </w:r>
      <w:r>
        <w:rPr>
          <w:spacing w:val="-3"/>
        </w:rPr>
        <w:t xml:space="preserve"> </w:t>
      </w:r>
      <w:r>
        <w:t>journals,</w:t>
      </w:r>
      <w:r>
        <w:rPr>
          <w:spacing w:val="-4"/>
        </w:rPr>
        <w:t xml:space="preserve"> </w:t>
      </w:r>
      <w:r>
        <w:t>6</w:t>
      </w:r>
      <w:r>
        <w:rPr>
          <w:spacing w:val="-4"/>
        </w:rPr>
        <w:t xml:space="preserve"> </w:t>
      </w:r>
      <w:r>
        <w:t>books,</w:t>
      </w:r>
      <w:r>
        <w:rPr>
          <w:spacing w:val="-4"/>
        </w:rPr>
        <w:t xml:space="preserve"> </w:t>
      </w:r>
      <w:r>
        <w:t>6</w:t>
      </w:r>
      <w:r>
        <w:rPr>
          <w:spacing w:val="-3"/>
        </w:rPr>
        <w:t xml:space="preserve"> </w:t>
      </w:r>
      <w:r>
        <w:t>under</w:t>
      </w:r>
      <w:r>
        <w:rPr>
          <w:spacing w:val="-3"/>
        </w:rPr>
        <w:t xml:space="preserve"> </w:t>
      </w:r>
      <w:r>
        <w:t>reviewed</w:t>
      </w:r>
      <w:r>
        <w:rPr>
          <w:spacing w:val="-4"/>
        </w:rPr>
        <w:t xml:space="preserve"> </w:t>
      </w:r>
      <w:r>
        <w:t>papers</w:t>
      </w:r>
      <w:r>
        <w:rPr>
          <w:spacing w:val="-3"/>
        </w:rPr>
        <w:t xml:space="preserve"> </w:t>
      </w:r>
      <w:r>
        <w:t>with</w:t>
      </w:r>
      <w:r>
        <w:rPr>
          <w:spacing w:val="-4"/>
        </w:rPr>
        <w:t xml:space="preserve"> </w:t>
      </w:r>
      <w:r>
        <w:t xml:space="preserve">an h-index of </w:t>
      </w:r>
      <w:r w:rsidR="00D760AD">
        <w:t>30</w:t>
      </w:r>
      <w:r>
        <w:t xml:space="preserve"> and more than 2000 citations with exponential growth in the recent five years, founder and leader of Colorectal Research Centre (CRRC), multiple local and national scientific awards, 40 research</w:t>
      </w:r>
      <w:r>
        <w:rPr>
          <w:spacing w:val="-11"/>
        </w:rPr>
        <w:t xml:space="preserve"> </w:t>
      </w:r>
      <w:r>
        <w:t>grants</w:t>
      </w:r>
      <w:r>
        <w:rPr>
          <w:spacing w:val="-10"/>
        </w:rPr>
        <w:t xml:space="preserve"> </w:t>
      </w:r>
      <w:r>
        <w:t>(</w:t>
      </w:r>
      <w:r w:rsidR="0047281F">
        <w:rPr>
          <w:spacing w:val="-11"/>
        </w:rPr>
        <w:t xml:space="preserve">6 </w:t>
      </w:r>
      <w:r>
        <w:t>of</w:t>
      </w:r>
      <w:r>
        <w:rPr>
          <w:spacing w:val="-10"/>
        </w:rPr>
        <w:t xml:space="preserve"> </w:t>
      </w:r>
      <w:r>
        <w:t>them</w:t>
      </w:r>
      <w:r>
        <w:rPr>
          <w:spacing w:val="-14"/>
        </w:rPr>
        <w:t xml:space="preserve"> </w:t>
      </w:r>
      <w:r>
        <w:t>are</w:t>
      </w:r>
      <w:r>
        <w:rPr>
          <w:spacing w:val="-10"/>
        </w:rPr>
        <w:t xml:space="preserve"> </w:t>
      </w:r>
      <w:r>
        <w:t>prizes</w:t>
      </w:r>
      <w:r>
        <w:rPr>
          <w:spacing w:val="-10"/>
        </w:rPr>
        <w:t xml:space="preserve"> </w:t>
      </w:r>
      <w:r>
        <w:t>for</w:t>
      </w:r>
      <w:r>
        <w:rPr>
          <w:spacing w:val="-10"/>
        </w:rPr>
        <w:t xml:space="preserve"> </w:t>
      </w:r>
      <w:r>
        <w:t>my</w:t>
      </w:r>
      <w:r>
        <w:rPr>
          <w:spacing w:val="-13"/>
        </w:rPr>
        <w:t xml:space="preserve"> </w:t>
      </w:r>
      <w:r>
        <w:t>high-quality</w:t>
      </w:r>
      <w:r>
        <w:rPr>
          <w:spacing w:val="-13"/>
        </w:rPr>
        <w:t xml:space="preserve"> </w:t>
      </w:r>
      <w:r>
        <w:t>paper</w:t>
      </w:r>
      <w:r>
        <w:rPr>
          <w:spacing w:val="-10"/>
        </w:rPr>
        <w:t xml:space="preserve"> </w:t>
      </w:r>
      <w:r>
        <w:t>publications,</w:t>
      </w:r>
      <w:r>
        <w:rPr>
          <w:spacing w:val="-11"/>
        </w:rPr>
        <w:t xml:space="preserve"> </w:t>
      </w:r>
      <w:r>
        <w:t>high</w:t>
      </w:r>
      <w:r>
        <w:rPr>
          <w:spacing w:val="-11"/>
        </w:rPr>
        <w:t xml:space="preserve"> </w:t>
      </w:r>
      <w:r>
        <w:t>citations,</w:t>
      </w:r>
      <w:r>
        <w:rPr>
          <w:spacing w:val="-11"/>
        </w:rPr>
        <w:t xml:space="preserve"> </w:t>
      </w:r>
      <w:r>
        <w:t>and</w:t>
      </w:r>
      <w:r>
        <w:rPr>
          <w:spacing w:val="-11"/>
        </w:rPr>
        <w:t xml:space="preserve"> </w:t>
      </w:r>
      <w:r>
        <w:t>h-index (recently)), academic leader or expert member on some national decision-making organizations, committees and in my university, speaker, panelist, or poster presenter in more than 40 international conferences, Conducting interviews with media outlets such as radio, newspapers, and magazines, editor</w:t>
      </w:r>
      <w:r>
        <w:rPr>
          <w:spacing w:val="-5"/>
        </w:rPr>
        <w:t xml:space="preserve"> </w:t>
      </w:r>
      <w:r>
        <w:t>and</w:t>
      </w:r>
      <w:r>
        <w:rPr>
          <w:spacing w:val="-6"/>
        </w:rPr>
        <w:t xml:space="preserve"> </w:t>
      </w:r>
      <w:r>
        <w:t>reviewer</w:t>
      </w:r>
      <w:r>
        <w:rPr>
          <w:spacing w:val="-5"/>
        </w:rPr>
        <w:t xml:space="preserve"> </w:t>
      </w:r>
      <w:r>
        <w:t>of</w:t>
      </w:r>
      <w:r>
        <w:rPr>
          <w:spacing w:val="-5"/>
        </w:rPr>
        <w:t xml:space="preserve"> </w:t>
      </w:r>
      <w:r>
        <w:t>more</w:t>
      </w:r>
      <w:r>
        <w:rPr>
          <w:spacing w:val="-6"/>
        </w:rPr>
        <w:t xml:space="preserve"> </w:t>
      </w:r>
      <w:r>
        <w:t>than</w:t>
      </w:r>
      <w:r>
        <w:rPr>
          <w:spacing w:val="-6"/>
        </w:rPr>
        <w:t xml:space="preserve"> </w:t>
      </w:r>
      <w:r>
        <w:t>200</w:t>
      </w:r>
      <w:r>
        <w:rPr>
          <w:spacing w:val="-6"/>
        </w:rPr>
        <w:t xml:space="preserve"> </w:t>
      </w:r>
      <w:r>
        <w:t>papers</w:t>
      </w:r>
      <w:r>
        <w:rPr>
          <w:spacing w:val="-6"/>
        </w:rPr>
        <w:t xml:space="preserve"> </w:t>
      </w:r>
      <w:r>
        <w:t>in</w:t>
      </w:r>
      <w:r>
        <w:rPr>
          <w:spacing w:val="-6"/>
        </w:rPr>
        <w:t xml:space="preserve"> </w:t>
      </w:r>
      <w:r>
        <w:t>highly</w:t>
      </w:r>
      <w:r>
        <w:rPr>
          <w:spacing w:val="-9"/>
        </w:rPr>
        <w:t xml:space="preserve"> </w:t>
      </w:r>
      <w:r>
        <w:t>prestigious</w:t>
      </w:r>
      <w:r>
        <w:rPr>
          <w:spacing w:val="-8"/>
        </w:rPr>
        <w:t xml:space="preserve"> </w:t>
      </w:r>
      <w:r>
        <w:t>journals</w:t>
      </w:r>
      <w:r>
        <w:rPr>
          <w:spacing w:val="-6"/>
        </w:rPr>
        <w:t xml:space="preserve"> </w:t>
      </w:r>
      <w:r>
        <w:t>and</w:t>
      </w:r>
      <w:r>
        <w:rPr>
          <w:spacing w:val="-6"/>
        </w:rPr>
        <w:t xml:space="preserve"> </w:t>
      </w:r>
      <w:r>
        <w:t>established</w:t>
      </w:r>
      <w:r>
        <w:rPr>
          <w:spacing w:val="-6"/>
        </w:rPr>
        <w:t xml:space="preserve"> </w:t>
      </w:r>
      <w:r>
        <w:t>an</w:t>
      </w:r>
      <w:r>
        <w:rPr>
          <w:spacing w:val="-6"/>
        </w:rPr>
        <w:t xml:space="preserve"> </w:t>
      </w:r>
      <w:r>
        <w:t>extensive national and international research network</w:t>
      </w:r>
      <w:r>
        <w:rPr>
          <w:spacing w:val="-1"/>
        </w:rPr>
        <w:t xml:space="preserve"> </w:t>
      </w:r>
      <w:r>
        <w:t>with</w:t>
      </w:r>
      <w:r>
        <w:rPr>
          <w:spacing w:val="-1"/>
        </w:rPr>
        <w:t xml:space="preserve"> </w:t>
      </w:r>
      <w:r>
        <w:t>top researchers (most of them</w:t>
      </w:r>
      <w:r>
        <w:rPr>
          <w:spacing w:val="-3"/>
        </w:rPr>
        <w:t xml:space="preserve"> </w:t>
      </w:r>
      <w:r>
        <w:t>are</w:t>
      </w:r>
      <w:r>
        <w:rPr>
          <w:spacing w:val="-1"/>
        </w:rPr>
        <w:t xml:space="preserve"> </w:t>
      </w:r>
      <w:r>
        <w:t>recent). I</w:t>
      </w:r>
      <w:r>
        <w:rPr>
          <w:spacing w:val="-3"/>
        </w:rPr>
        <w:t xml:space="preserve"> </w:t>
      </w:r>
      <w:r>
        <w:t>have also trained more than 1900 students (</w:t>
      </w:r>
      <w:r w:rsidR="0047281F">
        <w:t xml:space="preserve">30 </w:t>
      </w:r>
      <w:r>
        <w:t>gastroenterology and hepatology fellows, 228 internal medicine registrars (residents), 556 Interns, and 1112 medical students).</w:t>
      </w:r>
    </w:p>
    <w:p w14:paraId="6B616462" w14:textId="77777777" w:rsidR="00C8697C" w:rsidRDefault="00C8697C" w:rsidP="00C8697C">
      <w:pPr>
        <w:pStyle w:val="BodyText"/>
        <w:spacing w:line="20" w:lineRule="exact"/>
        <w:ind w:left="-390"/>
        <w:rPr>
          <w:sz w:val="2"/>
        </w:rPr>
      </w:pPr>
      <w:r>
        <w:rPr>
          <w:noProof/>
          <w:sz w:val="2"/>
          <w:lang w:val="en-AU" w:eastAsia="en-AU"/>
        </w:rPr>
        <mc:AlternateContent>
          <mc:Choice Requires="wpg">
            <w:drawing>
              <wp:inline distT="0" distB="0" distL="0" distR="0" wp14:anchorId="594DF267" wp14:editId="1E592CE4">
                <wp:extent cx="6254750" cy="15875"/>
                <wp:effectExtent l="9525" t="10160" r="3175" b="254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0" cy="15875"/>
                          <a:chOff x="0" y="0"/>
                          <a:chExt cx="9850" cy="25"/>
                        </a:xfrm>
                      </wpg:grpSpPr>
                      <wps:wsp>
                        <wps:cNvPr id="12" name="Line 8"/>
                        <wps:cNvCnPr>
                          <a:cxnSpLocks noChangeShapeType="1"/>
                        </wps:cNvCnPr>
                        <wps:spPr bwMode="auto">
                          <a:xfrm>
                            <a:off x="5" y="20"/>
                            <a:ext cx="9840" cy="0"/>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C1FC75" id="Group 11" o:spid="_x0000_s1026" style="width:492.5pt;height:1.25pt;mso-position-horizontal-relative:char;mso-position-vertical-relative:line" coordsize="98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">
                <v:line id="Line 8" o:spid="_x0000_s1027" style="position:absolute;visibility:visible;mso-wrap-style:square" from="5,20" to="984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" strokecolor="#5b9bd4" strokeweight=".5pt"/>
                <w10:anchorlock/>
              </v:group>
            </w:pict>
          </mc:Fallback>
        </mc:AlternateContent>
      </w:r>
    </w:p>
    <w:p w14:paraId="125501EF" w14:textId="77777777" w:rsidR="00C8697C" w:rsidRDefault="00C8697C" w:rsidP="00C8697C">
      <w:pPr>
        <w:pStyle w:val="Heading1"/>
        <w:spacing w:before="145" w:line="365" w:lineRule="exact"/>
      </w:pPr>
      <w:r>
        <w:rPr>
          <w:color w:val="5B9BD4"/>
          <w:spacing w:val="-2"/>
        </w:rPr>
        <w:t>Education</w:t>
      </w:r>
    </w:p>
    <w:p w14:paraId="6237EAE4" w14:textId="77777777" w:rsidR="00C8697C" w:rsidRDefault="00C8697C" w:rsidP="00C8697C">
      <w:pPr>
        <w:pStyle w:val="BodyText"/>
        <w:ind w:left="120" w:right="501"/>
        <w:jc w:val="both"/>
      </w:pPr>
      <w:r>
        <w:rPr>
          <w:noProof/>
          <w:lang w:val="en-AU" w:eastAsia="en-AU"/>
        </w:rPr>
        <mc:AlternateContent>
          <mc:Choice Requires="wpg">
            <w:drawing>
              <wp:anchor distT="0" distB="0" distL="114300" distR="114300" simplePos="0" relativeHeight="251659264" behindDoc="0" locked="0" layoutInCell="1" allowOverlap="1" wp14:anchorId="5E1BE7A4" wp14:editId="6F925CFC">
                <wp:simplePos x="0" y="0"/>
                <wp:positionH relativeFrom="page">
                  <wp:posOffset>915670</wp:posOffset>
                </wp:positionH>
                <wp:positionV relativeFrom="paragraph">
                  <wp:posOffset>647065</wp:posOffset>
                </wp:positionV>
                <wp:extent cx="27940" cy="3573780"/>
                <wp:effectExtent l="1270" t="21590" r="8890" b="1460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3573780"/>
                          <a:chOff x="1442" y="1019"/>
                          <a:chExt cx="44" cy="5628"/>
                        </a:xfrm>
                      </wpg:grpSpPr>
                      <wps:wsp>
                        <wps:cNvPr id="9" name="Line 10"/>
                        <wps:cNvCnPr>
                          <a:cxnSpLocks noChangeShapeType="1"/>
                        </wps:cNvCnPr>
                        <wps:spPr bwMode="auto">
                          <a:xfrm>
                            <a:off x="1464" y="1019"/>
                            <a:ext cx="0" cy="1027"/>
                          </a:xfrm>
                          <a:prstGeom prst="line">
                            <a:avLst/>
                          </a:prstGeom>
                          <a:noFill/>
                          <a:ln w="27432">
                            <a:solidFill>
                              <a:srgbClr val="BEBEBE"/>
                            </a:solidFill>
                            <a:prstDash val="dot"/>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464" y="2046"/>
                            <a:ext cx="0" cy="4601"/>
                          </a:xfrm>
                          <a:prstGeom prst="line">
                            <a:avLst/>
                          </a:prstGeom>
                          <a:noFill/>
                          <a:ln w="27432">
                            <a:solidFill>
                              <a:srgbClr val="BEBEBE"/>
                            </a:solidFill>
                            <a:prstDash val="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EB7FF3" id="Group 8" o:spid="_x0000_s1026" style="position:absolute;margin-left:72.1pt;margin-top:50.95pt;width:2.2pt;height:281.4pt;z-index:251659264;mso-position-horizontal-relative:page" coordorigin="1442,1019" coordsize="44,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">
                <v:line id="Line 10" o:spid="_x0000_s1027" style="position:absolute;visibility:visible;mso-wrap-style:square" from="1464,1019" to="1464,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" strokecolor="#bebebe" strokeweight="2.16pt">
                  <v:stroke dashstyle="dot"/>
                </v:line>
                <v:line id="Line 11" o:spid="_x0000_s1028" style="position:absolute;visibility:visible;mso-wrap-style:square" from="1464,2046" to="1464,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" strokecolor="#bebebe" strokeweight="2.16pt">
                  <v:stroke dashstyle="dot"/>
                </v:line>
                <w10:wrap anchorx="page"/>
              </v:group>
            </w:pict>
          </mc:Fallback>
        </mc:AlternateContent>
      </w:r>
      <w:r>
        <w:t>During</w:t>
      </w:r>
      <w:r>
        <w:rPr>
          <w:spacing w:val="-4"/>
        </w:rPr>
        <w:t xml:space="preserve"> </w:t>
      </w:r>
      <w:r>
        <w:t>every</w:t>
      </w:r>
      <w:r>
        <w:rPr>
          <w:spacing w:val="-5"/>
        </w:rPr>
        <w:t xml:space="preserve"> </w:t>
      </w:r>
      <w:r>
        <w:t>year</w:t>
      </w:r>
      <w:r>
        <w:rPr>
          <w:spacing w:val="-1"/>
        </w:rPr>
        <w:t xml:space="preserve"> </w:t>
      </w:r>
      <w:r>
        <w:t>of</w:t>
      </w:r>
      <w:r>
        <w:rPr>
          <w:spacing w:val="-1"/>
        </w:rPr>
        <w:t xml:space="preserve"> </w:t>
      </w:r>
      <w:r>
        <w:t>my</w:t>
      </w:r>
      <w:r>
        <w:rPr>
          <w:spacing w:val="-4"/>
        </w:rPr>
        <w:t xml:space="preserve"> </w:t>
      </w:r>
      <w:r>
        <w:t>education,</w:t>
      </w:r>
      <w:r>
        <w:rPr>
          <w:spacing w:val="-2"/>
        </w:rPr>
        <w:t xml:space="preserve"> </w:t>
      </w:r>
      <w:r>
        <w:t>I</w:t>
      </w:r>
      <w:r>
        <w:rPr>
          <w:spacing w:val="-5"/>
        </w:rPr>
        <w:t xml:space="preserve"> </w:t>
      </w:r>
      <w:r>
        <w:t>have</w:t>
      </w:r>
      <w:r>
        <w:rPr>
          <w:spacing w:val="-2"/>
        </w:rPr>
        <w:t xml:space="preserve"> </w:t>
      </w:r>
      <w:r>
        <w:t>been</w:t>
      </w:r>
      <w:r>
        <w:rPr>
          <w:spacing w:val="-2"/>
        </w:rPr>
        <w:t xml:space="preserve"> </w:t>
      </w:r>
      <w:r>
        <w:t>recognized</w:t>
      </w:r>
      <w:r>
        <w:rPr>
          <w:spacing w:val="-2"/>
        </w:rPr>
        <w:t xml:space="preserve"> </w:t>
      </w:r>
      <w:r>
        <w:t>as</w:t>
      </w:r>
      <w:r>
        <w:rPr>
          <w:spacing w:val="-2"/>
        </w:rPr>
        <w:t xml:space="preserve"> </w:t>
      </w:r>
      <w:r>
        <w:t>an</w:t>
      </w:r>
      <w:r>
        <w:rPr>
          <w:spacing w:val="-2"/>
        </w:rPr>
        <w:t xml:space="preserve"> </w:t>
      </w:r>
      <w:r>
        <w:t>outstanding</w:t>
      </w:r>
      <w:r>
        <w:rPr>
          <w:spacing w:val="-4"/>
        </w:rPr>
        <w:t xml:space="preserve"> </w:t>
      </w:r>
      <w:r>
        <w:t>student</w:t>
      </w:r>
      <w:r>
        <w:rPr>
          <w:spacing w:val="-1"/>
        </w:rPr>
        <w:t xml:space="preserve"> </w:t>
      </w:r>
      <w:r>
        <w:t>and</w:t>
      </w:r>
      <w:r>
        <w:rPr>
          <w:spacing w:val="-2"/>
        </w:rPr>
        <w:t xml:space="preserve"> </w:t>
      </w:r>
      <w:r>
        <w:t>trainee</w:t>
      </w:r>
      <w:r>
        <w:rPr>
          <w:spacing w:val="-4"/>
        </w:rPr>
        <w:t xml:space="preserve"> </w:t>
      </w:r>
      <w:r>
        <w:t>and have</w:t>
      </w:r>
      <w:r>
        <w:rPr>
          <w:spacing w:val="-2"/>
        </w:rPr>
        <w:t xml:space="preserve"> </w:t>
      </w:r>
      <w:r>
        <w:t>received</w:t>
      </w:r>
      <w:r>
        <w:rPr>
          <w:spacing w:val="-2"/>
        </w:rPr>
        <w:t xml:space="preserve"> </w:t>
      </w:r>
      <w:r>
        <w:t>many</w:t>
      </w:r>
      <w:r>
        <w:rPr>
          <w:spacing w:val="-4"/>
        </w:rPr>
        <w:t xml:space="preserve"> </w:t>
      </w:r>
      <w:r>
        <w:t>scientific</w:t>
      </w:r>
      <w:r>
        <w:rPr>
          <w:spacing w:val="-3"/>
        </w:rPr>
        <w:t xml:space="preserve"> </w:t>
      </w:r>
      <w:r>
        <w:t>awards</w:t>
      </w:r>
      <w:r>
        <w:rPr>
          <w:spacing w:val="-2"/>
        </w:rPr>
        <w:t xml:space="preserve"> </w:t>
      </w:r>
      <w:r>
        <w:t>and</w:t>
      </w:r>
      <w:r>
        <w:rPr>
          <w:spacing w:val="-4"/>
        </w:rPr>
        <w:t xml:space="preserve"> </w:t>
      </w:r>
      <w:r>
        <w:t>national</w:t>
      </w:r>
      <w:r>
        <w:rPr>
          <w:spacing w:val="-3"/>
        </w:rPr>
        <w:t xml:space="preserve"> </w:t>
      </w:r>
      <w:r>
        <w:t>prizes</w:t>
      </w:r>
      <w:r>
        <w:rPr>
          <w:spacing w:val="-2"/>
        </w:rPr>
        <w:t xml:space="preserve"> </w:t>
      </w:r>
      <w:r>
        <w:t>for</w:t>
      </w:r>
      <w:r>
        <w:rPr>
          <w:spacing w:val="-1"/>
        </w:rPr>
        <w:t xml:space="preserve"> </w:t>
      </w:r>
      <w:r>
        <w:t>my</w:t>
      </w:r>
      <w:r>
        <w:rPr>
          <w:spacing w:val="-4"/>
        </w:rPr>
        <w:t xml:space="preserve"> </w:t>
      </w:r>
      <w:r>
        <w:t>high</w:t>
      </w:r>
      <w:r>
        <w:rPr>
          <w:spacing w:val="-2"/>
        </w:rPr>
        <w:t xml:space="preserve"> </w:t>
      </w:r>
      <w:r>
        <w:t>distinction</w:t>
      </w:r>
      <w:r>
        <w:rPr>
          <w:spacing w:val="-2"/>
        </w:rPr>
        <w:t xml:space="preserve"> </w:t>
      </w:r>
      <w:r>
        <w:t>levels</w:t>
      </w:r>
      <w:r>
        <w:rPr>
          <w:spacing w:val="-2"/>
        </w:rPr>
        <w:t xml:space="preserve"> </w:t>
      </w:r>
      <w:r>
        <w:t>of</w:t>
      </w:r>
      <w:r>
        <w:rPr>
          <w:spacing w:val="-2"/>
        </w:rPr>
        <w:t xml:space="preserve"> </w:t>
      </w:r>
      <w:r>
        <w:t>graduation under the supervision of highly regarded scientists and specialists.</w:t>
      </w:r>
    </w:p>
    <w:p w14:paraId="163B0818" w14:textId="77777777" w:rsidR="00C8697C" w:rsidRDefault="00C8697C" w:rsidP="00C8697C">
      <w:pPr>
        <w:pStyle w:val="BodyText"/>
        <w:ind w:left="0"/>
        <w:rPr>
          <w:sz w:val="23"/>
        </w:rPr>
      </w:pPr>
    </w:p>
    <w:tbl>
      <w:tblPr>
        <w:tblW w:w="0" w:type="auto"/>
        <w:tblInd w:w="677" w:type="dxa"/>
        <w:tblLayout w:type="fixed"/>
        <w:tblCellMar>
          <w:left w:w="0" w:type="dxa"/>
          <w:right w:w="0" w:type="dxa"/>
        </w:tblCellMar>
        <w:tblLook w:val="01E0" w:firstRow="1" w:lastRow="1" w:firstColumn="1" w:lastColumn="1" w:noHBand="0" w:noVBand="0"/>
      </w:tblPr>
      <w:tblGrid>
        <w:gridCol w:w="8746"/>
      </w:tblGrid>
      <w:tr w:rsidR="00C8697C" w14:paraId="37038951" w14:textId="77777777" w:rsidTr="00857BB2">
        <w:trPr>
          <w:trHeight w:val="893"/>
        </w:trPr>
        <w:tc>
          <w:tcPr>
            <w:tcW w:w="8746" w:type="dxa"/>
          </w:tcPr>
          <w:p w14:paraId="71B23D55" w14:textId="77777777" w:rsidR="00C8697C" w:rsidRDefault="00C8697C" w:rsidP="00857BB2">
            <w:pPr>
              <w:pStyle w:val="TableParagraph"/>
              <w:spacing w:line="244" w:lineRule="exact"/>
              <w:ind w:left="50"/>
              <w:rPr>
                <w:b/>
              </w:rPr>
            </w:pPr>
            <w:r>
              <w:rPr>
                <w:b/>
              </w:rPr>
              <w:t>Tehran</w:t>
            </w:r>
            <w:r>
              <w:rPr>
                <w:b/>
                <w:spacing w:val="-6"/>
              </w:rPr>
              <w:t xml:space="preserve"> </w:t>
            </w:r>
            <w:r>
              <w:rPr>
                <w:b/>
              </w:rPr>
              <w:t>university</w:t>
            </w:r>
            <w:r>
              <w:rPr>
                <w:b/>
                <w:spacing w:val="-5"/>
              </w:rPr>
              <w:t xml:space="preserve"> </w:t>
            </w:r>
            <w:r>
              <w:rPr>
                <w:b/>
              </w:rPr>
              <w:t>of</w:t>
            </w:r>
            <w:r>
              <w:rPr>
                <w:b/>
                <w:spacing w:val="-5"/>
              </w:rPr>
              <w:t xml:space="preserve"> </w:t>
            </w:r>
            <w:r>
              <w:rPr>
                <w:b/>
              </w:rPr>
              <w:t>medical</w:t>
            </w:r>
            <w:r>
              <w:rPr>
                <w:b/>
                <w:spacing w:val="-4"/>
              </w:rPr>
              <w:t xml:space="preserve"> </w:t>
            </w:r>
            <w:r>
              <w:rPr>
                <w:b/>
              </w:rPr>
              <w:t>sciences,</w:t>
            </w:r>
            <w:r>
              <w:rPr>
                <w:b/>
                <w:spacing w:val="-5"/>
              </w:rPr>
              <w:t xml:space="preserve"> </w:t>
            </w:r>
            <w:r>
              <w:rPr>
                <w:b/>
              </w:rPr>
              <w:t>The</w:t>
            </w:r>
            <w:r>
              <w:rPr>
                <w:b/>
                <w:spacing w:val="-5"/>
              </w:rPr>
              <w:t xml:space="preserve"> </w:t>
            </w:r>
            <w:r>
              <w:rPr>
                <w:b/>
              </w:rPr>
              <w:t>highest</w:t>
            </w:r>
            <w:r>
              <w:rPr>
                <w:b/>
                <w:spacing w:val="-4"/>
              </w:rPr>
              <w:t xml:space="preserve"> </w:t>
            </w:r>
            <w:r>
              <w:rPr>
                <w:b/>
              </w:rPr>
              <w:t>ranked</w:t>
            </w:r>
            <w:r>
              <w:rPr>
                <w:b/>
                <w:spacing w:val="-6"/>
              </w:rPr>
              <w:t xml:space="preserve"> </w:t>
            </w:r>
            <w:r>
              <w:rPr>
                <w:b/>
              </w:rPr>
              <w:t>gastroenterology</w:t>
            </w:r>
            <w:r>
              <w:rPr>
                <w:b/>
                <w:spacing w:val="-5"/>
              </w:rPr>
              <w:t xml:space="preserve"> </w:t>
            </w:r>
            <w:r>
              <w:rPr>
                <w:b/>
              </w:rPr>
              <w:t>centre</w:t>
            </w:r>
            <w:r>
              <w:rPr>
                <w:b/>
                <w:spacing w:val="-7"/>
              </w:rPr>
              <w:t xml:space="preserve"> </w:t>
            </w:r>
            <w:r>
              <w:rPr>
                <w:b/>
              </w:rPr>
              <w:t>in</w:t>
            </w:r>
            <w:r>
              <w:rPr>
                <w:b/>
                <w:spacing w:val="-5"/>
              </w:rPr>
              <w:t xml:space="preserve"> </w:t>
            </w:r>
            <w:r>
              <w:rPr>
                <w:b/>
                <w:spacing w:val="-4"/>
              </w:rPr>
              <w:t>Iran</w:t>
            </w:r>
          </w:p>
          <w:p w14:paraId="5DE7E40F" w14:textId="77777777" w:rsidR="00C8697C" w:rsidRDefault="00C8697C" w:rsidP="00857BB2">
            <w:pPr>
              <w:pStyle w:val="TableParagraph"/>
              <w:spacing w:line="266" w:lineRule="exact"/>
              <w:ind w:left="50"/>
            </w:pPr>
            <w:r>
              <w:t>Tehran,</w:t>
            </w:r>
            <w:r>
              <w:rPr>
                <w:spacing w:val="-7"/>
              </w:rPr>
              <w:t xml:space="preserve"> </w:t>
            </w:r>
            <w:r>
              <w:t>Iran</w:t>
            </w:r>
            <w:r>
              <w:rPr>
                <w:spacing w:val="-11"/>
              </w:rPr>
              <w:t xml:space="preserve"> </w:t>
            </w:r>
            <w:r>
              <w:rPr>
                <w:rFonts w:ascii="Calibri"/>
              </w:rPr>
              <w:t>(</w:t>
            </w:r>
            <w:r>
              <w:t>1999-</w:t>
            </w:r>
            <w:r>
              <w:rPr>
                <w:spacing w:val="-2"/>
              </w:rPr>
              <w:t>2002)</w:t>
            </w:r>
          </w:p>
          <w:p w14:paraId="2424E8CB" w14:textId="77777777" w:rsidR="00C8697C" w:rsidRDefault="00C8697C" w:rsidP="00857BB2">
            <w:pPr>
              <w:pStyle w:val="TableParagraph"/>
              <w:spacing w:line="250" w:lineRule="exact"/>
              <w:ind w:left="50"/>
            </w:pPr>
            <w:r>
              <w:t>Fellowship</w:t>
            </w:r>
            <w:r>
              <w:rPr>
                <w:spacing w:val="-6"/>
              </w:rPr>
              <w:t xml:space="preserve"> </w:t>
            </w:r>
            <w:r>
              <w:t>in</w:t>
            </w:r>
            <w:r>
              <w:rPr>
                <w:spacing w:val="-6"/>
              </w:rPr>
              <w:t xml:space="preserve"> </w:t>
            </w:r>
            <w:r>
              <w:t>Gastroenterology</w:t>
            </w:r>
            <w:r>
              <w:rPr>
                <w:spacing w:val="-8"/>
              </w:rPr>
              <w:t xml:space="preserve"> </w:t>
            </w:r>
            <w:r>
              <w:t>and</w:t>
            </w:r>
            <w:r>
              <w:rPr>
                <w:spacing w:val="-5"/>
              </w:rPr>
              <w:t xml:space="preserve"> </w:t>
            </w:r>
            <w:r>
              <w:rPr>
                <w:spacing w:val="-2"/>
              </w:rPr>
              <w:t>Hepatology</w:t>
            </w:r>
          </w:p>
        </w:tc>
      </w:tr>
      <w:tr w:rsidR="00C8697C" w14:paraId="36EA8F5A" w14:textId="77777777" w:rsidTr="00857BB2">
        <w:trPr>
          <w:trHeight w:val="4726"/>
        </w:trPr>
        <w:tc>
          <w:tcPr>
            <w:tcW w:w="8746" w:type="dxa"/>
          </w:tcPr>
          <w:p w14:paraId="1DB7AC8A" w14:textId="77777777" w:rsidR="00C8697C" w:rsidRPr="0047281F" w:rsidRDefault="00C8697C" w:rsidP="00857BB2">
            <w:pPr>
              <w:pStyle w:val="TableParagraph"/>
              <w:spacing w:before="124" w:line="251" w:lineRule="exact"/>
              <w:ind w:left="50"/>
              <w:rPr>
                <w:b/>
              </w:rPr>
            </w:pPr>
            <w:r w:rsidRPr="0047281F">
              <w:rPr>
                <w:b/>
              </w:rPr>
              <w:t>Shiraz</w:t>
            </w:r>
            <w:r w:rsidRPr="0047281F">
              <w:rPr>
                <w:b/>
                <w:spacing w:val="-6"/>
              </w:rPr>
              <w:t xml:space="preserve"> </w:t>
            </w:r>
            <w:r w:rsidRPr="0047281F">
              <w:rPr>
                <w:b/>
              </w:rPr>
              <w:t>University</w:t>
            </w:r>
            <w:r w:rsidRPr="0047281F">
              <w:rPr>
                <w:b/>
                <w:spacing w:val="-3"/>
              </w:rPr>
              <w:t xml:space="preserve"> </w:t>
            </w:r>
            <w:r w:rsidRPr="0047281F">
              <w:rPr>
                <w:b/>
              </w:rPr>
              <w:t>of</w:t>
            </w:r>
            <w:r w:rsidRPr="0047281F">
              <w:rPr>
                <w:b/>
                <w:spacing w:val="-3"/>
              </w:rPr>
              <w:t xml:space="preserve"> </w:t>
            </w:r>
            <w:r w:rsidRPr="0047281F">
              <w:rPr>
                <w:b/>
              </w:rPr>
              <w:t>Medical</w:t>
            </w:r>
            <w:r w:rsidRPr="0047281F">
              <w:rPr>
                <w:b/>
                <w:spacing w:val="-3"/>
              </w:rPr>
              <w:t xml:space="preserve"> </w:t>
            </w:r>
            <w:r w:rsidRPr="0047281F">
              <w:rPr>
                <w:b/>
              </w:rPr>
              <w:t>Sciences,</w:t>
            </w:r>
            <w:r w:rsidRPr="0047281F">
              <w:rPr>
                <w:b/>
                <w:spacing w:val="-3"/>
              </w:rPr>
              <w:t xml:space="preserve"> </w:t>
            </w:r>
            <w:r w:rsidRPr="0047281F">
              <w:rPr>
                <w:b/>
              </w:rPr>
              <w:t>The</w:t>
            </w:r>
            <w:r w:rsidRPr="0047281F">
              <w:rPr>
                <w:b/>
                <w:spacing w:val="-4"/>
              </w:rPr>
              <w:t xml:space="preserve"> </w:t>
            </w:r>
            <w:r w:rsidRPr="0047281F">
              <w:rPr>
                <w:b/>
              </w:rPr>
              <w:t>highest</w:t>
            </w:r>
            <w:r w:rsidRPr="0047281F">
              <w:rPr>
                <w:b/>
                <w:spacing w:val="-7"/>
              </w:rPr>
              <w:t xml:space="preserve"> </w:t>
            </w:r>
            <w:r w:rsidRPr="0047281F">
              <w:rPr>
                <w:b/>
              </w:rPr>
              <w:t>ranked</w:t>
            </w:r>
            <w:r w:rsidRPr="0047281F">
              <w:rPr>
                <w:b/>
                <w:spacing w:val="-5"/>
              </w:rPr>
              <w:t xml:space="preserve"> </w:t>
            </w:r>
            <w:r w:rsidRPr="0047281F">
              <w:rPr>
                <w:b/>
              </w:rPr>
              <w:t>in</w:t>
            </w:r>
            <w:r w:rsidRPr="0047281F">
              <w:rPr>
                <w:b/>
                <w:spacing w:val="-6"/>
              </w:rPr>
              <w:t xml:space="preserve"> </w:t>
            </w:r>
            <w:r w:rsidRPr="0047281F">
              <w:rPr>
                <w:b/>
              </w:rPr>
              <w:t>clinical</w:t>
            </w:r>
            <w:r w:rsidRPr="0047281F">
              <w:rPr>
                <w:b/>
                <w:spacing w:val="-5"/>
              </w:rPr>
              <w:t xml:space="preserve"> </w:t>
            </w:r>
            <w:r w:rsidRPr="0047281F">
              <w:rPr>
                <w:b/>
              </w:rPr>
              <w:t>education</w:t>
            </w:r>
            <w:r w:rsidRPr="0047281F">
              <w:rPr>
                <w:b/>
                <w:spacing w:val="-5"/>
              </w:rPr>
              <w:t xml:space="preserve"> </w:t>
            </w:r>
            <w:r w:rsidRPr="0047281F">
              <w:rPr>
                <w:b/>
              </w:rPr>
              <w:t>in</w:t>
            </w:r>
            <w:r w:rsidRPr="0047281F">
              <w:rPr>
                <w:b/>
                <w:spacing w:val="-4"/>
              </w:rPr>
              <w:t xml:space="preserve"> Iran</w:t>
            </w:r>
          </w:p>
          <w:p w14:paraId="2A62E1E2" w14:textId="77777777" w:rsidR="00C8697C" w:rsidRPr="0047281F" w:rsidRDefault="00C8697C" w:rsidP="00857BB2">
            <w:pPr>
              <w:pStyle w:val="TableParagraph"/>
              <w:spacing w:line="251" w:lineRule="exact"/>
              <w:ind w:left="50"/>
              <w:rPr>
                <w:b/>
              </w:rPr>
            </w:pPr>
            <w:r w:rsidRPr="0047281F">
              <w:t>Shiraz,</w:t>
            </w:r>
            <w:r w:rsidRPr="0047281F">
              <w:rPr>
                <w:spacing w:val="-7"/>
              </w:rPr>
              <w:t xml:space="preserve"> </w:t>
            </w:r>
            <w:r w:rsidRPr="0047281F">
              <w:t>Iran</w:t>
            </w:r>
            <w:r w:rsidRPr="0047281F">
              <w:rPr>
                <w:spacing w:val="-7"/>
              </w:rPr>
              <w:t xml:space="preserve"> </w:t>
            </w:r>
            <w:r w:rsidRPr="0047281F">
              <w:t>(1995-</w:t>
            </w:r>
            <w:r w:rsidRPr="0047281F">
              <w:rPr>
                <w:spacing w:val="-2"/>
              </w:rPr>
              <w:t>1998</w:t>
            </w:r>
            <w:r w:rsidRPr="0047281F">
              <w:rPr>
                <w:b/>
                <w:spacing w:val="-2"/>
              </w:rPr>
              <w:t>)</w:t>
            </w:r>
          </w:p>
          <w:p w14:paraId="2E8053F9" w14:textId="77777777" w:rsidR="00C8697C" w:rsidRPr="0047281F" w:rsidRDefault="00C8697C" w:rsidP="00857BB2">
            <w:pPr>
              <w:pStyle w:val="TableParagraph"/>
              <w:spacing w:line="252" w:lineRule="exact"/>
              <w:ind w:left="50"/>
            </w:pPr>
            <w:r w:rsidRPr="0047281F">
              <w:t>Specialty</w:t>
            </w:r>
            <w:r w:rsidRPr="0047281F">
              <w:rPr>
                <w:spacing w:val="-7"/>
              </w:rPr>
              <w:t xml:space="preserve"> </w:t>
            </w:r>
            <w:r w:rsidRPr="0047281F">
              <w:t>in</w:t>
            </w:r>
            <w:r w:rsidRPr="0047281F">
              <w:rPr>
                <w:spacing w:val="-4"/>
              </w:rPr>
              <w:t xml:space="preserve"> </w:t>
            </w:r>
            <w:r w:rsidRPr="0047281F">
              <w:t>General</w:t>
            </w:r>
            <w:r w:rsidRPr="0047281F">
              <w:rPr>
                <w:spacing w:val="-4"/>
              </w:rPr>
              <w:t xml:space="preserve"> </w:t>
            </w:r>
            <w:r w:rsidRPr="0047281F">
              <w:t>(Internal)</w:t>
            </w:r>
            <w:r w:rsidRPr="0047281F">
              <w:rPr>
                <w:spacing w:val="-5"/>
              </w:rPr>
              <w:t xml:space="preserve"> </w:t>
            </w:r>
            <w:r w:rsidRPr="0047281F">
              <w:rPr>
                <w:spacing w:val="-2"/>
              </w:rPr>
              <w:t>Medicine</w:t>
            </w:r>
          </w:p>
          <w:p w14:paraId="0C224C21" w14:textId="77777777" w:rsidR="00C8697C" w:rsidRPr="0047281F" w:rsidRDefault="00C8697C" w:rsidP="00857BB2">
            <w:pPr>
              <w:pStyle w:val="TableParagraph"/>
              <w:spacing w:before="5"/>
              <w:ind w:left="0"/>
            </w:pPr>
          </w:p>
          <w:p w14:paraId="1ACF4B35" w14:textId="77777777" w:rsidR="00C8697C" w:rsidRPr="0047281F" w:rsidRDefault="00C8697C" w:rsidP="00857BB2">
            <w:pPr>
              <w:pStyle w:val="TableParagraph"/>
              <w:spacing w:before="1" w:line="250" w:lineRule="exact"/>
              <w:ind w:left="50"/>
              <w:rPr>
                <w:b/>
              </w:rPr>
            </w:pPr>
            <w:r w:rsidRPr="0047281F">
              <w:rPr>
                <w:b/>
              </w:rPr>
              <w:t>Shiraz</w:t>
            </w:r>
            <w:r w:rsidRPr="0047281F">
              <w:rPr>
                <w:b/>
                <w:spacing w:val="-6"/>
              </w:rPr>
              <w:t xml:space="preserve"> </w:t>
            </w:r>
            <w:r w:rsidRPr="0047281F">
              <w:rPr>
                <w:b/>
              </w:rPr>
              <w:t>University</w:t>
            </w:r>
            <w:r w:rsidRPr="0047281F">
              <w:rPr>
                <w:b/>
                <w:spacing w:val="-3"/>
              </w:rPr>
              <w:t xml:space="preserve"> </w:t>
            </w:r>
            <w:r w:rsidRPr="0047281F">
              <w:rPr>
                <w:b/>
              </w:rPr>
              <w:t>of</w:t>
            </w:r>
            <w:r w:rsidRPr="0047281F">
              <w:rPr>
                <w:b/>
                <w:spacing w:val="-3"/>
              </w:rPr>
              <w:t xml:space="preserve"> </w:t>
            </w:r>
            <w:r w:rsidRPr="0047281F">
              <w:rPr>
                <w:b/>
              </w:rPr>
              <w:t>Medical</w:t>
            </w:r>
            <w:r w:rsidRPr="0047281F">
              <w:rPr>
                <w:b/>
                <w:spacing w:val="-2"/>
              </w:rPr>
              <w:t xml:space="preserve"> </w:t>
            </w:r>
            <w:r w:rsidRPr="0047281F">
              <w:rPr>
                <w:b/>
              </w:rPr>
              <w:t>Sciences,</w:t>
            </w:r>
            <w:r w:rsidRPr="0047281F">
              <w:rPr>
                <w:b/>
                <w:spacing w:val="-4"/>
              </w:rPr>
              <w:t xml:space="preserve"> </w:t>
            </w:r>
            <w:r w:rsidRPr="0047281F">
              <w:rPr>
                <w:b/>
              </w:rPr>
              <w:t>The</w:t>
            </w:r>
            <w:r w:rsidRPr="0047281F">
              <w:rPr>
                <w:b/>
                <w:spacing w:val="-3"/>
              </w:rPr>
              <w:t xml:space="preserve"> </w:t>
            </w:r>
            <w:r w:rsidRPr="0047281F">
              <w:rPr>
                <w:b/>
              </w:rPr>
              <w:t>highest</w:t>
            </w:r>
            <w:r w:rsidRPr="0047281F">
              <w:rPr>
                <w:b/>
                <w:spacing w:val="-8"/>
              </w:rPr>
              <w:t xml:space="preserve"> </w:t>
            </w:r>
            <w:r w:rsidRPr="0047281F">
              <w:rPr>
                <w:b/>
              </w:rPr>
              <w:t>ranked</w:t>
            </w:r>
            <w:r w:rsidRPr="0047281F">
              <w:rPr>
                <w:b/>
                <w:spacing w:val="-4"/>
              </w:rPr>
              <w:t xml:space="preserve"> </w:t>
            </w:r>
            <w:r w:rsidRPr="0047281F">
              <w:rPr>
                <w:b/>
              </w:rPr>
              <w:t>in</w:t>
            </w:r>
            <w:r w:rsidRPr="0047281F">
              <w:rPr>
                <w:b/>
                <w:spacing w:val="-6"/>
              </w:rPr>
              <w:t xml:space="preserve"> </w:t>
            </w:r>
            <w:r w:rsidRPr="0047281F">
              <w:rPr>
                <w:b/>
              </w:rPr>
              <w:t>clinical</w:t>
            </w:r>
            <w:r w:rsidRPr="0047281F">
              <w:rPr>
                <w:b/>
                <w:spacing w:val="-6"/>
              </w:rPr>
              <w:t xml:space="preserve"> </w:t>
            </w:r>
            <w:r w:rsidRPr="0047281F">
              <w:rPr>
                <w:b/>
              </w:rPr>
              <w:t>education</w:t>
            </w:r>
            <w:r w:rsidRPr="0047281F">
              <w:rPr>
                <w:b/>
                <w:spacing w:val="-4"/>
              </w:rPr>
              <w:t xml:space="preserve"> </w:t>
            </w:r>
            <w:r w:rsidRPr="0047281F">
              <w:rPr>
                <w:b/>
              </w:rPr>
              <w:t>in</w:t>
            </w:r>
            <w:r w:rsidRPr="0047281F">
              <w:rPr>
                <w:b/>
                <w:spacing w:val="-4"/>
              </w:rPr>
              <w:t xml:space="preserve"> Iran</w:t>
            </w:r>
          </w:p>
          <w:p w14:paraId="1D84F318" w14:textId="77777777" w:rsidR="00C8697C" w:rsidRPr="0047281F" w:rsidRDefault="00C8697C" w:rsidP="00857BB2">
            <w:pPr>
              <w:pStyle w:val="TableParagraph"/>
              <w:spacing w:line="242" w:lineRule="auto"/>
              <w:ind w:left="50" w:right="5842"/>
            </w:pPr>
            <w:r w:rsidRPr="0047281F">
              <w:t>Shiraz,</w:t>
            </w:r>
            <w:r w:rsidRPr="0047281F">
              <w:rPr>
                <w:spacing w:val="-14"/>
              </w:rPr>
              <w:t xml:space="preserve"> </w:t>
            </w:r>
            <w:r w:rsidRPr="0047281F">
              <w:t>Iran</w:t>
            </w:r>
            <w:r w:rsidRPr="0047281F">
              <w:rPr>
                <w:spacing w:val="-14"/>
              </w:rPr>
              <w:t xml:space="preserve"> </w:t>
            </w:r>
            <w:r w:rsidRPr="0047281F">
              <w:t>(1988-1995) Medical Doctor</w:t>
            </w:r>
          </w:p>
          <w:p w14:paraId="106E9419" w14:textId="77777777" w:rsidR="00C8697C" w:rsidRPr="0047281F" w:rsidRDefault="00C8697C" w:rsidP="00857BB2">
            <w:pPr>
              <w:pStyle w:val="TableParagraph"/>
              <w:spacing w:line="248" w:lineRule="exact"/>
              <w:ind w:left="50"/>
            </w:pPr>
            <w:r w:rsidRPr="0047281F">
              <w:t>A</w:t>
            </w:r>
            <w:r w:rsidRPr="0047281F">
              <w:rPr>
                <w:spacing w:val="-3"/>
              </w:rPr>
              <w:t xml:space="preserve"> </w:t>
            </w:r>
            <w:r w:rsidRPr="0047281F">
              <w:t>period</w:t>
            </w:r>
            <w:r w:rsidRPr="0047281F">
              <w:rPr>
                <w:spacing w:val="-1"/>
              </w:rPr>
              <w:t xml:space="preserve"> </w:t>
            </w:r>
            <w:r w:rsidRPr="0047281F">
              <w:t>of</w:t>
            </w:r>
            <w:r w:rsidRPr="0047281F">
              <w:rPr>
                <w:spacing w:val="-3"/>
              </w:rPr>
              <w:t xml:space="preserve"> </w:t>
            </w:r>
            <w:r w:rsidRPr="0047281F">
              <w:t>internship</w:t>
            </w:r>
            <w:r w:rsidRPr="0047281F">
              <w:rPr>
                <w:spacing w:val="-2"/>
              </w:rPr>
              <w:t xml:space="preserve"> </w:t>
            </w:r>
            <w:r w:rsidRPr="0047281F">
              <w:t>from</w:t>
            </w:r>
            <w:r w:rsidRPr="0047281F">
              <w:rPr>
                <w:spacing w:val="-5"/>
              </w:rPr>
              <w:t xml:space="preserve"> </w:t>
            </w:r>
            <w:r w:rsidRPr="0047281F">
              <w:t>Mar</w:t>
            </w:r>
            <w:r w:rsidRPr="0047281F">
              <w:rPr>
                <w:spacing w:val="-3"/>
              </w:rPr>
              <w:t xml:space="preserve"> </w:t>
            </w:r>
            <w:r w:rsidRPr="0047281F">
              <w:t>1993</w:t>
            </w:r>
            <w:r w:rsidRPr="0047281F">
              <w:rPr>
                <w:spacing w:val="-4"/>
              </w:rPr>
              <w:t xml:space="preserve"> </w:t>
            </w:r>
            <w:r w:rsidRPr="0047281F">
              <w:t>to</w:t>
            </w:r>
            <w:r w:rsidRPr="0047281F">
              <w:rPr>
                <w:spacing w:val="-2"/>
              </w:rPr>
              <w:t xml:space="preserve"> </w:t>
            </w:r>
            <w:r w:rsidRPr="0047281F">
              <w:t>Sep</w:t>
            </w:r>
            <w:r w:rsidRPr="0047281F">
              <w:rPr>
                <w:spacing w:val="-4"/>
              </w:rPr>
              <w:t xml:space="preserve"> </w:t>
            </w:r>
            <w:r w:rsidRPr="0047281F">
              <w:t>1995</w:t>
            </w:r>
            <w:r w:rsidRPr="0047281F">
              <w:rPr>
                <w:spacing w:val="-1"/>
              </w:rPr>
              <w:t xml:space="preserve"> </w:t>
            </w:r>
            <w:r w:rsidRPr="0047281F">
              <w:t>was</w:t>
            </w:r>
            <w:r w:rsidRPr="0047281F">
              <w:rPr>
                <w:spacing w:val="-3"/>
              </w:rPr>
              <w:t xml:space="preserve"> </w:t>
            </w:r>
            <w:r w:rsidRPr="0047281F">
              <w:rPr>
                <w:spacing w:val="-2"/>
              </w:rPr>
              <w:t>included.</w:t>
            </w:r>
          </w:p>
          <w:p w14:paraId="7D343548" w14:textId="77777777" w:rsidR="00C8697C" w:rsidRPr="0047281F" w:rsidRDefault="00C8697C" w:rsidP="00857BB2">
            <w:pPr>
              <w:pStyle w:val="TableParagraph"/>
              <w:spacing w:before="2"/>
              <w:ind w:left="0"/>
            </w:pPr>
          </w:p>
          <w:p w14:paraId="56ECFFD2" w14:textId="77777777" w:rsidR="00C8697C" w:rsidRPr="0047281F" w:rsidRDefault="00C8697C" w:rsidP="00857BB2">
            <w:pPr>
              <w:pStyle w:val="TableParagraph"/>
              <w:spacing w:before="1" w:line="276" w:lineRule="exact"/>
              <w:ind w:left="50"/>
              <w:rPr>
                <w:b/>
                <w:sz w:val="24"/>
              </w:rPr>
            </w:pPr>
            <w:r w:rsidRPr="0047281F">
              <w:rPr>
                <w:b/>
                <w:sz w:val="24"/>
              </w:rPr>
              <w:t>Professional</w:t>
            </w:r>
            <w:r w:rsidRPr="0047281F">
              <w:rPr>
                <w:b/>
                <w:spacing w:val="-9"/>
                <w:sz w:val="24"/>
              </w:rPr>
              <w:t xml:space="preserve"> </w:t>
            </w:r>
            <w:r w:rsidRPr="0047281F">
              <w:rPr>
                <w:b/>
                <w:spacing w:val="-2"/>
                <w:sz w:val="24"/>
              </w:rPr>
              <w:t>development</w:t>
            </w:r>
          </w:p>
          <w:p w14:paraId="5D1EEE15" w14:textId="77777777" w:rsidR="00C8697C" w:rsidRPr="00E27572" w:rsidRDefault="00C8697C" w:rsidP="00E27572">
            <w:pPr>
              <w:pStyle w:val="TableParagraph"/>
              <w:spacing w:before="1" w:line="276" w:lineRule="exact"/>
              <w:ind w:left="50"/>
              <w:rPr>
                <w:b/>
                <w:szCs w:val="20"/>
              </w:rPr>
            </w:pPr>
            <w:r w:rsidRPr="00E27572">
              <w:rPr>
                <w:b/>
                <w:szCs w:val="20"/>
              </w:rPr>
              <w:t>Lyell McEwin hospital</w:t>
            </w:r>
          </w:p>
          <w:p w14:paraId="06A090D2" w14:textId="77777777" w:rsidR="00C8697C" w:rsidRPr="0047281F" w:rsidRDefault="00C8697C" w:rsidP="00857BB2">
            <w:pPr>
              <w:pStyle w:val="TableParagraph"/>
              <w:spacing w:line="242" w:lineRule="auto"/>
              <w:ind w:left="50" w:right="3364"/>
            </w:pPr>
            <w:r w:rsidRPr="00E27572">
              <w:t>South Australia, Australia (Feb2021-May2021)</w:t>
            </w:r>
            <w:r w:rsidRPr="0047281F">
              <w:rPr>
                <w:color w:val="000000"/>
              </w:rPr>
              <w:t xml:space="preserve"> </w:t>
            </w:r>
            <w:r w:rsidRPr="00E27572">
              <w:t>Preceptorship in liver and pancreas diseases</w:t>
            </w:r>
          </w:p>
          <w:p w14:paraId="58E07F0F" w14:textId="2F32EEA0" w:rsidR="00C8697C" w:rsidRPr="0047281F" w:rsidRDefault="00C8697C" w:rsidP="00857BB2">
            <w:pPr>
              <w:pStyle w:val="TableParagraph"/>
              <w:ind w:left="50" w:right="47"/>
              <w:jc w:val="both"/>
            </w:pPr>
            <w:r w:rsidRPr="00E27572">
              <w:t xml:space="preserve">As an international medical </w:t>
            </w:r>
            <w:r w:rsidR="00D760AD" w:rsidRPr="00E27572">
              <w:t>graduate,</w:t>
            </w:r>
            <w:r w:rsidRPr="00E27572">
              <w:t xml:space="preserve"> I </w:t>
            </w:r>
            <w:r w:rsidR="00D760AD" w:rsidRPr="00E27572">
              <w:t>had</w:t>
            </w:r>
            <w:r w:rsidRPr="00E27572">
              <w:t xml:space="preserve"> been approved and registered by the Royal Australasian College of Physicians and the Australian Health Practitioner Regulation Agency before commencement of practice.</w:t>
            </w:r>
          </w:p>
          <w:p w14:paraId="37775A2F" w14:textId="77777777" w:rsidR="00C8697C" w:rsidRPr="0047281F" w:rsidRDefault="00C8697C" w:rsidP="00857BB2">
            <w:pPr>
              <w:pStyle w:val="TableParagraph"/>
              <w:spacing w:before="10"/>
              <w:ind w:left="0"/>
              <w:rPr>
                <w:sz w:val="21"/>
              </w:rPr>
            </w:pPr>
          </w:p>
          <w:p w14:paraId="78CBA0F3" w14:textId="77777777" w:rsidR="00C8697C" w:rsidRPr="0047281F" w:rsidRDefault="00C8697C" w:rsidP="00857BB2">
            <w:pPr>
              <w:pStyle w:val="TableParagraph"/>
              <w:spacing w:line="256" w:lineRule="exact"/>
              <w:ind w:left="50"/>
              <w:rPr>
                <w:b/>
                <w:sz w:val="24"/>
              </w:rPr>
            </w:pPr>
            <w:r w:rsidRPr="0047281F">
              <w:rPr>
                <w:b/>
                <w:sz w:val="24"/>
              </w:rPr>
              <w:t>Westmead</w:t>
            </w:r>
            <w:r w:rsidRPr="0047281F">
              <w:rPr>
                <w:b/>
                <w:spacing w:val="-13"/>
                <w:sz w:val="24"/>
              </w:rPr>
              <w:t xml:space="preserve"> </w:t>
            </w:r>
            <w:r w:rsidRPr="0047281F">
              <w:rPr>
                <w:b/>
                <w:spacing w:val="-2"/>
                <w:sz w:val="24"/>
              </w:rPr>
              <w:t>hospital,</w:t>
            </w:r>
          </w:p>
        </w:tc>
      </w:tr>
    </w:tbl>
    <w:p w14:paraId="5F8A39F3" w14:textId="77777777" w:rsidR="00C8697C" w:rsidRDefault="00C8697C" w:rsidP="00C8697C">
      <w:pPr>
        <w:spacing w:line="256" w:lineRule="exact"/>
        <w:rPr>
          <w:sz w:val="24"/>
        </w:rPr>
        <w:sectPr w:rsidR="00C8697C" w:rsidSect="002F3578">
          <w:pgSz w:w="11910" w:h="16840"/>
          <w:pgMar w:top="1360" w:right="1060" w:bottom="280" w:left="1320" w:header="720" w:footer="720" w:gutter="0"/>
          <w:cols w:space="720"/>
        </w:sectPr>
      </w:pPr>
    </w:p>
    <w:p w14:paraId="54DDF957" w14:textId="77777777" w:rsidR="00C8697C" w:rsidRDefault="00C8697C" w:rsidP="00C8697C">
      <w:pPr>
        <w:pStyle w:val="BodyText"/>
        <w:spacing w:before="75" w:line="252" w:lineRule="exact"/>
        <w:ind w:left="720"/>
      </w:pPr>
      <w:r>
        <w:rPr>
          <w:noProof/>
          <w:lang w:val="en-AU" w:eastAsia="en-AU"/>
        </w:rPr>
        <mc:AlternateContent>
          <mc:Choice Requires="wps">
            <w:drawing>
              <wp:anchor distT="0" distB="0" distL="114300" distR="114300" simplePos="0" relativeHeight="251660288" behindDoc="0" locked="0" layoutInCell="1" allowOverlap="1" wp14:anchorId="5D062AA7" wp14:editId="509F334A">
                <wp:simplePos x="0" y="0"/>
                <wp:positionH relativeFrom="page">
                  <wp:posOffset>929640</wp:posOffset>
                </wp:positionH>
                <wp:positionV relativeFrom="paragraph">
                  <wp:posOffset>51435</wp:posOffset>
                </wp:positionV>
                <wp:extent cx="0" cy="1606550"/>
                <wp:effectExtent l="15240" t="16510" r="22860" b="1524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0"/>
                        </a:xfrm>
                        <a:prstGeom prst="line">
                          <a:avLst/>
                        </a:prstGeom>
                        <a:noFill/>
                        <a:ln w="27432">
                          <a:solidFill>
                            <a:srgbClr val="BEBEBE"/>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22712"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2pt,4.05pt" to="73.2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" strokecolor="#bebebe" strokeweight="2.16pt">
                <v:stroke dashstyle="dot"/>
                <w10:wrap anchorx="page"/>
              </v:line>
            </w:pict>
          </mc:Fallback>
        </mc:AlternateContent>
      </w:r>
      <w:r>
        <w:t>Sydney,</w:t>
      </w:r>
      <w:r>
        <w:rPr>
          <w:spacing w:val="-11"/>
        </w:rPr>
        <w:t xml:space="preserve"> </w:t>
      </w:r>
      <w:r>
        <w:t>Australia</w:t>
      </w:r>
      <w:r>
        <w:rPr>
          <w:spacing w:val="-11"/>
        </w:rPr>
        <w:t xml:space="preserve"> </w:t>
      </w:r>
      <w:r>
        <w:t>(Sep2017-</w:t>
      </w:r>
      <w:r>
        <w:rPr>
          <w:spacing w:val="-2"/>
        </w:rPr>
        <w:t>Jan2018)</w:t>
      </w:r>
    </w:p>
    <w:p w14:paraId="62B3652E" w14:textId="77777777" w:rsidR="00C8697C" w:rsidRDefault="00C8697C" w:rsidP="00C8697C">
      <w:pPr>
        <w:pStyle w:val="BodyText"/>
        <w:spacing w:line="252" w:lineRule="exact"/>
        <w:ind w:left="720"/>
      </w:pPr>
      <w:r>
        <w:t>Preceptorship</w:t>
      </w:r>
      <w:r>
        <w:rPr>
          <w:spacing w:val="-10"/>
        </w:rPr>
        <w:t xml:space="preserve"> </w:t>
      </w:r>
      <w:r>
        <w:t>in</w:t>
      </w:r>
      <w:r>
        <w:rPr>
          <w:spacing w:val="-5"/>
        </w:rPr>
        <w:t xml:space="preserve"> </w:t>
      </w:r>
      <w:r>
        <w:t>advanced</w:t>
      </w:r>
      <w:r>
        <w:rPr>
          <w:spacing w:val="-8"/>
        </w:rPr>
        <w:t xml:space="preserve"> </w:t>
      </w:r>
      <w:r>
        <w:t>endoscopy</w:t>
      </w:r>
      <w:r>
        <w:rPr>
          <w:spacing w:val="-7"/>
        </w:rPr>
        <w:t xml:space="preserve"> </w:t>
      </w:r>
      <w:r>
        <w:t>(Endoscopic</w:t>
      </w:r>
      <w:r>
        <w:rPr>
          <w:spacing w:val="-5"/>
        </w:rPr>
        <w:t xml:space="preserve"> </w:t>
      </w:r>
      <w:r>
        <w:t>Mucosal</w:t>
      </w:r>
      <w:r>
        <w:rPr>
          <w:spacing w:val="-4"/>
        </w:rPr>
        <w:t xml:space="preserve"> </w:t>
      </w:r>
      <w:r>
        <w:rPr>
          <w:spacing w:val="-2"/>
        </w:rPr>
        <w:t>Resection)</w:t>
      </w:r>
    </w:p>
    <w:p w14:paraId="173D891A" w14:textId="4FF93E80" w:rsidR="00C8697C" w:rsidRDefault="00C8697C" w:rsidP="00C8697C">
      <w:pPr>
        <w:pStyle w:val="BodyText"/>
        <w:spacing w:before="2"/>
        <w:ind w:left="720" w:right="151"/>
      </w:pPr>
      <w:r>
        <w:t>I</w:t>
      </w:r>
      <w:r>
        <w:rPr>
          <w:spacing w:val="27"/>
        </w:rPr>
        <w:t xml:space="preserve"> </w:t>
      </w:r>
      <w:r>
        <w:t>ha</w:t>
      </w:r>
      <w:r w:rsidR="00D760AD">
        <w:t>d</w:t>
      </w:r>
      <w:r>
        <w:rPr>
          <w:spacing w:val="32"/>
        </w:rPr>
        <w:t xml:space="preserve"> </w:t>
      </w:r>
      <w:r>
        <w:t>been</w:t>
      </w:r>
      <w:r>
        <w:rPr>
          <w:spacing w:val="31"/>
        </w:rPr>
        <w:t xml:space="preserve"> </w:t>
      </w:r>
      <w:r>
        <w:t>approved</w:t>
      </w:r>
      <w:r>
        <w:rPr>
          <w:spacing w:val="29"/>
        </w:rPr>
        <w:t xml:space="preserve"> </w:t>
      </w:r>
      <w:r>
        <w:t>and</w:t>
      </w:r>
      <w:r>
        <w:rPr>
          <w:spacing w:val="29"/>
        </w:rPr>
        <w:t xml:space="preserve"> </w:t>
      </w:r>
      <w:r>
        <w:t>registered</w:t>
      </w:r>
      <w:r>
        <w:rPr>
          <w:spacing w:val="29"/>
        </w:rPr>
        <w:t xml:space="preserve"> </w:t>
      </w:r>
      <w:r>
        <w:t>by</w:t>
      </w:r>
      <w:r>
        <w:rPr>
          <w:spacing w:val="29"/>
        </w:rPr>
        <w:t xml:space="preserve"> </w:t>
      </w:r>
      <w:r>
        <w:t>the</w:t>
      </w:r>
      <w:r>
        <w:rPr>
          <w:spacing w:val="29"/>
        </w:rPr>
        <w:t xml:space="preserve"> </w:t>
      </w:r>
      <w:r>
        <w:t>Royal</w:t>
      </w:r>
      <w:r>
        <w:rPr>
          <w:spacing w:val="30"/>
        </w:rPr>
        <w:t xml:space="preserve"> </w:t>
      </w:r>
      <w:r>
        <w:t>Australasian</w:t>
      </w:r>
      <w:r>
        <w:rPr>
          <w:spacing w:val="31"/>
        </w:rPr>
        <w:t xml:space="preserve"> </w:t>
      </w:r>
      <w:r>
        <w:t>College</w:t>
      </w:r>
      <w:r>
        <w:rPr>
          <w:spacing w:val="32"/>
        </w:rPr>
        <w:t xml:space="preserve"> </w:t>
      </w:r>
      <w:r>
        <w:t>of</w:t>
      </w:r>
      <w:r>
        <w:rPr>
          <w:spacing w:val="30"/>
        </w:rPr>
        <w:t xml:space="preserve"> </w:t>
      </w:r>
      <w:r>
        <w:t>Physicians</w:t>
      </w:r>
      <w:r>
        <w:rPr>
          <w:spacing w:val="29"/>
        </w:rPr>
        <w:t xml:space="preserve"> </w:t>
      </w:r>
      <w:r>
        <w:t>and</w:t>
      </w:r>
      <w:r>
        <w:rPr>
          <w:spacing w:val="29"/>
        </w:rPr>
        <w:t xml:space="preserve"> </w:t>
      </w:r>
      <w:r>
        <w:t>the Australian Health Practitioner Regulation Agency before commencement of practice.</w:t>
      </w:r>
    </w:p>
    <w:p w14:paraId="2EC179CC" w14:textId="77777777" w:rsidR="00C8697C" w:rsidRDefault="00C8697C" w:rsidP="00C8697C">
      <w:pPr>
        <w:pStyle w:val="BodyText"/>
        <w:spacing w:before="4"/>
        <w:ind w:left="0"/>
      </w:pPr>
    </w:p>
    <w:p w14:paraId="4F6A484C" w14:textId="77777777" w:rsidR="00C8697C" w:rsidRDefault="00C8697C" w:rsidP="00C8697C">
      <w:pPr>
        <w:pStyle w:val="Heading2"/>
        <w:spacing w:line="250" w:lineRule="exact"/>
        <w:ind w:left="720"/>
      </w:pPr>
      <w:r>
        <w:t>Klinikum</w:t>
      </w:r>
      <w:r>
        <w:rPr>
          <w:spacing w:val="-3"/>
        </w:rPr>
        <w:t xml:space="preserve"> </w:t>
      </w:r>
      <w:r>
        <w:rPr>
          <w:spacing w:val="-2"/>
        </w:rPr>
        <w:t>Chemnitz</w:t>
      </w:r>
    </w:p>
    <w:p w14:paraId="3B64667F" w14:textId="77777777" w:rsidR="00C8697C" w:rsidRDefault="00C8697C" w:rsidP="00C8697C">
      <w:pPr>
        <w:pStyle w:val="BodyText"/>
        <w:spacing w:line="250" w:lineRule="exact"/>
        <w:ind w:left="720"/>
      </w:pPr>
      <w:r>
        <w:t>Chemnitz,</w:t>
      </w:r>
      <w:r>
        <w:rPr>
          <w:spacing w:val="-13"/>
        </w:rPr>
        <w:t xml:space="preserve"> </w:t>
      </w:r>
      <w:r>
        <w:t>Germany</w:t>
      </w:r>
      <w:r>
        <w:rPr>
          <w:spacing w:val="-12"/>
        </w:rPr>
        <w:t xml:space="preserve"> </w:t>
      </w:r>
      <w:r>
        <w:t>(Mar2003-</w:t>
      </w:r>
      <w:r>
        <w:rPr>
          <w:spacing w:val="-2"/>
        </w:rPr>
        <w:t>Jun2003)</w:t>
      </w:r>
    </w:p>
    <w:p w14:paraId="15BCFCA4" w14:textId="77777777" w:rsidR="00C8697C" w:rsidRDefault="00C8697C" w:rsidP="00C8697C">
      <w:pPr>
        <w:pStyle w:val="BodyText"/>
        <w:spacing w:before="1"/>
        <w:ind w:left="719" w:right="151"/>
      </w:pPr>
      <w:r>
        <w:t>Preceptorship</w:t>
      </w:r>
      <w:r>
        <w:rPr>
          <w:spacing w:val="-7"/>
        </w:rPr>
        <w:t xml:space="preserve"> </w:t>
      </w:r>
      <w:r>
        <w:t>in</w:t>
      </w:r>
      <w:r>
        <w:rPr>
          <w:spacing w:val="-4"/>
        </w:rPr>
        <w:t xml:space="preserve"> </w:t>
      </w:r>
      <w:r>
        <w:t>advanced</w:t>
      </w:r>
      <w:r>
        <w:rPr>
          <w:spacing w:val="-7"/>
        </w:rPr>
        <w:t xml:space="preserve"> </w:t>
      </w:r>
      <w:r>
        <w:t>endoscopy</w:t>
      </w:r>
      <w:r>
        <w:rPr>
          <w:spacing w:val="-7"/>
        </w:rPr>
        <w:t xml:space="preserve"> </w:t>
      </w:r>
      <w:r>
        <w:t>(Endosonography</w:t>
      </w:r>
      <w:r>
        <w:rPr>
          <w:spacing w:val="-7"/>
        </w:rPr>
        <w:t xml:space="preserve"> </w:t>
      </w:r>
      <w:r>
        <w:t>and</w:t>
      </w:r>
      <w:r>
        <w:rPr>
          <w:spacing w:val="-4"/>
        </w:rPr>
        <w:t xml:space="preserve"> </w:t>
      </w:r>
      <w:r>
        <w:t>Endoscopic</w:t>
      </w:r>
      <w:r>
        <w:rPr>
          <w:spacing w:val="-4"/>
        </w:rPr>
        <w:t xml:space="preserve"> </w:t>
      </w:r>
      <w:r>
        <w:t xml:space="preserve">Retrograde </w:t>
      </w:r>
      <w:r>
        <w:rPr>
          <w:spacing w:val="-2"/>
        </w:rPr>
        <w:t>Cholangiopancreatography)</w:t>
      </w:r>
    </w:p>
    <w:p w14:paraId="0E34E5A4" w14:textId="77777777" w:rsidR="00C8697C" w:rsidRDefault="00C8697C" w:rsidP="00C8697C">
      <w:pPr>
        <w:pStyle w:val="BodyText"/>
        <w:spacing w:before="1"/>
        <w:ind w:left="720"/>
      </w:pPr>
      <w:r>
        <w:t>Certification</w:t>
      </w:r>
      <w:r>
        <w:rPr>
          <w:spacing w:val="-7"/>
        </w:rPr>
        <w:t xml:space="preserve"> </w:t>
      </w:r>
      <w:r>
        <w:rPr>
          <w:spacing w:val="-2"/>
        </w:rPr>
        <w:t>received</w:t>
      </w:r>
    </w:p>
    <w:p w14:paraId="1E5A71B0" w14:textId="77777777" w:rsidR="00C8697C" w:rsidRDefault="00C8697C" w:rsidP="00C8697C">
      <w:pPr>
        <w:pStyle w:val="BodyText"/>
        <w:spacing w:before="9"/>
        <w:ind w:left="0"/>
        <w:rPr>
          <w:sz w:val="24"/>
        </w:rPr>
      </w:pPr>
    </w:p>
    <w:p w14:paraId="0EC82DC1" w14:textId="77777777" w:rsidR="00C8697C" w:rsidRDefault="00C8697C" w:rsidP="00C8697C">
      <w:pPr>
        <w:pStyle w:val="Heading1"/>
        <w:spacing w:before="86" w:line="367" w:lineRule="exact"/>
        <w:ind w:left="199"/>
      </w:pPr>
      <w:r>
        <w:rPr>
          <w:color w:val="5B9BD4"/>
        </w:rPr>
        <w:t>Honors</w:t>
      </w:r>
      <w:r>
        <w:rPr>
          <w:color w:val="5B9BD4"/>
          <w:spacing w:val="-9"/>
        </w:rPr>
        <w:t xml:space="preserve"> </w:t>
      </w:r>
      <w:r>
        <w:rPr>
          <w:color w:val="5B9BD4"/>
        </w:rPr>
        <w:t>and</w:t>
      </w:r>
      <w:r>
        <w:rPr>
          <w:color w:val="5B9BD4"/>
          <w:spacing w:val="-6"/>
        </w:rPr>
        <w:t xml:space="preserve"> </w:t>
      </w:r>
      <w:r>
        <w:rPr>
          <w:color w:val="5B9BD4"/>
          <w:spacing w:val="-2"/>
        </w:rPr>
        <w:t>Awards</w:t>
      </w:r>
    </w:p>
    <w:p w14:paraId="67BA33EE" w14:textId="70F7BA87" w:rsidR="00815288" w:rsidRDefault="00815288">
      <w:pPr>
        <w:pStyle w:val="ListParagraph"/>
        <w:numPr>
          <w:ilvl w:val="0"/>
          <w:numId w:val="6"/>
        </w:numPr>
        <w:tabs>
          <w:tab w:val="left" w:pos="841"/>
        </w:tabs>
        <w:spacing w:before="76"/>
        <w:ind w:right="378"/>
        <w:jc w:val="left"/>
      </w:pPr>
      <w:r>
        <w:t xml:space="preserve">2022, </w:t>
      </w:r>
      <w:r w:rsidR="00562939">
        <w:t>T</w:t>
      </w:r>
      <w:r>
        <w:t xml:space="preserve">op researcher of the year with an H-index≥15 </w:t>
      </w:r>
      <w:r w:rsidR="00562939">
        <w:t xml:space="preserve">award </w:t>
      </w:r>
      <w:r>
        <w:t>at Iran University of Medical Sciences.</w:t>
      </w:r>
    </w:p>
    <w:p w14:paraId="1A5BB969" w14:textId="09E15A40" w:rsidR="000E627D" w:rsidRDefault="000E627D">
      <w:pPr>
        <w:pStyle w:val="ListParagraph"/>
        <w:numPr>
          <w:ilvl w:val="0"/>
          <w:numId w:val="6"/>
        </w:numPr>
        <w:tabs>
          <w:tab w:val="left" w:pos="841"/>
        </w:tabs>
        <w:spacing w:before="76"/>
        <w:ind w:right="378"/>
        <w:jc w:val="left"/>
      </w:pPr>
      <w:r>
        <w:rPr>
          <w:rFonts w:hint="cs"/>
          <w:rtl/>
        </w:rPr>
        <w:t>2022</w:t>
      </w:r>
      <w:r>
        <w:t>,</w:t>
      </w:r>
      <w:r>
        <w:rPr>
          <w:spacing w:val="-6"/>
        </w:rPr>
        <w:t xml:space="preserve"> </w:t>
      </w:r>
      <w:r w:rsidR="00562939">
        <w:rPr>
          <w:spacing w:val="-6"/>
        </w:rPr>
        <w:t>T</w:t>
      </w:r>
      <w:r>
        <w:t>op</w:t>
      </w:r>
      <w:r>
        <w:rPr>
          <w:spacing w:val="-4"/>
        </w:rPr>
        <w:t xml:space="preserve"> </w:t>
      </w:r>
      <w:r>
        <w:t>researcher</w:t>
      </w:r>
      <w:r>
        <w:rPr>
          <w:spacing w:val="-5"/>
        </w:rPr>
        <w:t xml:space="preserve"> </w:t>
      </w:r>
      <w:r w:rsidR="00815288">
        <w:t>of the year</w:t>
      </w:r>
      <w:r w:rsidR="00562939">
        <w:t xml:space="preserve"> award</w:t>
      </w:r>
      <w:r w:rsidR="00815288">
        <w:t xml:space="preserve"> </w:t>
      </w:r>
      <w:r>
        <w:t>at Rasoule-e-</w:t>
      </w:r>
      <w:r w:rsidR="00562939">
        <w:t>A</w:t>
      </w:r>
      <w:r>
        <w:t xml:space="preserve">kram </w:t>
      </w:r>
      <w:r w:rsidR="00562939">
        <w:t>h</w:t>
      </w:r>
      <w:r>
        <w:t>ospital.</w:t>
      </w:r>
    </w:p>
    <w:p w14:paraId="7963FE16" w14:textId="4DDCF10E" w:rsidR="00815288" w:rsidRDefault="00815288" w:rsidP="0047281F">
      <w:pPr>
        <w:pStyle w:val="ListParagraph"/>
        <w:numPr>
          <w:ilvl w:val="0"/>
          <w:numId w:val="6"/>
        </w:numPr>
        <w:tabs>
          <w:tab w:val="left" w:pos="841"/>
        </w:tabs>
        <w:spacing w:before="76"/>
        <w:ind w:right="378"/>
        <w:jc w:val="left"/>
      </w:pPr>
      <w:r>
        <w:t xml:space="preserve">2022, </w:t>
      </w:r>
      <w:r w:rsidR="00562939">
        <w:rPr>
          <w:lang w:bidi="fa-IR"/>
        </w:rPr>
        <w:t>Chosen as a member of referee committee of 2</w:t>
      </w:r>
      <w:r w:rsidR="00562939">
        <w:rPr>
          <w:rFonts w:hint="cs"/>
          <w:rtl/>
          <w:lang w:bidi="fa-IR"/>
        </w:rPr>
        <w:t>8</w:t>
      </w:r>
      <w:r w:rsidR="00562939">
        <w:rPr>
          <w:lang w:bidi="fa-IR"/>
        </w:rPr>
        <w:t xml:space="preserve">th Razi Medical Sciences Research Festival </w:t>
      </w:r>
    </w:p>
    <w:p w14:paraId="308FFD29" w14:textId="75CB7BDD" w:rsidR="00C8697C" w:rsidRDefault="00C8697C" w:rsidP="00C8697C">
      <w:pPr>
        <w:pStyle w:val="ListParagraph"/>
        <w:numPr>
          <w:ilvl w:val="0"/>
          <w:numId w:val="6"/>
        </w:numPr>
        <w:tabs>
          <w:tab w:val="left" w:pos="841"/>
        </w:tabs>
        <w:ind w:right="374"/>
      </w:pPr>
      <w:r>
        <w:t>2002-</w:t>
      </w:r>
      <w:r>
        <w:rPr>
          <w:spacing w:val="-3"/>
        </w:rPr>
        <w:t xml:space="preserve"> </w:t>
      </w:r>
      <w:r>
        <w:t>Now, Totally</w:t>
      </w:r>
      <w:r>
        <w:rPr>
          <w:spacing w:val="-1"/>
        </w:rPr>
        <w:t xml:space="preserve"> </w:t>
      </w:r>
      <w:r>
        <w:t>received grants 4263 M Rls</w:t>
      </w:r>
      <w:r>
        <w:rPr>
          <w:spacing w:val="-1"/>
        </w:rPr>
        <w:t xml:space="preserve"> </w:t>
      </w:r>
      <w:r>
        <w:t>(142100 AUD) for all my</w:t>
      </w:r>
      <w:r>
        <w:rPr>
          <w:spacing w:val="-1"/>
        </w:rPr>
        <w:t xml:space="preserve"> </w:t>
      </w:r>
      <w:r>
        <w:t>research up to</w:t>
      </w:r>
      <w:r>
        <w:rPr>
          <w:spacing w:val="-1"/>
        </w:rPr>
        <w:t xml:space="preserve"> </w:t>
      </w:r>
      <w:r>
        <w:t>now and another 1950 M Rls (65000 AUD) ongoing from various sponsors. (30000 Rls~ 1 AUD). Among</w:t>
      </w:r>
      <w:r>
        <w:rPr>
          <w:spacing w:val="-11"/>
        </w:rPr>
        <w:t xml:space="preserve"> </w:t>
      </w:r>
      <w:r>
        <w:t>my</w:t>
      </w:r>
      <w:r>
        <w:rPr>
          <w:spacing w:val="-13"/>
        </w:rPr>
        <w:t xml:space="preserve"> </w:t>
      </w:r>
      <w:r>
        <w:t>recent</w:t>
      </w:r>
      <w:r>
        <w:rPr>
          <w:spacing w:val="-10"/>
        </w:rPr>
        <w:t xml:space="preserve"> </w:t>
      </w:r>
      <w:r>
        <w:t>grants,</w:t>
      </w:r>
      <w:r>
        <w:rPr>
          <w:spacing w:val="-11"/>
        </w:rPr>
        <w:t xml:space="preserve"> </w:t>
      </w:r>
      <w:r>
        <w:t>six</w:t>
      </w:r>
      <w:r>
        <w:rPr>
          <w:spacing w:val="-11"/>
        </w:rPr>
        <w:t xml:space="preserve"> </w:t>
      </w:r>
      <w:r>
        <w:t>are</w:t>
      </w:r>
      <w:r>
        <w:rPr>
          <w:spacing w:val="-10"/>
        </w:rPr>
        <w:t xml:space="preserve"> </w:t>
      </w:r>
      <w:r>
        <w:t>prizes</w:t>
      </w:r>
      <w:r>
        <w:rPr>
          <w:spacing w:val="-13"/>
        </w:rPr>
        <w:t xml:space="preserve"> </w:t>
      </w:r>
      <w:r>
        <w:t>for</w:t>
      </w:r>
      <w:r>
        <w:rPr>
          <w:spacing w:val="-10"/>
        </w:rPr>
        <w:t xml:space="preserve"> </w:t>
      </w:r>
      <w:r>
        <w:t>my</w:t>
      </w:r>
      <w:r>
        <w:rPr>
          <w:spacing w:val="-13"/>
        </w:rPr>
        <w:t xml:space="preserve"> </w:t>
      </w:r>
      <w:r>
        <w:t>high-quality</w:t>
      </w:r>
      <w:r>
        <w:rPr>
          <w:spacing w:val="-13"/>
        </w:rPr>
        <w:t xml:space="preserve"> </w:t>
      </w:r>
      <w:r>
        <w:t>publications,</w:t>
      </w:r>
      <w:r>
        <w:rPr>
          <w:spacing w:val="-11"/>
        </w:rPr>
        <w:t xml:space="preserve"> </w:t>
      </w:r>
      <w:r>
        <w:t>citations,</w:t>
      </w:r>
      <w:r>
        <w:rPr>
          <w:spacing w:val="-13"/>
        </w:rPr>
        <w:t xml:space="preserve"> </w:t>
      </w:r>
      <w:r>
        <w:t>and</w:t>
      </w:r>
      <w:r>
        <w:rPr>
          <w:spacing w:val="-11"/>
        </w:rPr>
        <w:t xml:space="preserve"> </w:t>
      </w:r>
      <w:r>
        <w:t xml:space="preserve">h-index. </w:t>
      </w:r>
      <w:r>
        <w:rPr>
          <w:color w:val="0E101A"/>
        </w:rPr>
        <w:t>The titles of 10 recent grants are below.</w:t>
      </w:r>
    </w:p>
    <w:p w14:paraId="1EEFE2A4" w14:textId="77777777" w:rsidR="00C8697C" w:rsidRPr="00E27572" w:rsidRDefault="00C8697C" w:rsidP="00C8697C">
      <w:pPr>
        <w:pStyle w:val="BodyText"/>
        <w:ind w:left="1560" w:right="443"/>
        <w:rPr>
          <w:color w:val="0E101A"/>
        </w:rPr>
      </w:pPr>
      <w:r w:rsidRPr="00E27572">
        <w:rPr>
          <w:color w:val="0E101A"/>
        </w:rPr>
        <w:t>2021-2022, Design, fabrication and application of a sensitive nanobiosensor based on graphene nanocomposite to detect oncogenic miRNAs in plasma samples of colorectal cancer patients.</w:t>
      </w:r>
    </w:p>
    <w:p w14:paraId="73D671C3" w14:textId="77777777" w:rsidR="00C8697C" w:rsidRDefault="00C8697C" w:rsidP="00C8697C">
      <w:pPr>
        <w:pStyle w:val="BodyText"/>
        <w:ind w:left="1560" w:right="638"/>
      </w:pPr>
      <w:r w:rsidRPr="00E27572">
        <w:rPr>
          <w:color w:val="0E101A"/>
        </w:rPr>
        <w:t>2021-2022, A review of the importance and potential applications of non-coding RNAs as drug targets, focusing on gastrointestinal cancers: A systematic review</w:t>
      </w:r>
      <w:r>
        <w:rPr>
          <w:color w:val="000000"/>
        </w:rPr>
        <w:t xml:space="preserve"> </w:t>
      </w:r>
      <w:r w:rsidRPr="00E27572">
        <w:rPr>
          <w:color w:val="0E101A"/>
        </w:rPr>
        <w:t>2021-2022, Study of immunologic, diagnostic and therapeutic approaches of tumor neoantigens in gastrointestinal cancers: A systematic review</w:t>
      </w:r>
    </w:p>
    <w:p w14:paraId="04D72AEC" w14:textId="77777777" w:rsidR="00C8697C" w:rsidRPr="00E27572" w:rsidRDefault="00C8697C" w:rsidP="00E27572">
      <w:pPr>
        <w:pStyle w:val="BodyText"/>
        <w:ind w:left="1559" w:right="443"/>
        <w:rPr>
          <w:color w:val="0E101A"/>
        </w:rPr>
      </w:pPr>
      <w:r w:rsidRPr="00E27572">
        <w:rPr>
          <w:color w:val="0E101A"/>
        </w:rPr>
        <w:t>2021, 5-year survival rate and affecting factors in hepatocellular carcinoma patients: A retrospective analytical study</w:t>
      </w:r>
    </w:p>
    <w:p w14:paraId="4D96548F" w14:textId="77777777" w:rsidR="00C8697C" w:rsidRDefault="00C8697C" w:rsidP="00C8697C">
      <w:pPr>
        <w:pStyle w:val="BodyText"/>
        <w:ind w:left="1559" w:right="443"/>
      </w:pPr>
      <w:r>
        <w:rPr>
          <w:color w:val="0E101A"/>
        </w:rPr>
        <w:t>2020-2021, Comparison of epidemiological characteristics, clinical and laboratory findings, clinical outcomes and determination of the most important independent factors</w:t>
      </w:r>
      <w:r>
        <w:rPr>
          <w:color w:val="0E101A"/>
          <w:spacing w:val="-4"/>
        </w:rPr>
        <w:t xml:space="preserve"> </w:t>
      </w:r>
      <w:r>
        <w:rPr>
          <w:color w:val="0E101A"/>
        </w:rPr>
        <w:t>predicting</w:t>
      </w:r>
      <w:r>
        <w:rPr>
          <w:color w:val="0E101A"/>
          <w:spacing w:val="-6"/>
        </w:rPr>
        <w:t xml:space="preserve"> </w:t>
      </w:r>
      <w:r>
        <w:rPr>
          <w:color w:val="0E101A"/>
        </w:rPr>
        <w:t>the</w:t>
      </w:r>
      <w:r>
        <w:rPr>
          <w:color w:val="0E101A"/>
          <w:spacing w:val="-4"/>
        </w:rPr>
        <w:t xml:space="preserve"> </w:t>
      </w:r>
      <w:r>
        <w:rPr>
          <w:color w:val="0E101A"/>
        </w:rPr>
        <w:t>severity</w:t>
      </w:r>
      <w:r>
        <w:rPr>
          <w:color w:val="0E101A"/>
          <w:spacing w:val="-6"/>
        </w:rPr>
        <w:t xml:space="preserve"> </w:t>
      </w:r>
      <w:r>
        <w:rPr>
          <w:color w:val="0E101A"/>
        </w:rPr>
        <w:t>of</w:t>
      </w:r>
      <w:r>
        <w:rPr>
          <w:color w:val="0E101A"/>
          <w:spacing w:val="-3"/>
        </w:rPr>
        <w:t xml:space="preserve"> </w:t>
      </w:r>
      <w:r>
        <w:rPr>
          <w:color w:val="0E101A"/>
        </w:rPr>
        <w:t>coronavirus-infected</w:t>
      </w:r>
      <w:r>
        <w:rPr>
          <w:color w:val="0E101A"/>
          <w:spacing w:val="-4"/>
        </w:rPr>
        <w:t xml:space="preserve"> </w:t>
      </w:r>
      <w:r>
        <w:rPr>
          <w:color w:val="0E101A"/>
        </w:rPr>
        <w:t>disease</w:t>
      </w:r>
      <w:r>
        <w:rPr>
          <w:color w:val="0E101A"/>
          <w:spacing w:val="-4"/>
        </w:rPr>
        <w:t xml:space="preserve"> </w:t>
      </w:r>
      <w:r>
        <w:rPr>
          <w:color w:val="0E101A"/>
        </w:rPr>
        <w:t>2019</w:t>
      </w:r>
      <w:r>
        <w:rPr>
          <w:color w:val="0E101A"/>
          <w:spacing w:val="-4"/>
        </w:rPr>
        <w:t xml:space="preserve"> </w:t>
      </w:r>
      <w:r>
        <w:rPr>
          <w:color w:val="0E101A"/>
        </w:rPr>
        <w:t>(COVID-19)</w:t>
      </w:r>
      <w:r>
        <w:rPr>
          <w:color w:val="0E101A"/>
          <w:spacing w:val="-3"/>
        </w:rPr>
        <w:t xml:space="preserve"> </w:t>
      </w:r>
      <w:r>
        <w:rPr>
          <w:color w:val="0E101A"/>
        </w:rPr>
        <w:t>in patients with gastrointestinal symptoms and without gastrointestinal symptoms.</w:t>
      </w:r>
    </w:p>
    <w:p w14:paraId="1B36CDF7" w14:textId="77777777" w:rsidR="00C8697C" w:rsidRDefault="00C8697C" w:rsidP="00C8697C">
      <w:pPr>
        <w:pStyle w:val="BodyText"/>
        <w:ind w:left="1559" w:right="346"/>
      </w:pPr>
      <w:r>
        <w:rPr>
          <w:color w:val="0E101A"/>
        </w:rPr>
        <w:t>2019-2021, Evaluation of the expression pattern of stemness and self-renewal associated</w:t>
      </w:r>
      <w:r>
        <w:rPr>
          <w:color w:val="0E101A"/>
          <w:spacing w:val="-2"/>
        </w:rPr>
        <w:t xml:space="preserve"> </w:t>
      </w:r>
      <w:r>
        <w:rPr>
          <w:color w:val="0E101A"/>
        </w:rPr>
        <w:t>microRNAs</w:t>
      </w:r>
      <w:r>
        <w:rPr>
          <w:color w:val="0E101A"/>
          <w:spacing w:val="-2"/>
        </w:rPr>
        <w:t xml:space="preserve"> </w:t>
      </w:r>
      <w:r>
        <w:rPr>
          <w:color w:val="0E101A"/>
        </w:rPr>
        <w:t>and</w:t>
      </w:r>
      <w:r>
        <w:rPr>
          <w:color w:val="0E101A"/>
          <w:spacing w:val="-5"/>
        </w:rPr>
        <w:t xml:space="preserve"> </w:t>
      </w:r>
      <w:r>
        <w:rPr>
          <w:color w:val="0E101A"/>
        </w:rPr>
        <w:t>lncRNAs</w:t>
      </w:r>
      <w:r>
        <w:rPr>
          <w:color w:val="0E101A"/>
          <w:spacing w:val="-2"/>
        </w:rPr>
        <w:t xml:space="preserve"> </w:t>
      </w:r>
      <w:r>
        <w:rPr>
          <w:color w:val="0E101A"/>
        </w:rPr>
        <w:t>in</w:t>
      </w:r>
      <w:r>
        <w:rPr>
          <w:color w:val="0E101A"/>
          <w:spacing w:val="-2"/>
        </w:rPr>
        <w:t xml:space="preserve"> </w:t>
      </w:r>
      <w:r>
        <w:rPr>
          <w:color w:val="0E101A"/>
        </w:rPr>
        <w:t>exosomes</w:t>
      </w:r>
      <w:r>
        <w:rPr>
          <w:color w:val="0E101A"/>
          <w:spacing w:val="-2"/>
        </w:rPr>
        <w:t xml:space="preserve"> </w:t>
      </w:r>
      <w:r>
        <w:rPr>
          <w:color w:val="0E101A"/>
        </w:rPr>
        <w:t>derived</w:t>
      </w:r>
      <w:r>
        <w:rPr>
          <w:color w:val="0E101A"/>
          <w:spacing w:val="-2"/>
        </w:rPr>
        <w:t xml:space="preserve"> </w:t>
      </w:r>
      <w:r>
        <w:rPr>
          <w:color w:val="0E101A"/>
        </w:rPr>
        <w:t>from</w:t>
      </w:r>
      <w:r>
        <w:rPr>
          <w:color w:val="0E101A"/>
          <w:spacing w:val="-6"/>
        </w:rPr>
        <w:t xml:space="preserve"> </w:t>
      </w:r>
      <w:r>
        <w:rPr>
          <w:color w:val="0E101A"/>
        </w:rPr>
        <w:t>cancer</w:t>
      </w:r>
      <w:r>
        <w:rPr>
          <w:color w:val="0E101A"/>
          <w:spacing w:val="-4"/>
        </w:rPr>
        <w:t xml:space="preserve"> </w:t>
      </w:r>
      <w:r>
        <w:rPr>
          <w:color w:val="0E101A"/>
        </w:rPr>
        <w:t>stem</w:t>
      </w:r>
      <w:r>
        <w:rPr>
          <w:color w:val="0E101A"/>
          <w:spacing w:val="-6"/>
        </w:rPr>
        <w:t xml:space="preserve"> </w:t>
      </w:r>
      <w:r>
        <w:rPr>
          <w:color w:val="0E101A"/>
        </w:rPr>
        <w:t>cells</w:t>
      </w:r>
      <w:r>
        <w:rPr>
          <w:color w:val="0E101A"/>
          <w:spacing w:val="-4"/>
        </w:rPr>
        <w:t xml:space="preserve"> </w:t>
      </w:r>
      <w:r>
        <w:rPr>
          <w:color w:val="0E101A"/>
        </w:rPr>
        <w:t>and plasma samples of patients with colorectal cancer.</w:t>
      </w:r>
    </w:p>
    <w:p w14:paraId="2088324E" w14:textId="77777777" w:rsidR="00C8697C" w:rsidRDefault="00C8697C" w:rsidP="00C8697C">
      <w:pPr>
        <w:pStyle w:val="BodyText"/>
        <w:ind w:left="1559" w:right="151"/>
      </w:pPr>
      <w:r>
        <w:rPr>
          <w:color w:val="0E101A"/>
        </w:rPr>
        <w:t>2019-2021,</w:t>
      </w:r>
      <w:r>
        <w:rPr>
          <w:color w:val="0E101A"/>
          <w:spacing w:val="-4"/>
        </w:rPr>
        <w:t xml:space="preserve"> </w:t>
      </w:r>
      <w:r>
        <w:rPr>
          <w:color w:val="0E101A"/>
        </w:rPr>
        <w:t>Evaluation</w:t>
      </w:r>
      <w:r>
        <w:rPr>
          <w:color w:val="0E101A"/>
          <w:spacing w:val="-4"/>
        </w:rPr>
        <w:t xml:space="preserve"> </w:t>
      </w:r>
      <w:r>
        <w:rPr>
          <w:color w:val="0E101A"/>
        </w:rPr>
        <w:t>and</w:t>
      </w:r>
      <w:r>
        <w:rPr>
          <w:color w:val="0E101A"/>
          <w:spacing w:val="-7"/>
        </w:rPr>
        <w:t xml:space="preserve"> </w:t>
      </w:r>
      <w:r>
        <w:rPr>
          <w:color w:val="0E101A"/>
        </w:rPr>
        <w:t>Application</w:t>
      </w:r>
      <w:r>
        <w:rPr>
          <w:color w:val="0E101A"/>
          <w:spacing w:val="-4"/>
        </w:rPr>
        <w:t xml:space="preserve"> </w:t>
      </w:r>
      <w:r>
        <w:rPr>
          <w:color w:val="0E101A"/>
        </w:rPr>
        <w:t>of</w:t>
      </w:r>
      <w:r>
        <w:rPr>
          <w:color w:val="0E101A"/>
          <w:spacing w:val="-3"/>
        </w:rPr>
        <w:t xml:space="preserve"> </w:t>
      </w:r>
      <w:r>
        <w:rPr>
          <w:color w:val="0E101A"/>
        </w:rPr>
        <w:t>a</w:t>
      </w:r>
      <w:r>
        <w:rPr>
          <w:color w:val="0E101A"/>
          <w:spacing w:val="-4"/>
        </w:rPr>
        <w:t xml:space="preserve"> </w:t>
      </w:r>
      <w:r>
        <w:rPr>
          <w:color w:val="0E101A"/>
        </w:rPr>
        <w:t>Comparable</w:t>
      </w:r>
      <w:r>
        <w:rPr>
          <w:color w:val="0E101A"/>
          <w:spacing w:val="-4"/>
        </w:rPr>
        <w:t xml:space="preserve"> </w:t>
      </w:r>
      <w:r>
        <w:rPr>
          <w:color w:val="0E101A"/>
        </w:rPr>
        <w:t>Software</w:t>
      </w:r>
      <w:r>
        <w:rPr>
          <w:color w:val="0E101A"/>
          <w:spacing w:val="-6"/>
        </w:rPr>
        <w:t xml:space="preserve"> </w:t>
      </w:r>
      <w:r>
        <w:rPr>
          <w:color w:val="0E101A"/>
        </w:rPr>
        <w:t>for</w:t>
      </w:r>
      <w:r>
        <w:rPr>
          <w:color w:val="0E101A"/>
          <w:spacing w:val="-3"/>
        </w:rPr>
        <w:t xml:space="preserve"> </w:t>
      </w:r>
      <w:r>
        <w:rPr>
          <w:color w:val="0E101A"/>
        </w:rPr>
        <w:t>Esophageal Abnormality using Image Processing.</w:t>
      </w:r>
    </w:p>
    <w:p w14:paraId="23FEAF4F" w14:textId="77777777" w:rsidR="00C8697C" w:rsidRDefault="00C8697C" w:rsidP="00C8697C">
      <w:pPr>
        <w:pStyle w:val="BodyText"/>
        <w:ind w:left="1559" w:right="443"/>
      </w:pPr>
      <w:r>
        <w:rPr>
          <w:color w:val="0E101A"/>
        </w:rPr>
        <w:t>2019-2021,</w:t>
      </w:r>
      <w:r>
        <w:rPr>
          <w:color w:val="0E101A"/>
          <w:spacing w:val="-4"/>
        </w:rPr>
        <w:t xml:space="preserve"> </w:t>
      </w:r>
      <w:r>
        <w:rPr>
          <w:color w:val="0E101A"/>
        </w:rPr>
        <w:t>Evaluation</w:t>
      </w:r>
      <w:r>
        <w:rPr>
          <w:color w:val="0E101A"/>
          <w:spacing w:val="-4"/>
        </w:rPr>
        <w:t xml:space="preserve"> </w:t>
      </w:r>
      <w:r>
        <w:rPr>
          <w:color w:val="0E101A"/>
        </w:rPr>
        <w:t>of</w:t>
      </w:r>
      <w:r>
        <w:rPr>
          <w:color w:val="0E101A"/>
          <w:spacing w:val="-3"/>
        </w:rPr>
        <w:t xml:space="preserve"> </w:t>
      </w:r>
      <w:r>
        <w:rPr>
          <w:color w:val="0E101A"/>
        </w:rPr>
        <w:t>synergistic</w:t>
      </w:r>
      <w:r>
        <w:rPr>
          <w:color w:val="0E101A"/>
          <w:spacing w:val="-5"/>
        </w:rPr>
        <w:t xml:space="preserve"> </w:t>
      </w:r>
      <w:r>
        <w:rPr>
          <w:color w:val="0E101A"/>
        </w:rPr>
        <w:t>effect</w:t>
      </w:r>
      <w:r>
        <w:rPr>
          <w:color w:val="0E101A"/>
          <w:spacing w:val="-3"/>
        </w:rPr>
        <w:t xml:space="preserve"> </w:t>
      </w:r>
      <w:r>
        <w:rPr>
          <w:color w:val="0E101A"/>
        </w:rPr>
        <w:t>of</w:t>
      </w:r>
      <w:r>
        <w:rPr>
          <w:color w:val="0E101A"/>
          <w:spacing w:val="-3"/>
        </w:rPr>
        <w:t xml:space="preserve"> </w:t>
      </w:r>
      <w:r>
        <w:rPr>
          <w:color w:val="0E101A"/>
        </w:rPr>
        <w:t>probiotic</w:t>
      </w:r>
      <w:r>
        <w:rPr>
          <w:color w:val="0E101A"/>
          <w:spacing w:val="-4"/>
        </w:rPr>
        <w:t xml:space="preserve"> </w:t>
      </w:r>
      <w:r>
        <w:rPr>
          <w:color w:val="0E101A"/>
        </w:rPr>
        <w:t>Lactobacillus</w:t>
      </w:r>
      <w:r>
        <w:rPr>
          <w:color w:val="0E101A"/>
          <w:spacing w:val="-4"/>
        </w:rPr>
        <w:t xml:space="preserve"> </w:t>
      </w:r>
      <w:r>
        <w:rPr>
          <w:color w:val="0E101A"/>
        </w:rPr>
        <w:t>spp.</w:t>
      </w:r>
      <w:r>
        <w:rPr>
          <w:color w:val="0E101A"/>
          <w:spacing w:val="-6"/>
        </w:rPr>
        <w:t xml:space="preserve"> </w:t>
      </w:r>
      <w:r>
        <w:rPr>
          <w:color w:val="0E101A"/>
        </w:rPr>
        <w:t>on</w:t>
      </w:r>
      <w:r>
        <w:rPr>
          <w:color w:val="0E101A"/>
          <w:spacing w:val="-4"/>
        </w:rPr>
        <w:t xml:space="preserve"> </w:t>
      </w:r>
      <w:r>
        <w:rPr>
          <w:color w:val="0E101A"/>
        </w:rPr>
        <w:t>ERK and Wnt signaling pathway genes in colorectal cancer cell lines.</w:t>
      </w:r>
    </w:p>
    <w:p w14:paraId="7C981C6C" w14:textId="77777777" w:rsidR="00C8697C" w:rsidRDefault="00C8697C" w:rsidP="00C8697C">
      <w:pPr>
        <w:pStyle w:val="BodyText"/>
        <w:ind w:left="1559" w:right="443"/>
      </w:pPr>
      <w:r>
        <w:rPr>
          <w:color w:val="0E101A"/>
        </w:rPr>
        <w:t>2019-2021,</w:t>
      </w:r>
      <w:r>
        <w:rPr>
          <w:color w:val="0E101A"/>
          <w:spacing w:val="-3"/>
        </w:rPr>
        <w:t xml:space="preserve"> </w:t>
      </w:r>
      <w:r>
        <w:rPr>
          <w:color w:val="0E101A"/>
        </w:rPr>
        <w:t>Designing</w:t>
      </w:r>
      <w:r>
        <w:rPr>
          <w:color w:val="0E101A"/>
          <w:spacing w:val="-5"/>
        </w:rPr>
        <w:t xml:space="preserve"> </w:t>
      </w:r>
      <w:r>
        <w:rPr>
          <w:color w:val="0E101A"/>
        </w:rPr>
        <w:t>a</w:t>
      </w:r>
      <w:r>
        <w:rPr>
          <w:color w:val="0E101A"/>
          <w:spacing w:val="-3"/>
        </w:rPr>
        <w:t xml:space="preserve"> </w:t>
      </w:r>
      <w:r>
        <w:rPr>
          <w:color w:val="0E101A"/>
        </w:rPr>
        <w:t>biosensor</w:t>
      </w:r>
      <w:r>
        <w:rPr>
          <w:color w:val="0E101A"/>
          <w:spacing w:val="-5"/>
        </w:rPr>
        <w:t xml:space="preserve"> </w:t>
      </w:r>
      <w:r>
        <w:rPr>
          <w:color w:val="0E101A"/>
        </w:rPr>
        <w:t>to</w:t>
      </w:r>
      <w:r>
        <w:rPr>
          <w:color w:val="0E101A"/>
          <w:spacing w:val="-3"/>
        </w:rPr>
        <w:t xml:space="preserve"> </w:t>
      </w:r>
      <w:r>
        <w:rPr>
          <w:color w:val="0E101A"/>
        </w:rPr>
        <w:t>evaluate</w:t>
      </w:r>
      <w:r>
        <w:rPr>
          <w:color w:val="0E101A"/>
          <w:spacing w:val="-5"/>
        </w:rPr>
        <w:t xml:space="preserve"> </w:t>
      </w:r>
      <w:r>
        <w:rPr>
          <w:color w:val="0E101A"/>
        </w:rPr>
        <w:t>the</w:t>
      </w:r>
      <w:r>
        <w:rPr>
          <w:color w:val="0E101A"/>
          <w:spacing w:val="-5"/>
        </w:rPr>
        <w:t xml:space="preserve"> </w:t>
      </w:r>
      <w:r>
        <w:rPr>
          <w:color w:val="0E101A"/>
        </w:rPr>
        <w:t>methylation</w:t>
      </w:r>
      <w:r>
        <w:rPr>
          <w:color w:val="0E101A"/>
          <w:spacing w:val="-3"/>
        </w:rPr>
        <w:t xml:space="preserve"> </w:t>
      </w:r>
      <w:r>
        <w:rPr>
          <w:color w:val="0E101A"/>
        </w:rPr>
        <w:t>status</w:t>
      </w:r>
      <w:r>
        <w:rPr>
          <w:color w:val="0E101A"/>
          <w:spacing w:val="-3"/>
        </w:rPr>
        <w:t xml:space="preserve"> </w:t>
      </w:r>
      <w:r>
        <w:rPr>
          <w:color w:val="0E101A"/>
        </w:rPr>
        <w:t>of</w:t>
      </w:r>
      <w:r>
        <w:rPr>
          <w:color w:val="0E101A"/>
          <w:spacing w:val="-2"/>
        </w:rPr>
        <w:t xml:space="preserve"> </w:t>
      </w:r>
      <w:r>
        <w:rPr>
          <w:color w:val="0E101A"/>
        </w:rPr>
        <w:t>one</w:t>
      </w:r>
      <w:r>
        <w:rPr>
          <w:color w:val="0E101A"/>
          <w:spacing w:val="-3"/>
        </w:rPr>
        <w:t xml:space="preserve"> </w:t>
      </w:r>
      <w:r>
        <w:rPr>
          <w:color w:val="0E101A"/>
        </w:rPr>
        <w:t>of epigenetic markers used in screening for colorectal cancer.</w:t>
      </w:r>
    </w:p>
    <w:p w14:paraId="72875A4F" w14:textId="77777777" w:rsidR="00C8697C" w:rsidRDefault="00C8697C" w:rsidP="00C8697C">
      <w:pPr>
        <w:pStyle w:val="BodyText"/>
        <w:ind w:left="1559" w:right="443"/>
      </w:pPr>
      <w:r>
        <w:rPr>
          <w:color w:val="0E101A"/>
        </w:rPr>
        <w:t>2019-2020,</w:t>
      </w:r>
      <w:r>
        <w:rPr>
          <w:color w:val="0E101A"/>
          <w:spacing w:val="-4"/>
        </w:rPr>
        <w:t xml:space="preserve"> </w:t>
      </w:r>
      <w:r>
        <w:rPr>
          <w:color w:val="0E101A"/>
        </w:rPr>
        <w:t>Can</w:t>
      </w:r>
      <w:r>
        <w:rPr>
          <w:color w:val="0E101A"/>
          <w:spacing w:val="-4"/>
        </w:rPr>
        <w:t xml:space="preserve"> </w:t>
      </w:r>
      <w:r>
        <w:rPr>
          <w:color w:val="0E101A"/>
        </w:rPr>
        <w:t>prebiotics</w:t>
      </w:r>
      <w:r>
        <w:rPr>
          <w:color w:val="0E101A"/>
          <w:spacing w:val="-6"/>
        </w:rPr>
        <w:t xml:space="preserve"> </w:t>
      </w:r>
      <w:r>
        <w:rPr>
          <w:color w:val="0E101A"/>
        </w:rPr>
        <w:t>probiotics</w:t>
      </w:r>
      <w:r>
        <w:rPr>
          <w:color w:val="0E101A"/>
          <w:spacing w:val="-6"/>
        </w:rPr>
        <w:t xml:space="preserve"> </w:t>
      </w:r>
      <w:r>
        <w:rPr>
          <w:color w:val="0E101A"/>
        </w:rPr>
        <w:t>and</w:t>
      </w:r>
      <w:r>
        <w:rPr>
          <w:color w:val="0E101A"/>
          <w:spacing w:val="-4"/>
        </w:rPr>
        <w:t xml:space="preserve"> </w:t>
      </w:r>
      <w:r>
        <w:rPr>
          <w:color w:val="0E101A"/>
        </w:rPr>
        <w:t>synbiotics</w:t>
      </w:r>
      <w:r>
        <w:rPr>
          <w:color w:val="0E101A"/>
          <w:spacing w:val="-6"/>
        </w:rPr>
        <w:t xml:space="preserve"> </w:t>
      </w:r>
      <w:r>
        <w:rPr>
          <w:color w:val="0E101A"/>
        </w:rPr>
        <w:t>supplementation</w:t>
      </w:r>
      <w:r>
        <w:rPr>
          <w:color w:val="0E101A"/>
          <w:spacing w:val="-4"/>
        </w:rPr>
        <w:t xml:space="preserve"> </w:t>
      </w:r>
      <w:r>
        <w:rPr>
          <w:color w:val="0E101A"/>
        </w:rPr>
        <w:t>effectively reduce functional dyspepsia parameters: A systematic review of randomized controlled trials?</w:t>
      </w:r>
    </w:p>
    <w:p w14:paraId="4DA08B4C" w14:textId="77777777" w:rsidR="00C8697C" w:rsidRDefault="00C8697C" w:rsidP="00C8697C">
      <w:pPr>
        <w:pStyle w:val="ListParagraph"/>
        <w:numPr>
          <w:ilvl w:val="0"/>
          <w:numId w:val="6"/>
        </w:numPr>
        <w:tabs>
          <w:tab w:val="left" w:pos="839"/>
          <w:tab w:val="left" w:pos="840"/>
        </w:tabs>
        <w:ind w:left="839" w:right="727"/>
        <w:jc w:val="left"/>
      </w:pPr>
      <w:r>
        <w:t>2001-</w:t>
      </w:r>
      <w:r>
        <w:rPr>
          <w:spacing w:val="-6"/>
        </w:rPr>
        <w:t xml:space="preserve"> </w:t>
      </w:r>
      <w:r>
        <w:t>Now,</w:t>
      </w:r>
      <w:r>
        <w:rPr>
          <w:spacing w:val="-2"/>
        </w:rPr>
        <w:t xml:space="preserve"> </w:t>
      </w:r>
      <w:r>
        <w:t>152</w:t>
      </w:r>
      <w:r>
        <w:rPr>
          <w:spacing w:val="-2"/>
        </w:rPr>
        <w:t xml:space="preserve"> </w:t>
      </w:r>
      <w:r>
        <w:t>published</w:t>
      </w:r>
      <w:r>
        <w:rPr>
          <w:spacing w:val="-5"/>
        </w:rPr>
        <w:t xml:space="preserve"> </w:t>
      </w:r>
      <w:r>
        <w:t>papers</w:t>
      </w:r>
      <w:r>
        <w:rPr>
          <w:spacing w:val="-2"/>
        </w:rPr>
        <w:t xml:space="preserve"> </w:t>
      </w:r>
      <w:r>
        <w:t>in</w:t>
      </w:r>
      <w:r>
        <w:rPr>
          <w:spacing w:val="-2"/>
        </w:rPr>
        <w:t xml:space="preserve"> </w:t>
      </w:r>
      <w:r>
        <w:t>peer-reviewed</w:t>
      </w:r>
      <w:r>
        <w:rPr>
          <w:spacing w:val="-2"/>
        </w:rPr>
        <w:t xml:space="preserve"> </w:t>
      </w:r>
      <w:r>
        <w:t>high</w:t>
      </w:r>
      <w:r>
        <w:rPr>
          <w:spacing w:val="-2"/>
        </w:rPr>
        <w:t xml:space="preserve"> </w:t>
      </w:r>
      <w:r>
        <w:t>impact</w:t>
      </w:r>
      <w:r>
        <w:rPr>
          <w:spacing w:val="-4"/>
        </w:rPr>
        <w:t xml:space="preserve"> </w:t>
      </w:r>
      <w:r>
        <w:t>journals,</w:t>
      </w:r>
      <w:r>
        <w:rPr>
          <w:spacing w:val="-2"/>
        </w:rPr>
        <w:t xml:space="preserve"> </w:t>
      </w:r>
      <w:r>
        <w:t>6</w:t>
      </w:r>
      <w:r>
        <w:rPr>
          <w:spacing w:val="-2"/>
        </w:rPr>
        <w:t xml:space="preserve"> </w:t>
      </w:r>
      <w:r>
        <w:t>books,</w:t>
      </w:r>
      <w:r>
        <w:rPr>
          <w:spacing w:val="-5"/>
        </w:rPr>
        <w:t xml:space="preserve"> </w:t>
      </w:r>
      <w:r>
        <w:t>6</w:t>
      </w:r>
      <w:r>
        <w:rPr>
          <w:spacing w:val="-2"/>
        </w:rPr>
        <w:t xml:space="preserve"> </w:t>
      </w:r>
      <w:r>
        <w:t>under reviewed papers with an h-index of 29 and more than 2000 citations.</w:t>
      </w:r>
    </w:p>
    <w:p w14:paraId="230CD387" w14:textId="77777777" w:rsidR="00C8697C" w:rsidRDefault="00C8697C" w:rsidP="00C8697C">
      <w:pPr>
        <w:pStyle w:val="ListParagraph"/>
        <w:numPr>
          <w:ilvl w:val="0"/>
          <w:numId w:val="6"/>
        </w:numPr>
        <w:tabs>
          <w:tab w:val="left" w:pos="839"/>
          <w:tab w:val="left" w:pos="840"/>
        </w:tabs>
        <w:ind w:left="839" w:right="375"/>
        <w:jc w:val="left"/>
      </w:pPr>
      <w:r>
        <w:t>2001- Now, Supervising and advising of more than 90 medical students, residents, fellows,</w:t>
      </w:r>
      <w:r>
        <w:rPr>
          <w:spacing w:val="80"/>
        </w:rPr>
        <w:t xml:space="preserve"> </w:t>
      </w:r>
      <w:r>
        <w:t>PhD, and MS students’ Theses.</w:t>
      </w:r>
    </w:p>
    <w:p w14:paraId="3E1BB19E" w14:textId="77777777" w:rsidR="00C8697C" w:rsidRDefault="00C8697C" w:rsidP="00C8697C">
      <w:pPr>
        <w:pStyle w:val="ListParagraph"/>
        <w:numPr>
          <w:ilvl w:val="0"/>
          <w:numId w:val="6"/>
        </w:numPr>
        <w:tabs>
          <w:tab w:val="left" w:pos="839"/>
          <w:tab w:val="left" w:pos="840"/>
        </w:tabs>
        <w:spacing w:line="267" w:lineRule="exact"/>
        <w:ind w:left="839"/>
        <w:jc w:val="left"/>
      </w:pPr>
      <w:r>
        <w:t>2017,</w:t>
      </w:r>
      <w:r>
        <w:rPr>
          <w:spacing w:val="-8"/>
        </w:rPr>
        <w:t xml:space="preserve"> </w:t>
      </w:r>
      <w:r>
        <w:t>Top</w:t>
      </w:r>
      <w:r>
        <w:rPr>
          <w:spacing w:val="-6"/>
        </w:rPr>
        <w:t xml:space="preserve"> </w:t>
      </w:r>
      <w:r>
        <w:t>research</w:t>
      </w:r>
      <w:r>
        <w:rPr>
          <w:spacing w:val="-2"/>
        </w:rPr>
        <w:t xml:space="preserve"> </w:t>
      </w:r>
      <w:r>
        <w:t>centre</w:t>
      </w:r>
      <w:r>
        <w:rPr>
          <w:spacing w:val="-3"/>
        </w:rPr>
        <w:t xml:space="preserve"> </w:t>
      </w:r>
      <w:r>
        <w:t>award</w:t>
      </w:r>
      <w:r>
        <w:rPr>
          <w:spacing w:val="-3"/>
        </w:rPr>
        <w:t xml:space="preserve"> </w:t>
      </w:r>
      <w:r>
        <w:t>of</w:t>
      </w:r>
      <w:r>
        <w:rPr>
          <w:spacing w:val="-5"/>
        </w:rPr>
        <w:t xml:space="preserve"> </w:t>
      </w:r>
      <w:r>
        <w:t>the</w:t>
      </w:r>
      <w:r>
        <w:rPr>
          <w:spacing w:val="-2"/>
        </w:rPr>
        <w:t xml:space="preserve"> </w:t>
      </w:r>
      <w:r>
        <w:t>year</w:t>
      </w:r>
      <w:r>
        <w:rPr>
          <w:spacing w:val="-2"/>
        </w:rPr>
        <w:t xml:space="preserve"> </w:t>
      </w:r>
      <w:r>
        <w:t>as</w:t>
      </w:r>
      <w:r>
        <w:rPr>
          <w:spacing w:val="-3"/>
        </w:rPr>
        <w:t xml:space="preserve"> </w:t>
      </w:r>
      <w:r>
        <w:t>the</w:t>
      </w:r>
      <w:r>
        <w:rPr>
          <w:spacing w:val="-3"/>
        </w:rPr>
        <w:t xml:space="preserve"> </w:t>
      </w:r>
      <w:r>
        <w:t>leader</w:t>
      </w:r>
      <w:r>
        <w:rPr>
          <w:spacing w:val="-1"/>
        </w:rPr>
        <w:t xml:space="preserve"> </w:t>
      </w:r>
      <w:r>
        <w:t>of</w:t>
      </w:r>
      <w:r>
        <w:rPr>
          <w:spacing w:val="-5"/>
        </w:rPr>
        <w:t xml:space="preserve"> </w:t>
      </w:r>
      <w:r>
        <w:t>colorectal</w:t>
      </w:r>
      <w:r>
        <w:rPr>
          <w:spacing w:val="-5"/>
        </w:rPr>
        <w:t xml:space="preserve"> </w:t>
      </w:r>
      <w:r>
        <w:t>research</w:t>
      </w:r>
      <w:r>
        <w:rPr>
          <w:spacing w:val="-2"/>
        </w:rPr>
        <w:t xml:space="preserve"> centre.</w:t>
      </w:r>
    </w:p>
    <w:p w14:paraId="4779D07E" w14:textId="77777777" w:rsidR="00C8697C" w:rsidRDefault="00C8697C" w:rsidP="00C8697C">
      <w:pPr>
        <w:pStyle w:val="ListParagraph"/>
        <w:numPr>
          <w:ilvl w:val="0"/>
          <w:numId w:val="6"/>
        </w:numPr>
        <w:tabs>
          <w:tab w:val="left" w:pos="840"/>
        </w:tabs>
        <w:ind w:left="839" w:right="376"/>
      </w:pPr>
      <w:r>
        <w:t>2017, Director of the first Iranian Advanced Therapeutic Endoscopy Postgraduate course and workshop</w:t>
      </w:r>
      <w:r>
        <w:rPr>
          <w:spacing w:val="-10"/>
        </w:rPr>
        <w:t xml:space="preserve"> </w:t>
      </w:r>
      <w:r>
        <w:t>(endorsed</w:t>
      </w:r>
      <w:r>
        <w:rPr>
          <w:spacing w:val="-12"/>
        </w:rPr>
        <w:t xml:space="preserve"> </w:t>
      </w:r>
      <w:r>
        <w:t>by</w:t>
      </w:r>
      <w:r>
        <w:rPr>
          <w:spacing w:val="-12"/>
        </w:rPr>
        <w:t xml:space="preserve"> </w:t>
      </w:r>
      <w:r>
        <w:t>the</w:t>
      </w:r>
      <w:r>
        <w:rPr>
          <w:spacing w:val="-11"/>
        </w:rPr>
        <w:t xml:space="preserve"> </w:t>
      </w:r>
      <w:r>
        <w:t>World</w:t>
      </w:r>
      <w:r>
        <w:rPr>
          <w:spacing w:val="-10"/>
        </w:rPr>
        <w:t xml:space="preserve"> </w:t>
      </w:r>
      <w:r>
        <w:t>Endoscopy</w:t>
      </w:r>
      <w:r>
        <w:rPr>
          <w:spacing w:val="-12"/>
        </w:rPr>
        <w:t xml:space="preserve"> </w:t>
      </w:r>
      <w:r>
        <w:t>Organization)</w:t>
      </w:r>
      <w:r>
        <w:rPr>
          <w:spacing w:val="-11"/>
        </w:rPr>
        <w:t xml:space="preserve"> </w:t>
      </w:r>
      <w:r>
        <w:t>(</w:t>
      </w:r>
      <w:r>
        <w:rPr>
          <w:spacing w:val="-9"/>
        </w:rPr>
        <w:t xml:space="preserve"> </w:t>
      </w:r>
      <w:r>
        <w:t>Endoscopy</w:t>
      </w:r>
      <w:r>
        <w:rPr>
          <w:spacing w:val="-14"/>
        </w:rPr>
        <w:t xml:space="preserve"> </w:t>
      </w:r>
      <w:r>
        <w:t>Training</w:t>
      </w:r>
      <w:r>
        <w:rPr>
          <w:spacing w:val="-12"/>
        </w:rPr>
        <w:t xml:space="preserve"> </w:t>
      </w:r>
      <w:r>
        <w:t>Department of Rasoule-e-akram Hospital)</w:t>
      </w:r>
    </w:p>
    <w:p w14:paraId="2740404D" w14:textId="77777777" w:rsidR="00C8697C" w:rsidRDefault="00C8697C" w:rsidP="00C8697C">
      <w:pPr>
        <w:pStyle w:val="ListParagraph"/>
        <w:numPr>
          <w:ilvl w:val="0"/>
          <w:numId w:val="6"/>
        </w:numPr>
        <w:tabs>
          <w:tab w:val="left" w:pos="840"/>
        </w:tabs>
        <w:ind w:left="839" w:right="376"/>
      </w:pPr>
      <w:r>
        <w:t>2016, Director of the first International Endoscopy Basic Training Workshop (Animal Laboratory, Rasoule-e-akram Hospital)</w:t>
      </w:r>
    </w:p>
    <w:p w14:paraId="66EF8B3C" w14:textId="77777777" w:rsidR="00C8697C" w:rsidRDefault="00C8697C" w:rsidP="00C8697C">
      <w:pPr>
        <w:pStyle w:val="ListParagraph"/>
        <w:numPr>
          <w:ilvl w:val="0"/>
          <w:numId w:val="6"/>
        </w:numPr>
        <w:tabs>
          <w:tab w:val="left" w:pos="841"/>
        </w:tabs>
        <w:ind w:right="373"/>
      </w:pPr>
      <w:r>
        <w:t>2016, Director of the First international Endoscopy and Rectosigmoidoscopy Basic Training Workshop (Endoscopy Training Department of Rasoule-e-akram Hospital)</w:t>
      </w:r>
    </w:p>
    <w:p w14:paraId="0EBD5EA8" w14:textId="77777777" w:rsidR="00C8697C" w:rsidRDefault="00C8697C" w:rsidP="00C8697C">
      <w:pPr>
        <w:jc w:val="both"/>
        <w:sectPr w:rsidR="00C8697C">
          <w:pgSz w:w="11910" w:h="16840"/>
          <w:pgMar w:top="1340" w:right="1060" w:bottom="280" w:left="1320" w:header="720" w:footer="720" w:gutter="0"/>
          <w:cols w:space="720"/>
        </w:sectPr>
      </w:pPr>
    </w:p>
    <w:p w14:paraId="11E50F0D" w14:textId="77777777" w:rsidR="00C8697C" w:rsidRDefault="00C8697C" w:rsidP="00C8697C">
      <w:pPr>
        <w:pStyle w:val="ListParagraph"/>
        <w:numPr>
          <w:ilvl w:val="0"/>
          <w:numId w:val="6"/>
        </w:numPr>
        <w:tabs>
          <w:tab w:val="left" w:pos="840"/>
          <w:tab w:val="left" w:pos="841"/>
        </w:tabs>
        <w:spacing w:before="76"/>
        <w:ind w:right="378"/>
        <w:jc w:val="left"/>
      </w:pPr>
      <w:r>
        <w:t>2016,</w:t>
      </w:r>
      <w:r>
        <w:rPr>
          <w:spacing w:val="-6"/>
        </w:rPr>
        <w:t xml:space="preserve"> </w:t>
      </w:r>
      <w:r>
        <w:t>Top</w:t>
      </w:r>
      <w:r>
        <w:rPr>
          <w:spacing w:val="-4"/>
        </w:rPr>
        <w:t xml:space="preserve"> </w:t>
      </w:r>
      <w:r>
        <w:t>researcher</w:t>
      </w:r>
      <w:r>
        <w:rPr>
          <w:spacing w:val="-5"/>
        </w:rPr>
        <w:t xml:space="preserve"> </w:t>
      </w:r>
      <w:r>
        <w:t>award</w:t>
      </w:r>
      <w:r>
        <w:rPr>
          <w:spacing w:val="-6"/>
        </w:rPr>
        <w:t xml:space="preserve"> </w:t>
      </w:r>
      <w:r>
        <w:t>of</w:t>
      </w:r>
      <w:r>
        <w:rPr>
          <w:spacing w:val="-3"/>
        </w:rPr>
        <w:t xml:space="preserve"> </w:t>
      </w:r>
      <w:r>
        <w:t>the</w:t>
      </w:r>
      <w:r>
        <w:rPr>
          <w:spacing w:val="-3"/>
        </w:rPr>
        <w:t xml:space="preserve"> </w:t>
      </w:r>
      <w:r>
        <w:t>year</w:t>
      </w:r>
      <w:r>
        <w:rPr>
          <w:spacing w:val="-3"/>
        </w:rPr>
        <w:t xml:space="preserve"> </w:t>
      </w:r>
      <w:r>
        <w:t>in</w:t>
      </w:r>
      <w:r>
        <w:rPr>
          <w:spacing w:val="-6"/>
        </w:rPr>
        <w:t xml:space="preserve"> </w:t>
      </w:r>
      <w:r>
        <w:t>the</w:t>
      </w:r>
      <w:r>
        <w:rPr>
          <w:spacing w:val="-6"/>
        </w:rPr>
        <w:t xml:space="preserve"> </w:t>
      </w:r>
      <w:r>
        <w:t>first</w:t>
      </w:r>
      <w:r>
        <w:rPr>
          <w:spacing w:val="-5"/>
        </w:rPr>
        <w:t xml:space="preserve"> </w:t>
      </w:r>
      <w:r>
        <w:t>festival</w:t>
      </w:r>
      <w:r>
        <w:rPr>
          <w:spacing w:val="-3"/>
        </w:rPr>
        <w:t xml:space="preserve"> </w:t>
      </w:r>
      <w:r>
        <w:t>of</w:t>
      </w:r>
      <w:r>
        <w:rPr>
          <w:spacing w:val="-3"/>
        </w:rPr>
        <w:t xml:space="preserve"> </w:t>
      </w:r>
      <w:r>
        <w:t>introducing</w:t>
      </w:r>
      <w:r>
        <w:rPr>
          <w:spacing w:val="-6"/>
        </w:rPr>
        <w:t xml:space="preserve"> </w:t>
      </w:r>
      <w:r>
        <w:t>the</w:t>
      </w:r>
      <w:r>
        <w:rPr>
          <w:spacing w:val="-3"/>
        </w:rPr>
        <w:t xml:space="preserve"> </w:t>
      </w:r>
      <w:r>
        <w:t>top</w:t>
      </w:r>
      <w:r>
        <w:rPr>
          <w:spacing w:val="-4"/>
        </w:rPr>
        <w:t xml:space="preserve"> </w:t>
      </w:r>
      <w:r>
        <w:t>researchers</w:t>
      </w:r>
      <w:r>
        <w:rPr>
          <w:spacing w:val="-3"/>
        </w:rPr>
        <w:t xml:space="preserve"> </w:t>
      </w:r>
      <w:r>
        <w:t>at Rasoule-e-akram Hospital.</w:t>
      </w:r>
    </w:p>
    <w:p w14:paraId="1B7F2C28" w14:textId="77777777" w:rsidR="00C8697C" w:rsidRDefault="00C8697C" w:rsidP="00C8697C">
      <w:pPr>
        <w:pStyle w:val="ListParagraph"/>
        <w:numPr>
          <w:ilvl w:val="0"/>
          <w:numId w:val="6"/>
        </w:numPr>
        <w:tabs>
          <w:tab w:val="left" w:pos="840"/>
          <w:tab w:val="left" w:pos="841"/>
        </w:tabs>
        <w:ind w:right="806"/>
        <w:jc w:val="left"/>
      </w:pPr>
      <w:r>
        <w:t>2001-Now</w:t>
      </w:r>
      <w:r>
        <w:rPr>
          <w:spacing w:val="-5"/>
        </w:rPr>
        <w:t xml:space="preserve"> </w:t>
      </w:r>
      <w:r>
        <w:t>(except</w:t>
      </w:r>
      <w:r>
        <w:rPr>
          <w:spacing w:val="-3"/>
        </w:rPr>
        <w:t xml:space="preserve"> </w:t>
      </w:r>
      <w:r>
        <w:t>2017),</w:t>
      </w:r>
      <w:r>
        <w:rPr>
          <w:spacing w:val="-4"/>
        </w:rPr>
        <w:t xml:space="preserve"> </w:t>
      </w:r>
      <w:r>
        <w:t>Scientific</w:t>
      </w:r>
      <w:r>
        <w:rPr>
          <w:spacing w:val="-4"/>
        </w:rPr>
        <w:t xml:space="preserve"> </w:t>
      </w:r>
      <w:r>
        <w:t>committee’s</w:t>
      </w:r>
      <w:r>
        <w:rPr>
          <w:spacing w:val="-4"/>
        </w:rPr>
        <w:t xml:space="preserve"> </w:t>
      </w:r>
      <w:r>
        <w:t>member</w:t>
      </w:r>
      <w:r>
        <w:rPr>
          <w:spacing w:val="-3"/>
        </w:rPr>
        <w:t xml:space="preserve"> </w:t>
      </w:r>
      <w:r>
        <w:t>and</w:t>
      </w:r>
      <w:r>
        <w:rPr>
          <w:spacing w:val="-4"/>
        </w:rPr>
        <w:t xml:space="preserve"> </w:t>
      </w:r>
      <w:r>
        <w:t>keynote</w:t>
      </w:r>
      <w:r>
        <w:rPr>
          <w:spacing w:val="-4"/>
        </w:rPr>
        <w:t xml:space="preserve"> </w:t>
      </w:r>
      <w:r>
        <w:t>speaker</w:t>
      </w:r>
      <w:r>
        <w:rPr>
          <w:spacing w:val="-3"/>
        </w:rPr>
        <w:t xml:space="preserve"> </w:t>
      </w:r>
      <w:r>
        <w:t>of</w:t>
      </w:r>
      <w:r>
        <w:rPr>
          <w:spacing w:val="-5"/>
        </w:rPr>
        <w:t xml:space="preserve"> </w:t>
      </w:r>
      <w:r>
        <w:t>Annual Iranian International Congress of Gastroenterology and Hepatology</w:t>
      </w:r>
    </w:p>
    <w:p w14:paraId="78CDCA7A" w14:textId="77777777" w:rsidR="00C8697C" w:rsidRDefault="00C8697C" w:rsidP="00C8697C">
      <w:pPr>
        <w:pStyle w:val="ListParagraph"/>
        <w:numPr>
          <w:ilvl w:val="0"/>
          <w:numId w:val="6"/>
        </w:numPr>
        <w:tabs>
          <w:tab w:val="left" w:pos="840"/>
          <w:tab w:val="left" w:pos="841"/>
        </w:tabs>
        <w:ind w:right="373"/>
        <w:jc w:val="left"/>
      </w:pPr>
      <w:r>
        <w:t>2015,</w:t>
      </w:r>
      <w:r>
        <w:rPr>
          <w:spacing w:val="34"/>
        </w:rPr>
        <w:t xml:space="preserve"> </w:t>
      </w:r>
      <w:r>
        <w:t>Scientific</w:t>
      </w:r>
      <w:r>
        <w:rPr>
          <w:spacing w:val="34"/>
        </w:rPr>
        <w:t xml:space="preserve"> </w:t>
      </w:r>
      <w:r>
        <w:t>secretary</w:t>
      </w:r>
      <w:r>
        <w:rPr>
          <w:spacing w:val="31"/>
        </w:rPr>
        <w:t xml:space="preserve"> </w:t>
      </w:r>
      <w:r>
        <w:t>and</w:t>
      </w:r>
      <w:r>
        <w:rPr>
          <w:spacing w:val="34"/>
        </w:rPr>
        <w:t xml:space="preserve"> </w:t>
      </w:r>
      <w:r>
        <w:t>keynote</w:t>
      </w:r>
      <w:r>
        <w:rPr>
          <w:spacing w:val="34"/>
        </w:rPr>
        <w:t xml:space="preserve"> </w:t>
      </w:r>
      <w:r>
        <w:t>speaker</w:t>
      </w:r>
      <w:r>
        <w:rPr>
          <w:spacing w:val="35"/>
        </w:rPr>
        <w:t xml:space="preserve"> </w:t>
      </w:r>
      <w:r>
        <w:t>of</w:t>
      </w:r>
      <w:r>
        <w:rPr>
          <w:spacing w:val="32"/>
        </w:rPr>
        <w:t xml:space="preserve"> </w:t>
      </w:r>
      <w:r>
        <w:t>the</w:t>
      </w:r>
      <w:r>
        <w:rPr>
          <w:spacing w:val="34"/>
        </w:rPr>
        <w:t xml:space="preserve"> </w:t>
      </w:r>
      <w:r>
        <w:t>first</w:t>
      </w:r>
      <w:r>
        <w:rPr>
          <w:spacing w:val="35"/>
        </w:rPr>
        <w:t xml:space="preserve"> </w:t>
      </w:r>
      <w:r>
        <w:t>national</w:t>
      </w:r>
      <w:r>
        <w:rPr>
          <w:spacing w:val="35"/>
        </w:rPr>
        <w:t xml:space="preserve"> </w:t>
      </w:r>
      <w:r>
        <w:t>traditional</w:t>
      </w:r>
      <w:r>
        <w:rPr>
          <w:spacing w:val="32"/>
        </w:rPr>
        <w:t xml:space="preserve"> </w:t>
      </w:r>
      <w:r>
        <w:t>medicine</w:t>
      </w:r>
      <w:r>
        <w:rPr>
          <w:spacing w:val="32"/>
        </w:rPr>
        <w:t xml:space="preserve"> </w:t>
      </w:r>
      <w:r>
        <w:t xml:space="preserve">in </w:t>
      </w:r>
      <w:r>
        <w:rPr>
          <w:spacing w:val="-2"/>
        </w:rPr>
        <w:t>gastroenterology.</w:t>
      </w:r>
    </w:p>
    <w:p w14:paraId="09DDA342" w14:textId="77777777" w:rsidR="00C8697C" w:rsidRDefault="00C8697C" w:rsidP="00C8697C">
      <w:pPr>
        <w:pStyle w:val="ListParagraph"/>
        <w:numPr>
          <w:ilvl w:val="0"/>
          <w:numId w:val="6"/>
        </w:numPr>
        <w:tabs>
          <w:tab w:val="left" w:pos="840"/>
          <w:tab w:val="left" w:pos="841"/>
        </w:tabs>
        <w:ind w:right="978"/>
        <w:jc w:val="left"/>
      </w:pPr>
      <w:r>
        <w:t>2014,</w:t>
      </w:r>
      <w:r>
        <w:rPr>
          <w:spacing w:val="-4"/>
        </w:rPr>
        <w:t xml:space="preserve"> </w:t>
      </w:r>
      <w:r>
        <w:t>Invention</w:t>
      </w:r>
      <w:r>
        <w:rPr>
          <w:spacing w:val="-4"/>
        </w:rPr>
        <w:t xml:space="preserve"> </w:t>
      </w:r>
      <w:r>
        <w:t>of</w:t>
      </w:r>
      <w:r>
        <w:rPr>
          <w:spacing w:val="-5"/>
        </w:rPr>
        <w:t xml:space="preserve"> </w:t>
      </w:r>
      <w:r>
        <w:t>a</w:t>
      </w:r>
      <w:r>
        <w:rPr>
          <w:spacing w:val="-4"/>
        </w:rPr>
        <w:t xml:space="preserve"> </w:t>
      </w:r>
      <w:r>
        <w:t>method:</w:t>
      </w:r>
      <w:r>
        <w:rPr>
          <w:spacing w:val="-3"/>
        </w:rPr>
        <w:t xml:space="preserve"> </w:t>
      </w:r>
      <w:r>
        <w:t>Central</w:t>
      </w:r>
      <w:r>
        <w:rPr>
          <w:spacing w:val="-5"/>
        </w:rPr>
        <w:t xml:space="preserve"> </w:t>
      </w:r>
      <w:r>
        <w:t>Venous</w:t>
      </w:r>
      <w:r>
        <w:rPr>
          <w:spacing w:val="-4"/>
        </w:rPr>
        <w:t xml:space="preserve"> </w:t>
      </w:r>
      <w:r>
        <w:t>Pressure</w:t>
      </w:r>
      <w:r>
        <w:rPr>
          <w:spacing w:val="-8"/>
        </w:rPr>
        <w:t xml:space="preserve"> </w:t>
      </w:r>
      <w:r>
        <w:t>(CVP)</w:t>
      </w:r>
      <w:r>
        <w:rPr>
          <w:spacing w:val="-3"/>
        </w:rPr>
        <w:t xml:space="preserve"> </w:t>
      </w:r>
      <w:r>
        <w:t>catheter</w:t>
      </w:r>
      <w:r>
        <w:rPr>
          <w:spacing w:val="-3"/>
        </w:rPr>
        <w:t xml:space="preserve"> </w:t>
      </w:r>
      <w:r>
        <w:t>for</w:t>
      </w:r>
      <w:r>
        <w:rPr>
          <w:spacing w:val="-3"/>
        </w:rPr>
        <w:t xml:space="preserve"> </w:t>
      </w:r>
      <w:r>
        <w:t>large-volume paracentesis in refractory ascites alongside a special bag to collect the ascites fluid.</w:t>
      </w:r>
    </w:p>
    <w:p w14:paraId="16CCD50D" w14:textId="77777777" w:rsidR="00C8697C" w:rsidRDefault="00C8697C" w:rsidP="00C8697C">
      <w:pPr>
        <w:pStyle w:val="ListParagraph"/>
        <w:numPr>
          <w:ilvl w:val="0"/>
          <w:numId w:val="6"/>
        </w:numPr>
        <w:tabs>
          <w:tab w:val="left" w:pos="840"/>
          <w:tab w:val="left" w:pos="841"/>
        </w:tabs>
        <w:ind w:left="841" w:right="956"/>
        <w:jc w:val="left"/>
      </w:pPr>
      <w:r>
        <w:t>2013,</w:t>
      </w:r>
      <w:r>
        <w:rPr>
          <w:spacing w:val="-2"/>
        </w:rPr>
        <w:t xml:space="preserve"> </w:t>
      </w:r>
      <w:r>
        <w:t>Invention</w:t>
      </w:r>
      <w:r>
        <w:rPr>
          <w:spacing w:val="-2"/>
        </w:rPr>
        <w:t xml:space="preserve"> </w:t>
      </w:r>
      <w:r>
        <w:t>of</w:t>
      </w:r>
      <w:r>
        <w:rPr>
          <w:spacing w:val="-4"/>
        </w:rPr>
        <w:t xml:space="preserve"> </w:t>
      </w:r>
      <w:r>
        <w:t>a</w:t>
      </w:r>
      <w:r>
        <w:rPr>
          <w:spacing w:val="-2"/>
        </w:rPr>
        <w:t xml:space="preserve"> </w:t>
      </w:r>
      <w:r>
        <w:t>device</w:t>
      </w:r>
      <w:r>
        <w:rPr>
          <w:spacing w:val="-4"/>
        </w:rPr>
        <w:t xml:space="preserve"> </w:t>
      </w:r>
      <w:r>
        <w:t>for</w:t>
      </w:r>
      <w:r>
        <w:rPr>
          <w:spacing w:val="-4"/>
        </w:rPr>
        <w:t xml:space="preserve"> </w:t>
      </w:r>
      <w:r>
        <w:t>fixing</w:t>
      </w:r>
      <w:r>
        <w:rPr>
          <w:spacing w:val="-5"/>
        </w:rPr>
        <w:t xml:space="preserve"> </w:t>
      </w:r>
      <w:r>
        <w:t>Percutaneous</w:t>
      </w:r>
      <w:r>
        <w:rPr>
          <w:spacing w:val="-2"/>
        </w:rPr>
        <w:t xml:space="preserve"> </w:t>
      </w:r>
      <w:r>
        <w:t>Endoscopic</w:t>
      </w:r>
      <w:r>
        <w:rPr>
          <w:spacing w:val="-2"/>
        </w:rPr>
        <w:t xml:space="preserve"> </w:t>
      </w:r>
      <w:r>
        <w:t>Gastrostomy</w:t>
      </w:r>
      <w:r>
        <w:rPr>
          <w:spacing w:val="-5"/>
        </w:rPr>
        <w:t xml:space="preserve"> </w:t>
      </w:r>
      <w:r>
        <w:t>(PEG)</w:t>
      </w:r>
      <w:r>
        <w:rPr>
          <w:spacing w:val="-1"/>
        </w:rPr>
        <w:t xml:space="preserve"> </w:t>
      </w:r>
      <w:r>
        <w:t>for prevention of undesired extraction.</w:t>
      </w:r>
    </w:p>
    <w:p w14:paraId="4B15FE6E" w14:textId="77777777" w:rsidR="00C8697C" w:rsidRDefault="00C8697C" w:rsidP="00C8697C">
      <w:pPr>
        <w:pStyle w:val="ListParagraph"/>
        <w:numPr>
          <w:ilvl w:val="0"/>
          <w:numId w:val="6"/>
        </w:numPr>
        <w:tabs>
          <w:tab w:val="left" w:pos="841"/>
          <w:tab w:val="left" w:pos="842"/>
        </w:tabs>
        <w:ind w:left="841" w:right="502"/>
        <w:jc w:val="left"/>
      </w:pPr>
      <w:r>
        <w:t>2001, Awarded the second rank in the “Iranian National Board of Gastroenterology and Hepatology”</w:t>
      </w:r>
      <w:r>
        <w:rPr>
          <w:spacing w:val="-2"/>
        </w:rPr>
        <w:t xml:space="preserve"> </w:t>
      </w:r>
      <w:r>
        <w:t>among</w:t>
      </w:r>
      <w:r>
        <w:rPr>
          <w:spacing w:val="-5"/>
        </w:rPr>
        <w:t xml:space="preserve"> </w:t>
      </w:r>
      <w:r>
        <w:t>all</w:t>
      </w:r>
      <w:r>
        <w:rPr>
          <w:spacing w:val="-1"/>
        </w:rPr>
        <w:t xml:space="preserve"> </w:t>
      </w:r>
      <w:r>
        <w:t>gastroenterology</w:t>
      </w:r>
      <w:r>
        <w:rPr>
          <w:spacing w:val="-5"/>
        </w:rPr>
        <w:t xml:space="preserve"> </w:t>
      </w:r>
      <w:r>
        <w:t>and</w:t>
      </w:r>
      <w:r>
        <w:rPr>
          <w:spacing w:val="-2"/>
        </w:rPr>
        <w:t xml:space="preserve"> </w:t>
      </w:r>
      <w:r>
        <w:t>hepatology</w:t>
      </w:r>
      <w:r>
        <w:rPr>
          <w:spacing w:val="-5"/>
        </w:rPr>
        <w:t xml:space="preserve"> </w:t>
      </w:r>
      <w:r>
        <w:t>advanced</w:t>
      </w:r>
      <w:r>
        <w:rPr>
          <w:spacing w:val="-2"/>
        </w:rPr>
        <w:t xml:space="preserve"> </w:t>
      </w:r>
      <w:r>
        <w:t>trainees</w:t>
      </w:r>
      <w:r>
        <w:rPr>
          <w:spacing w:val="-4"/>
        </w:rPr>
        <w:t xml:space="preserve"> </w:t>
      </w:r>
      <w:r>
        <w:t>by</w:t>
      </w:r>
      <w:r>
        <w:rPr>
          <w:spacing w:val="-5"/>
        </w:rPr>
        <w:t xml:space="preserve"> </w:t>
      </w:r>
      <w:r>
        <w:t>the</w:t>
      </w:r>
      <w:r>
        <w:rPr>
          <w:spacing w:val="-4"/>
        </w:rPr>
        <w:t xml:space="preserve"> </w:t>
      </w:r>
      <w:r>
        <w:t>health</w:t>
      </w:r>
      <w:r>
        <w:rPr>
          <w:spacing w:val="-2"/>
        </w:rPr>
        <w:t xml:space="preserve"> </w:t>
      </w:r>
      <w:r>
        <w:t>and medical education minister.</w:t>
      </w:r>
    </w:p>
    <w:p w14:paraId="25CEB055" w14:textId="77777777" w:rsidR="00C8697C" w:rsidRDefault="00C8697C" w:rsidP="00C8697C">
      <w:pPr>
        <w:pStyle w:val="ListParagraph"/>
        <w:numPr>
          <w:ilvl w:val="0"/>
          <w:numId w:val="6"/>
        </w:numPr>
        <w:tabs>
          <w:tab w:val="left" w:pos="841"/>
          <w:tab w:val="left" w:pos="842"/>
        </w:tabs>
        <w:spacing w:line="254" w:lineRule="auto"/>
        <w:ind w:left="841" w:right="1029"/>
        <w:jc w:val="left"/>
      </w:pPr>
      <w:r>
        <w:t>1999,</w:t>
      </w:r>
      <w:r>
        <w:rPr>
          <w:spacing w:val="-3"/>
        </w:rPr>
        <w:t xml:space="preserve"> </w:t>
      </w:r>
      <w:r>
        <w:t>Awarded</w:t>
      </w:r>
      <w:r>
        <w:rPr>
          <w:spacing w:val="-3"/>
        </w:rPr>
        <w:t xml:space="preserve"> </w:t>
      </w:r>
      <w:r>
        <w:t>the</w:t>
      </w:r>
      <w:r>
        <w:rPr>
          <w:spacing w:val="-3"/>
        </w:rPr>
        <w:t xml:space="preserve"> </w:t>
      </w:r>
      <w:r>
        <w:t>second</w:t>
      </w:r>
      <w:r>
        <w:rPr>
          <w:spacing w:val="-7"/>
        </w:rPr>
        <w:t xml:space="preserve"> </w:t>
      </w:r>
      <w:r>
        <w:t>rank</w:t>
      </w:r>
      <w:r>
        <w:rPr>
          <w:spacing w:val="-6"/>
        </w:rPr>
        <w:t xml:space="preserve"> </w:t>
      </w:r>
      <w:r>
        <w:t>in</w:t>
      </w:r>
      <w:r>
        <w:rPr>
          <w:spacing w:val="-3"/>
        </w:rPr>
        <w:t xml:space="preserve"> </w:t>
      </w:r>
      <w:r>
        <w:t>gastroenterology</w:t>
      </w:r>
      <w:r>
        <w:rPr>
          <w:spacing w:val="-6"/>
        </w:rPr>
        <w:t xml:space="preserve"> </w:t>
      </w:r>
      <w:r>
        <w:t>and</w:t>
      </w:r>
      <w:r>
        <w:rPr>
          <w:spacing w:val="-3"/>
        </w:rPr>
        <w:t xml:space="preserve"> </w:t>
      </w:r>
      <w:r>
        <w:t>hepatology</w:t>
      </w:r>
      <w:r>
        <w:rPr>
          <w:spacing w:val="-6"/>
        </w:rPr>
        <w:t xml:space="preserve"> </w:t>
      </w:r>
      <w:r>
        <w:t>advanced</w:t>
      </w:r>
      <w:r>
        <w:rPr>
          <w:spacing w:val="-3"/>
        </w:rPr>
        <w:t xml:space="preserve"> </w:t>
      </w:r>
      <w:r>
        <w:t>trainee’s national entrance exam.</w:t>
      </w:r>
    </w:p>
    <w:p w14:paraId="054F75B7" w14:textId="77777777" w:rsidR="00C8697C" w:rsidRDefault="00C8697C" w:rsidP="00C8697C">
      <w:pPr>
        <w:pStyle w:val="ListParagraph"/>
        <w:numPr>
          <w:ilvl w:val="0"/>
          <w:numId w:val="6"/>
        </w:numPr>
        <w:tabs>
          <w:tab w:val="left" w:pos="841"/>
          <w:tab w:val="left" w:pos="842"/>
        </w:tabs>
        <w:ind w:left="841" w:right="551"/>
        <w:jc w:val="left"/>
      </w:pPr>
      <w:r>
        <w:t>1998, Awarded the second rank of “Iranian National Board of General Internal Medicine” After</w:t>
      </w:r>
      <w:r>
        <w:rPr>
          <w:spacing w:val="-1"/>
        </w:rPr>
        <w:t xml:space="preserve"> </w:t>
      </w:r>
      <w:r>
        <w:t>3</w:t>
      </w:r>
      <w:r>
        <w:rPr>
          <w:spacing w:val="-2"/>
        </w:rPr>
        <w:t xml:space="preserve"> </w:t>
      </w:r>
      <w:r>
        <w:t>year’s</w:t>
      </w:r>
      <w:r>
        <w:rPr>
          <w:spacing w:val="-2"/>
        </w:rPr>
        <w:t xml:space="preserve"> </w:t>
      </w:r>
      <w:r>
        <w:t>post-graduate</w:t>
      </w:r>
      <w:r>
        <w:rPr>
          <w:spacing w:val="-2"/>
        </w:rPr>
        <w:t xml:space="preserve"> </w:t>
      </w:r>
      <w:r>
        <w:t>course</w:t>
      </w:r>
      <w:r>
        <w:rPr>
          <w:spacing w:val="-4"/>
        </w:rPr>
        <w:t xml:space="preserve"> </w:t>
      </w:r>
      <w:r>
        <w:t>among</w:t>
      </w:r>
      <w:r>
        <w:rPr>
          <w:spacing w:val="-5"/>
        </w:rPr>
        <w:t xml:space="preserve"> </w:t>
      </w:r>
      <w:r>
        <w:t>all</w:t>
      </w:r>
      <w:r>
        <w:rPr>
          <w:spacing w:val="-1"/>
        </w:rPr>
        <w:t xml:space="preserve"> </w:t>
      </w:r>
      <w:r>
        <w:t>registrars</w:t>
      </w:r>
      <w:r>
        <w:rPr>
          <w:spacing w:val="-2"/>
        </w:rPr>
        <w:t xml:space="preserve"> </w:t>
      </w:r>
      <w:r>
        <w:t>by</w:t>
      </w:r>
      <w:r>
        <w:rPr>
          <w:spacing w:val="-5"/>
        </w:rPr>
        <w:t xml:space="preserve"> </w:t>
      </w:r>
      <w:r>
        <w:t>the</w:t>
      </w:r>
      <w:r>
        <w:rPr>
          <w:spacing w:val="-2"/>
        </w:rPr>
        <w:t xml:space="preserve"> </w:t>
      </w:r>
      <w:r>
        <w:t>health</w:t>
      </w:r>
      <w:r>
        <w:rPr>
          <w:spacing w:val="-2"/>
        </w:rPr>
        <w:t xml:space="preserve"> </w:t>
      </w:r>
      <w:r>
        <w:t>and</w:t>
      </w:r>
      <w:r>
        <w:rPr>
          <w:spacing w:val="-2"/>
        </w:rPr>
        <w:t xml:space="preserve"> </w:t>
      </w:r>
      <w:r>
        <w:t>medical</w:t>
      </w:r>
      <w:r>
        <w:rPr>
          <w:spacing w:val="-4"/>
        </w:rPr>
        <w:t xml:space="preserve"> </w:t>
      </w:r>
      <w:r>
        <w:t xml:space="preserve">education </w:t>
      </w:r>
      <w:r>
        <w:rPr>
          <w:spacing w:val="-2"/>
        </w:rPr>
        <w:t>minister.</w:t>
      </w:r>
    </w:p>
    <w:p w14:paraId="54638FDF" w14:textId="77777777" w:rsidR="00C8697C" w:rsidRDefault="00C8697C" w:rsidP="00C8697C">
      <w:pPr>
        <w:pStyle w:val="ListParagraph"/>
        <w:numPr>
          <w:ilvl w:val="0"/>
          <w:numId w:val="6"/>
        </w:numPr>
        <w:tabs>
          <w:tab w:val="left" w:pos="841"/>
          <w:tab w:val="left" w:pos="842"/>
        </w:tabs>
        <w:spacing w:line="254" w:lineRule="auto"/>
        <w:ind w:left="841" w:right="866"/>
        <w:jc w:val="left"/>
      </w:pPr>
      <w:r>
        <w:t>1995,</w:t>
      </w:r>
      <w:r>
        <w:rPr>
          <w:spacing w:val="-2"/>
        </w:rPr>
        <w:t xml:space="preserve"> </w:t>
      </w:r>
      <w:r>
        <w:t>Awarded</w:t>
      </w:r>
      <w:r>
        <w:rPr>
          <w:spacing w:val="-2"/>
        </w:rPr>
        <w:t xml:space="preserve"> </w:t>
      </w:r>
      <w:r>
        <w:t>as</w:t>
      </w:r>
      <w:r>
        <w:rPr>
          <w:spacing w:val="-2"/>
        </w:rPr>
        <w:t xml:space="preserve"> </w:t>
      </w:r>
      <w:r>
        <w:t>the</w:t>
      </w:r>
      <w:r>
        <w:rPr>
          <w:spacing w:val="-2"/>
        </w:rPr>
        <w:t xml:space="preserve"> </w:t>
      </w:r>
      <w:r>
        <w:t>top</w:t>
      </w:r>
      <w:r>
        <w:rPr>
          <w:spacing w:val="-2"/>
        </w:rPr>
        <w:t xml:space="preserve"> </w:t>
      </w:r>
      <w:r>
        <w:t>one</w:t>
      </w:r>
      <w:r>
        <w:rPr>
          <w:spacing w:val="-2"/>
        </w:rPr>
        <w:t xml:space="preserve"> </w:t>
      </w:r>
      <w:r>
        <w:t>percent</w:t>
      </w:r>
      <w:r>
        <w:rPr>
          <w:spacing w:val="-1"/>
        </w:rPr>
        <w:t xml:space="preserve"> </w:t>
      </w:r>
      <w:r>
        <w:t>of</w:t>
      </w:r>
      <w:r>
        <w:rPr>
          <w:spacing w:val="-1"/>
        </w:rPr>
        <w:t xml:space="preserve"> </w:t>
      </w:r>
      <w:r>
        <w:t>medical</w:t>
      </w:r>
      <w:r>
        <w:rPr>
          <w:spacing w:val="-4"/>
        </w:rPr>
        <w:t xml:space="preserve"> </w:t>
      </w:r>
      <w:r>
        <w:t>students</w:t>
      </w:r>
      <w:r>
        <w:rPr>
          <w:spacing w:val="-4"/>
        </w:rPr>
        <w:t xml:space="preserve"> </w:t>
      </w:r>
      <w:r>
        <w:t>in</w:t>
      </w:r>
      <w:r>
        <w:rPr>
          <w:spacing w:val="-2"/>
        </w:rPr>
        <w:t xml:space="preserve"> </w:t>
      </w:r>
      <w:r>
        <w:t>Iran</w:t>
      </w:r>
      <w:r>
        <w:rPr>
          <w:spacing w:val="-2"/>
        </w:rPr>
        <w:t xml:space="preserve"> </w:t>
      </w:r>
      <w:r>
        <w:t>and</w:t>
      </w:r>
      <w:r>
        <w:rPr>
          <w:spacing w:val="-2"/>
        </w:rPr>
        <w:t xml:space="preserve"> </w:t>
      </w:r>
      <w:r>
        <w:t>permitted</w:t>
      </w:r>
      <w:r>
        <w:rPr>
          <w:spacing w:val="-2"/>
        </w:rPr>
        <w:t xml:space="preserve"> </w:t>
      </w:r>
      <w:r>
        <w:t>to</w:t>
      </w:r>
      <w:r>
        <w:rPr>
          <w:spacing w:val="-5"/>
        </w:rPr>
        <w:t xml:space="preserve"> </w:t>
      </w:r>
      <w:r>
        <w:t>sit</w:t>
      </w:r>
      <w:r>
        <w:rPr>
          <w:spacing w:val="-4"/>
        </w:rPr>
        <w:t xml:space="preserve"> </w:t>
      </w:r>
      <w:r>
        <w:t>the National Medical Specialty Entrance Exam.</w:t>
      </w:r>
    </w:p>
    <w:p w14:paraId="0A93462A" w14:textId="77777777" w:rsidR="00C8697C" w:rsidRDefault="00C8697C" w:rsidP="00C8697C">
      <w:pPr>
        <w:pStyle w:val="ListParagraph"/>
        <w:numPr>
          <w:ilvl w:val="0"/>
          <w:numId w:val="6"/>
        </w:numPr>
        <w:tabs>
          <w:tab w:val="left" w:pos="841"/>
          <w:tab w:val="left" w:pos="842"/>
        </w:tabs>
        <w:spacing w:line="254" w:lineRule="auto"/>
        <w:ind w:left="841" w:right="860"/>
        <w:jc w:val="left"/>
      </w:pPr>
      <w:r>
        <w:t>1995-1998,</w:t>
      </w:r>
      <w:r>
        <w:rPr>
          <w:spacing w:val="-2"/>
        </w:rPr>
        <w:t xml:space="preserve"> </w:t>
      </w:r>
      <w:r>
        <w:t>Awarded</w:t>
      </w:r>
      <w:r>
        <w:rPr>
          <w:spacing w:val="-5"/>
        </w:rPr>
        <w:t xml:space="preserve"> </w:t>
      </w:r>
      <w:r>
        <w:t>the</w:t>
      </w:r>
      <w:r>
        <w:rPr>
          <w:spacing w:val="-4"/>
        </w:rPr>
        <w:t xml:space="preserve"> </w:t>
      </w:r>
      <w:r>
        <w:t>first</w:t>
      </w:r>
      <w:r>
        <w:rPr>
          <w:spacing w:val="-1"/>
        </w:rPr>
        <w:t xml:space="preserve"> </w:t>
      </w:r>
      <w:r>
        <w:t>rank</w:t>
      </w:r>
      <w:r>
        <w:rPr>
          <w:spacing w:val="-5"/>
        </w:rPr>
        <w:t xml:space="preserve"> </w:t>
      </w:r>
      <w:r>
        <w:t>in</w:t>
      </w:r>
      <w:r>
        <w:rPr>
          <w:spacing w:val="-2"/>
        </w:rPr>
        <w:t xml:space="preserve"> </w:t>
      </w:r>
      <w:r>
        <w:t>the</w:t>
      </w:r>
      <w:r>
        <w:rPr>
          <w:spacing w:val="-2"/>
        </w:rPr>
        <w:t xml:space="preserve"> </w:t>
      </w:r>
      <w:r>
        <w:t>yearly</w:t>
      </w:r>
      <w:r>
        <w:rPr>
          <w:spacing w:val="-5"/>
        </w:rPr>
        <w:t xml:space="preserve"> </w:t>
      </w:r>
      <w:r>
        <w:t>national</w:t>
      </w:r>
      <w:r>
        <w:rPr>
          <w:spacing w:val="-1"/>
        </w:rPr>
        <w:t xml:space="preserve"> </w:t>
      </w:r>
      <w:r>
        <w:t>promoted</w:t>
      </w:r>
      <w:r>
        <w:rPr>
          <w:spacing w:val="-5"/>
        </w:rPr>
        <w:t xml:space="preserve"> </w:t>
      </w:r>
      <w:r>
        <w:t>exams</w:t>
      </w:r>
      <w:r>
        <w:rPr>
          <w:spacing w:val="-2"/>
        </w:rPr>
        <w:t xml:space="preserve"> </w:t>
      </w:r>
      <w:r>
        <w:t>in</w:t>
      </w:r>
      <w:r>
        <w:rPr>
          <w:spacing w:val="-2"/>
        </w:rPr>
        <w:t xml:space="preserve"> </w:t>
      </w:r>
      <w:r>
        <w:t>3</w:t>
      </w:r>
      <w:r>
        <w:rPr>
          <w:spacing w:val="-5"/>
        </w:rPr>
        <w:t xml:space="preserve"> </w:t>
      </w:r>
      <w:r>
        <w:t>sequential years of Internal Medicine Specialty course.</w:t>
      </w:r>
    </w:p>
    <w:p w14:paraId="4EF77F2A" w14:textId="77777777" w:rsidR="00C8697C" w:rsidRDefault="00C8697C" w:rsidP="00C8697C">
      <w:pPr>
        <w:pStyle w:val="ListParagraph"/>
        <w:numPr>
          <w:ilvl w:val="0"/>
          <w:numId w:val="6"/>
        </w:numPr>
        <w:tabs>
          <w:tab w:val="left" w:pos="841"/>
          <w:tab w:val="left" w:pos="842"/>
        </w:tabs>
        <w:spacing w:line="254" w:lineRule="auto"/>
        <w:ind w:left="841" w:right="986"/>
        <w:jc w:val="left"/>
      </w:pPr>
      <w:r>
        <w:t>1994,</w:t>
      </w:r>
      <w:r>
        <w:rPr>
          <w:spacing w:val="-2"/>
        </w:rPr>
        <w:t xml:space="preserve"> </w:t>
      </w:r>
      <w:r>
        <w:t>Awarded</w:t>
      </w:r>
      <w:r>
        <w:rPr>
          <w:spacing w:val="-2"/>
        </w:rPr>
        <w:t xml:space="preserve"> </w:t>
      </w:r>
      <w:r>
        <w:t>the</w:t>
      </w:r>
      <w:r>
        <w:rPr>
          <w:spacing w:val="-2"/>
        </w:rPr>
        <w:t xml:space="preserve"> </w:t>
      </w:r>
      <w:r>
        <w:t>second</w:t>
      </w:r>
      <w:r>
        <w:rPr>
          <w:spacing w:val="-7"/>
        </w:rPr>
        <w:t xml:space="preserve"> </w:t>
      </w:r>
      <w:r>
        <w:t>rank</w:t>
      </w:r>
      <w:r>
        <w:rPr>
          <w:spacing w:val="-5"/>
        </w:rPr>
        <w:t xml:space="preserve"> </w:t>
      </w:r>
      <w:r>
        <w:t>among</w:t>
      </w:r>
      <w:r>
        <w:rPr>
          <w:spacing w:val="-5"/>
        </w:rPr>
        <w:t xml:space="preserve"> </w:t>
      </w:r>
      <w:r>
        <w:t>all</w:t>
      </w:r>
      <w:r>
        <w:rPr>
          <w:spacing w:val="-1"/>
        </w:rPr>
        <w:t xml:space="preserve"> </w:t>
      </w:r>
      <w:r>
        <w:t>medical</w:t>
      </w:r>
      <w:r>
        <w:rPr>
          <w:spacing w:val="-1"/>
        </w:rPr>
        <w:t xml:space="preserve"> </w:t>
      </w:r>
      <w:r>
        <w:t>students</w:t>
      </w:r>
      <w:r>
        <w:rPr>
          <w:spacing w:val="-4"/>
        </w:rPr>
        <w:t xml:space="preserve"> </w:t>
      </w:r>
      <w:r>
        <w:t>(430</w:t>
      </w:r>
      <w:r>
        <w:rPr>
          <w:spacing w:val="-2"/>
        </w:rPr>
        <w:t xml:space="preserve"> </w:t>
      </w:r>
      <w:r>
        <w:t>participants)</w:t>
      </w:r>
      <w:r>
        <w:rPr>
          <w:spacing w:val="-4"/>
        </w:rPr>
        <w:t xml:space="preserve"> </w:t>
      </w:r>
      <w:r>
        <w:t>at</w:t>
      </w:r>
      <w:r>
        <w:rPr>
          <w:spacing w:val="-4"/>
        </w:rPr>
        <w:t xml:space="preserve"> </w:t>
      </w:r>
      <w:r>
        <w:t>Shiraz University of Medical Sciences.</w:t>
      </w:r>
    </w:p>
    <w:p w14:paraId="07D65A29" w14:textId="77777777" w:rsidR="00C8697C" w:rsidRDefault="00C8697C" w:rsidP="00C8697C">
      <w:pPr>
        <w:pStyle w:val="ListParagraph"/>
        <w:numPr>
          <w:ilvl w:val="0"/>
          <w:numId w:val="6"/>
        </w:numPr>
        <w:tabs>
          <w:tab w:val="left" w:pos="842"/>
          <w:tab w:val="left" w:pos="843"/>
        </w:tabs>
        <w:spacing w:line="254" w:lineRule="auto"/>
        <w:ind w:left="842" w:right="688"/>
        <w:jc w:val="left"/>
      </w:pPr>
      <w:r>
        <w:t>1991,</w:t>
      </w:r>
      <w:r>
        <w:rPr>
          <w:spacing w:val="-2"/>
        </w:rPr>
        <w:t xml:space="preserve"> </w:t>
      </w:r>
      <w:r>
        <w:t>Awarded</w:t>
      </w:r>
      <w:r>
        <w:rPr>
          <w:spacing w:val="-2"/>
        </w:rPr>
        <w:t xml:space="preserve"> </w:t>
      </w:r>
      <w:r>
        <w:t>the</w:t>
      </w:r>
      <w:r>
        <w:rPr>
          <w:spacing w:val="-2"/>
        </w:rPr>
        <w:t xml:space="preserve"> </w:t>
      </w:r>
      <w:r>
        <w:t>first</w:t>
      </w:r>
      <w:r>
        <w:rPr>
          <w:spacing w:val="-4"/>
        </w:rPr>
        <w:t xml:space="preserve"> </w:t>
      </w:r>
      <w:r>
        <w:t>rank</w:t>
      </w:r>
      <w:r>
        <w:rPr>
          <w:spacing w:val="-5"/>
        </w:rPr>
        <w:t xml:space="preserve"> </w:t>
      </w:r>
      <w:r>
        <w:t>among</w:t>
      </w:r>
      <w:r>
        <w:rPr>
          <w:spacing w:val="-5"/>
        </w:rPr>
        <w:t xml:space="preserve"> </w:t>
      </w:r>
      <w:r>
        <w:t>all</w:t>
      </w:r>
      <w:r>
        <w:rPr>
          <w:spacing w:val="-1"/>
        </w:rPr>
        <w:t xml:space="preserve"> </w:t>
      </w:r>
      <w:r>
        <w:t>medical</w:t>
      </w:r>
      <w:r>
        <w:rPr>
          <w:spacing w:val="-4"/>
        </w:rPr>
        <w:t xml:space="preserve"> </w:t>
      </w:r>
      <w:r>
        <w:t>students</w:t>
      </w:r>
      <w:r>
        <w:rPr>
          <w:spacing w:val="-2"/>
        </w:rPr>
        <w:t xml:space="preserve"> </w:t>
      </w:r>
      <w:r>
        <w:t>(more</w:t>
      </w:r>
      <w:r>
        <w:rPr>
          <w:spacing w:val="-4"/>
        </w:rPr>
        <w:t xml:space="preserve"> </w:t>
      </w:r>
      <w:r>
        <w:t>than</w:t>
      </w:r>
      <w:r>
        <w:rPr>
          <w:spacing w:val="-5"/>
        </w:rPr>
        <w:t xml:space="preserve"> </w:t>
      </w:r>
      <w:r>
        <w:t>15000</w:t>
      </w:r>
      <w:r>
        <w:rPr>
          <w:spacing w:val="-2"/>
        </w:rPr>
        <w:t xml:space="preserve"> </w:t>
      </w:r>
      <w:r>
        <w:t>participants)</w:t>
      </w:r>
      <w:r>
        <w:rPr>
          <w:spacing w:val="-4"/>
        </w:rPr>
        <w:t xml:space="preserve"> </w:t>
      </w:r>
      <w:r>
        <w:t>in National Comprehensive Basic Science exam by the university president.</w:t>
      </w:r>
    </w:p>
    <w:p w14:paraId="454D7996" w14:textId="77777777" w:rsidR="00C8697C" w:rsidRDefault="00C8697C" w:rsidP="00C8697C">
      <w:pPr>
        <w:pStyle w:val="BodyText"/>
        <w:ind w:left="0"/>
        <w:rPr>
          <w:sz w:val="24"/>
        </w:rPr>
      </w:pPr>
    </w:p>
    <w:p w14:paraId="483E4D27" w14:textId="77777777" w:rsidR="00C8697C" w:rsidRDefault="00C8697C" w:rsidP="00C8697C">
      <w:pPr>
        <w:pStyle w:val="Heading1"/>
      </w:pPr>
      <w:r>
        <w:rPr>
          <w:color w:val="5B9BD4"/>
        </w:rPr>
        <w:t>Clinical/Interventional</w:t>
      </w:r>
      <w:r>
        <w:rPr>
          <w:color w:val="5B9BD4"/>
          <w:spacing w:val="-15"/>
        </w:rPr>
        <w:t xml:space="preserve"> </w:t>
      </w:r>
      <w:r>
        <w:rPr>
          <w:color w:val="5B9BD4"/>
        </w:rPr>
        <w:t>and</w:t>
      </w:r>
      <w:r>
        <w:rPr>
          <w:color w:val="5B9BD4"/>
          <w:spacing w:val="-15"/>
        </w:rPr>
        <w:t xml:space="preserve"> </w:t>
      </w:r>
      <w:r>
        <w:rPr>
          <w:color w:val="5B9BD4"/>
        </w:rPr>
        <w:t>Academic</w:t>
      </w:r>
      <w:r>
        <w:rPr>
          <w:color w:val="5B9BD4"/>
          <w:spacing w:val="-13"/>
        </w:rPr>
        <w:t xml:space="preserve"> </w:t>
      </w:r>
      <w:r>
        <w:rPr>
          <w:color w:val="5B9BD4"/>
          <w:spacing w:val="-2"/>
        </w:rPr>
        <w:t>Skills</w:t>
      </w:r>
    </w:p>
    <w:p w14:paraId="1922ACF5" w14:textId="77777777" w:rsidR="00C8697C" w:rsidRDefault="00C8697C" w:rsidP="00C8697C">
      <w:pPr>
        <w:pStyle w:val="BodyText"/>
        <w:ind w:left="120" w:right="638"/>
      </w:pPr>
      <w:r>
        <w:t>As</w:t>
      </w:r>
      <w:r>
        <w:rPr>
          <w:spacing w:val="-2"/>
        </w:rPr>
        <w:t xml:space="preserve"> </w:t>
      </w:r>
      <w:r>
        <w:t>a</w:t>
      </w:r>
      <w:r>
        <w:rPr>
          <w:spacing w:val="-2"/>
        </w:rPr>
        <w:t xml:space="preserve"> </w:t>
      </w:r>
      <w:r>
        <w:t>senior</w:t>
      </w:r>
      <w:r>
        <w:rPr>
          <w:spacing w:val="-1"/>
        </w:rPr>
        <w:t xml:space="preserve"> </w:t>
      </w:r>
      <w:r>
        <w:t>staff</w:t>
      </w:r>
      <w:r>
        <w:rPr>
          <w:spacing w:val="-1"/>
        </w:rPr>
        <w:t xml:space="preserve"> </w:t>
      </w:r>
      <w:r>
        <w:t>gastroenterologist</w:t>
      </w:r>
      <w:r>
        <w:rPr>
          <w:spacing w:val="-1"/>
        </w:rPr>
        <w:t xml:space="preserve"> </w:t>
      </w:r>
      <w:r>
        <w:t>in</w:t>
      </w:r>
      <w:r>
        <w:rPr>
          <w:spacing w:val="-2"/>
        </w:rPr>
        <w:t xml:space="preserve"> </w:t>
      </w:r>
      <w:r>
        <w:t>the</w:t>
      </w:r>
      <w:r>
        <w:rPr>
          <w:spacing w:val="-2"/>
        </w:rPr>
        <w:t xml:space="preserve"> </w:t>
      </w:r>
      <w:r>
        <w:t>public</w:t>
      </w:r>
      <w:r>
        <w:rPr>
          <w:spacing w:val="-2"/>
        </w:rPr>
        <w:t xml:space="preserve"> </w:t>
      </w:r>
      <w:r>
        <w:t>and</w:t>
      </w:r>
      <w:r>
        <w:rPr>
          <w:spacing w:val="-5"/>
        </w:rPr>
        <w:t xml:space="preserve"> </w:t>
      </w:r>
      <w:r>
        <w:t>private</w:t>
      </w:r>
      <w:r>
        <w:rPr>
          <w:spacing w:val="-2"/>
        </w:rPr>
        <w:t xml:space="preserve"> </w:t>
      </w:r>
      <w:r>
        <w:t>sectors</w:t>
      </w:r>
      <w:r>
        <w:rPr>
          <w:spacing w:val="-4"/>
        </w:rPr>
        <w:t xml:space="preserve"> </w:t>
      </w:r>
      <w:r>
        <w:t>and</w:t>
      </w:r>
      <w:r>
        <w:rPr>
          <w:spacing w:val="-2"/>
        </w:rPr>
        <w:t xml:space="preserve"> </w:t>
      </w:r>
      <w:r>
        <w:t>a</w:t>
      </w:r>
      <w:r>
        <w:rPr>
          <w:spacing w:val="-4"/>
        </w:rPr>
        <w:t xml:space="preserve"> </w:t>
      </w:r>
      <w:r>
        <w:t>professor</w:t>
      </w:r>
      <w:r>
        <w:rPr>
          <w:spacing w:val="-1"/>
        </w:rPr>
        <w:t xml:space="preserve"> </w:t>
      </w:r>
      <w:r>
        <w:t>of</w:t>
      </w:r>
      <w:r>
        <w:rPr>
          <w:spacing w:val="-1"/>
        </w:rPr>
        <w:t xml:space="preserve"> </w:t>
      </w:r>
      <w:r>
        <w:t>medicine</w:t>
      </w:r>
      <w:r>
        <w:rPr>
          <w:spacing w:val="-4"/>
        </w:rPr>
        <w:t xml:space="preserve"> </w:t>
      </w:r>
      <w:r>
        <w:t>at Iran University of Medical Sciences, my expertise can be divided into two fields, clinical/interventional and academic.</w:t>
      </w:r>
    </w:p>
    <w:p w14:paraId="6251FA09" w14:textId="77777777" w:rsidR="00C8697C" w:rsidRDefault="00C8697C" w:rsidP="00C8697C">
      <w:pPr>
        <w:pStyle w:val="BodyText"/>
        <w:spacing w:before="3"/>
        <w:ind w:left="0"/>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0"/>
        <w:gridCol w:w="3471"/>
      </w:tblGrid>
      <w:tr w:rsidR="00C8697C" w14:paraId="56059913" w14:textId="77777777" w:rsidTr="00857BB2">
        <w:trPr>
          <w:trHeight w:val="270"/>
        </w:trPr>
        <w:tc>
          <w:tcPr>
            <w:tcW w:w="5530" w:type="dxa"/>
          </w:tcPr>
          <w:p w14:paraId="7DF20C99" w14:textId="77777777" w:rsidR="00C8697C" w:rsidRDefault="00C8697C" w:rsidP="00857BB2">
            <w:pPr>
              <w:pStyle w:val="TableParagraph"/>
              <w:spacing w:line="251" w:lineRule="exact"/>
              <w:ind w:left="1382"/>
              <w:rPr>
                <w:b/>
              </w:rPr>
            </w:pPr>
            <w:r>
              <w:rPr>
                <w:b/>
              </w:rPr>
              <w:t>Clinical/</w:t>
            </w:r>
            <w:r>
              <w:rPr>
                <w:b/>
                <w:spacing w:val="-8"/>
              </w:rPr>
              <w:t xml:space="preserve"> </w:t>
            </w:r>
            <w:r>
              <w:rPr>
                <w:b/>
              </w:rPr>
              <w:t>Interventional</w:t>
            </w:r>
            <w:r>
              <w:rPr>
                <w:b/>
                <w:spacing w:val="-7"/>
              </w:rPr>
              <w:t xml:space="preserve"> </w:t>
            </w:r>
            <w:r>
              <w:rPr>
                <w:b/>
                <w:spacing w:val="-2"/>
              </w:rPr>
              <w:t>Skills</w:t>
            </w:r>
          </w:p>
        </w:tc>
        <w:tc>
          <w:tcPr>
            <w:tcW w:w="3471" w:type="dxa"/>
          </w:tcPr>
          <w:p w14:paraId="49DA47E9" w14:textId="77777777" w:rsidR="00C8697C" w:rsidRDefault="00C8697C" w:rsidP="00857BB2">
            <w:pPr>
              <w:pStyle w:val="TableParagraph"/>
              <w:spacing w:line="251" w:lineRule="exact"/>
              <w:ind w:left="985"/>
              <w:rPr>
                <w:b/>
              </w:rPr>
            </w:pPr>
            <w:r>
              <w:rPr>
                <w:b/>
              </w:rPr>
              <w:t>Academic</w:t>
            </w:r>
            <w:r>
              <w:rPr>
                <w:b/>
                <w:spacing w:val="-4"/>
              </w:rPr>
              <w:t xml:space="preserve"> </w:t>
            </w:r>
            <w:r>
              <w:rPr>
                <w:b/>
                <w:spacing w:val="-2"/>
              </w:rPr>
              <w:t>Skills</w:t>
            </w:r>
          </w:p>
        </w:tc>
      </w:tr>
      <w:tr w:rsidR="00C8697C" w14:paraId="7BE7F4AB" w14:textId="77777777" w:rsidTr="00857BB2">
        <w:trPr>
          <w:trHeight w:val="4857"/>
        </w:trPr>
        <w:tc>
          <w:tcPr>
            <w:tcW w:w="5530" w:type="dxa"/>
          </w:tcPr>
          <w:p w14:paraId="2FCE492B" w14:textId="77777777" w:rsidR="00C8697C" w:rsidRDefault="00C8697C" w:rsidP="00857BB2">
            <w:pPr>
              <w:pStyle w:val="TableParagraph"/>
              <w:spacing w:before="9"/>
              <w:ind w:left="0"/>
            </w:pPr>
          </w:p>
          <w:p w14:paraId="17D9B33E" w14:textId="77777777" w:rsidR="00C8697C" w:rsidRDefault="00C8697C" w:rsidP="00857BB2">
            <w:pPr>
              <w:pStyle w:val="TableParagraph"/>
              <w:spacing w:line="256" w:lineRule="auto"/>
              <w:ind w:right="69"/>
            </w:pPr>
            <w:r>
              <w:t>Management of all the diseases in the field of general medicine especially gastroenterology and hepatology diseases, mostly involved in the management of the inflammatory bowel disease (IBD), functional gastrointestinal</w:t>
            </w:r>
            <w:r>
              <w:rPr>
                <w:spacing w:val="-6"/>
              </w:rPr>
              <w:t xml:space="preserve"> </w:t>
            </w:r>
            <w:r>
              <w:t>disorder,</w:t>
            </w:r>
            <w:r>
              <w:rPr>
                <w:spacing w:val="-7"/>
              </w:rPr>
              <w:t xml:space="preserve"> </w:t>
            </w:r>
            <w:r>
              <w:t>Helicobacter</w:t>
            </w:r>
            <w:r>
              <w:rPr>
                <w:spacing w:val="-6"/>
              </w:rPr>
              <w:t xml:space="preserve"> </w:t>
            </w:r>
            <w:r>
              <w:t>pylori</w:t>
            </w:r>
            <w:r>
              <w:rPr>
                <w:spacing w:val="-9"/>
              </w:rPr>
              <w:t xml:space="preserve"> </w:t>
            </w:r>
            <w:r>
              <w:t>infection,</w:t>
            </w:r>
            <w:r>
              <w:rPr>
                <w:spacing w:val="-10"/>
              </w:rPr>
              <w:t xml:space="preserve"> </w:t>
            </w:r>
            <w:r>
              <w:t xml:space="preserve">liver diseases and early detection and treatment of precancerous </w:t>
            </w:r>
            <w:r>
              <w:rPr>
                <w:spacing w:val="-2"/>
              </w:rPr>
              <w:t>lesions.</w:t>
            </w:r>
          </w:p>
          <w:p w14:paraId="15BE02FB" w14:textId="77777777" w:rsidR="00C8697C" w:rsidRDefault="00C8697C" w:rsidP="00857BB2">
            <w:pPr>
              <w:pStyle w:val="TableParagraph"/>
              <w:spacing w:line="256" w:lineRule="auto"/>
              <w:ind w:right="218"/>
            </w:pPr>
            <w:r>
              <w:t>Performing</w:t>
            </w:r>
            <w:r>
              <w:rPr>
                <w:spacing w:val="-10"/>
              </w:rPr>
              <w:t xml:space="preserve"> </w:t>
            </w:r>
            <w:r>
              <w:t>diagnostic</w:t>
            </w:r>
            <w:r>
              <w:rPr>
                <w:spacing w:val="-8"/>
              </w:rPr>
              <w:t xml:space="preserve"> </w:t>
            </w:r>
            <w:r>
              <w:t>and</w:t>
            </w:r>
            <w:r>
              <w:rPr>
                <w:spacing w:val="-10"/>
              </w:rPr>
              <w:t xml:space="preserve"> </w:t>
            </w:r>
            <w:r>
              <w:t>therapeutic</w:t>
            </w:r>
            <w:r>
              <w:rPr>
                <w:spacing w:val="-10"/>
              </w:rPr>
              <w:t xml:space="preserve"> </w:t>
            </w:r>
            <w:r>
              <w:t>upper gastrointestinal endoscopy</w:t>
            </w:r>
          </w:p>
          <w:p w14:paraId="3585062A" w14:textId="77777777" w:rsidR="00C8697C" w:rsidRDefault="00C8697C" w:rsidP="00857BB2">
            <w:pPr>
              <w:pStyle w:val="TableParagraph"/>
              <w:tabs>
                <w:tab w:val="left" w:pos="1907"/>
              </w:tabs>
              <w:spacing w:line="256" w:lineRule="auto"/>
              <w:ind w:left="1907" w:right="218" w:hanging="360"/>
            </w:pPr>
            <w:r>
              <w:rPr>
                <w:spacing w:val="-10"/>
              </w:rPr>
              <w:t>-</w:t>
            </w:r>
            <w:r>
              <w:tab/>
              <w:t>Polypectomy, control of gastrointestinal (GI) bleeding with injection and cautery, argon plasma coagulation, Hemoclips, Hemospray, Stricture dilation, the placement of stent, Pneumatic dilation of achalasia, percutaneous</w:t>
            </w:r>
            <w:r>
              <w:rPr>
                <w:spacing w:val="-14"/>
              </w:rPr>
              <w:t xml:space="preserve"> </w:t>
            </w:r>
            <w:r>
              <w:t>endoscopic</w:t>
            </w:r>
            <w:r>
              <w:rPr>
                <w:spacing w:val="32"/>
              </w:rPr>
              <w:t xml:space="preserve"> </w:t>
            </w:r>
            <w:r>
              <w:t>gastrostomy</w:t>
            </w:r>
          </w:p>
          <w:p w14:paraId="4B4A4ED3" w14:textId="77777777" w:rsidR="00C8697C" w:rsidRDefault="00C8697C" w:rsidP="00857BB2">
            <w:pPr>
              <w:pStyle w:val="TableParagraph"/>
              <w:spacing w:line="247" w:lineRule="exact"/>
              <w:ind w:left="1894" w:right="3033"/>
              <w:jc w:val="center"/>
            </w:pPr>
            <w:r>
              <w:rPr>
                <w:spacing w:val="-2"/>
              </w:rPr>
              <w:t>(PEG)</w:t>
            </w:r>
          </w:p>
        </w:tc>
        <w:tc>
          <w:tcPr>
            <w:tcW w:w="3471" w:type="dxa"/>
          </w:tcPr>
          <w:p w14:paraId="7CBEDF1F" w14:textId="77777777" w:rsidR="00C8697C" w:rsidRDefault="00C8697C" w:rsidP="00857BB2">
            <w:pPr>
              <w:pStyle w:val="TableParagraph"/>
              <w:spacing w:line="247" w:lineRule="exact"/>
            </w:pPr>
            <w:r>
              <w:rPr>
                <w:spacing w:val="-2"/>
              </w:rPr>
              <w:t>Teaching</w:t>
            </w:r>
          </w:p>
          <w:p w14:paraId="4182ACBC" w14:textId="77777777" w:rsidR="00C8697C" w:rsidRDefault="00C8697C" w:rsidP="00857BB2">
            <w:pPr>
              <w:pStyle w:val="TableParagraph"/>
              <w:tabs>
                <w:tab w:val="left" w:pos="1907"/>
              </w:tabs>
              <w:spacing w:before="16" w:line="256" w:lineRule="auto"/>
              <w:ind w:left="1907" w:right="478" w:hanging="360"/>
            </w:pPr>
            <w:r>
              <w:rPr>
                <w:spacing w:val="-10"/>
              </w:rPr>
              <w:t>-</w:t>
            </w:r>
            <w:r>
              <w:tab/>
              <w:t>Clinical</w:t>
            </w:r>
            <w:r>
              <w:rPr>
                <w:spacing w:val="-14"/>
              </w:rPr>
              <w:t xml:space="preserve"> </w:t>
            </w:r>
            <w:r>
              <w:t xml:space="preserve">and </w:t>
            </w:r>
            <w:r>
              <w:rPr>
                <w:spacing w:val="-2"/>
              </w:rPr>
              <w:t>theoretical aspects</w:t>
            </w:r>
          </w:p>
          <w:p w14:paraId="4D298788" w14:textId="77777777" w:rsidR="00C8697C" w:rsidRDefault="00C8697C" w:rsidP="00857BB2">
            <w:pPr>
              <w:pStyle w:val="TableParagraph"/>
              <w:spacing w:line="254" w:lineRule="auto"/>
              <w:ind w:right="135"/>
            </w:pPr>
            <w:r>
              <w:t>Demonstrated commitment to teaching and supervision Supervising and advising theses Conducting</w:t>
            </w:r>
            <w:r>
              <w:rPr>
                <w:spacing w:val="-14"/>
              </w:rPr>
              <w:t xml:space="preserve"> </w:t>
            </w:r>
            <w:r>
              <w:t>collaborative</w:t>
            </w:r>
            <w:r>
              <w:rPr>
                <w:spacing w:val="-14"/>
              </w:rPr>
              <w:t xml:space="preserve"> </w:t>
            </w:r>
            <w:r>
              <w:t xml:space="preserve">research </w:t>
            </w:r>
            <w:r>
              <w:rPr>
                <w:spacing w:val="-2"/>
              </w:rPr>
              <w:t>projects</w:t>
            </w:r>
          </w:p>
          <w:p w14:paraId="4D414113" w14:textId="77777777" w:rsidR="00C8697C" w:rsidRDefault="00C8697C" w:rsidP="00857BB2">
            <w:pPr>
              <w:pStyle w:val="TableParagraph"/>
              <w:spacing w:before="6" w:line="254" w:lineRule="auto"/>
            </w:pPr>
            <w:r>
              <w:t>Data</w:t>
            </w:r>
            <w:r>
              <w:rPr>
                <w:spacing w:val="-12"/>
              </w:rPr>
              <w:t xml:space="preserve"> </w:t>
            </w:r>
            <w:r>
              <w:t>gathering,</w:t>
            </w:r>
            <w:r>
              <w:rPr>
                <w:spacing w:val="-12"/>
              </w:rPr>
              <w:t xml:space="preserve"> </w:t>
            </w:r>
            <w:r>
              <w:t>analysis,</w:t>
            </w:r>
            <w:r>
              <w:rPr>
                <w:spacing w:val="-12"/>
              </w:rPr>
              <w:t xml:space="preserve"> </w:t>
            </w:r>
            <w:r>
              <w:t xml:space="preserve">scientific </w:t>
            </w:r>
            <w:r>
              <w:rPr>
                <w:spacing w:val="-2"/>
              </w:rPr>
              <w:t>writing</w:t>
            </w:r>
          </w:p>
          <w:p w14:paraId="5B6A597B" w14:textId="77777777" w:rsidR="00C8697C" w:rsidRDefault="00C8697C" w:rsidP="00857BB2">
            <w:pPr>
              <w:pStyle w:val="TableParagraph"/>
              <w:spacing w:before="4" w:line="256" w:lineRule="auto"/>
              <w:ind w:right="333"/>
            </w:pPr>
            <w:r>
              <w:t>Leading research teams</w:t>
            </w:r>
            <w:r>
              <w:rPr>
                <w:spacing w:val="40"/>
              </w:rPr>
              <w:t xml:space="preserve"> </w:t>
            </w:r>
            <w:r>
              <w:t>translating</w:t>
            </w:r>
            <w:r>
              <w:rPr>
                <w:spacing w:val="-10"/>
              </w:rPr>
              <w:t xml:space="preserve"> </w:t>
            </w:r>
            <w:r>
              <w:t>the</w:t>
            </w:r>
            <w:r>
              <w:rPr>
                <w:spacing w:val="-8"/>
              </w:rPr>
              <w:t xml:space="preserve"> </w:t>
            </w:r>
            <w:r>
              <w:t>medical</w:t>
            </w:r>
            <w:r>
              <w:rPr>
                <w:spacing w:val="-9"/>
              </w:rPr>
              <w:t xml:space="preserve"> </w:t>
            </w:r>
            <w:r>
              <w:t>research</w:t>
            </w:r>
            <w:r>
              <w:rPr>
                <w:spacing w:val="-10"/>
              </w:rPr>
              <w:t xml:space="preserve"> </w:t>
            </w:r>
            <w:r>
              <w:t>to clinical practice</w:t>
            </w:r>
          </w:p>
          <w:p w14:paraId="19F7ACE3" w14:textId="77777777" w:rsidR="00C8697C" w:rsidRDefault="00C8697C" w:rsidP="00857BB2">
            <w:pPr>
              <w:pStyle w:val="TableParagraph"/>
              <w:spacing w:line="256" w:lineRule="auto"/>
              <w:ind w:right="1082"/>
            </w:pPr>
            <w:r>
              <w:t>Authorising books Authorising articles Poster</w:t>
            </w:r>
            <w:r>
              <w:rPr>
                <w:spacing w:val="-14"/>
              </w:rPr>
              <w:t xml:space="preserve"> </w:t>
            </w:r>
            <w:r>
              <w:t>presentation,</w:t>
            </w:r>
            <w:r>
              <w:rPr>
                <w:spacing w:val="-14"/>
              </w:rPr>
              <w:t xml:space="preserve"> </w:t>
            </w:r>
            <w:r>
              <w:t>oral</w:t>
            </w:r>
          </w:p>
          <w:p w14:paraId="4DB034D7" w14:textId="77777777" w:rsidR="00C8697C" w:rsidRDefault="00C8697C" w:rsidP="00857BB2">
            <w:pPr>
              <w:pStyle w:val="TableParagraph"/>
              <w:spacing w:line="251" w:lineRule="exact"/>
            </w:pPr>
            <w:r>
              <w:t>presentation</w:t>
            </w:r>
            <w:r>
              <w:rPr>
                <w:spacing w:val="-4"/>
              </w:rPr>
              <w:t xml:space="preserve"> </w:t>
            </w:r>
            <w:r>
              <w:t>and</w:t>
            </w:r>
            <w:r>
              <w:rPr>
                <w:spacing w:val="-4"/>
              </w:rPr>
              <w:t xml:space="preserve"> </w:t>
            </w:r>
            <w:r>
              <w:t>panel</w:t>
            </w:r>
            <w:r>
              <w:rPr>
                <w:spacing w:val="-2"/>
              </w:rPr>
              <w:t xml:space="preserve"> discussion</w:t>
            </w:r>
          </w:p>
        </w:tc>
      </w:tr>
    </w:tbl>
    <w:p w14:paraId="0CA238CA" w14:textId="77777777" w:rsidR="00C8697C" w:rsidRDefault="00C8697C" w:rsidP="00C8697C">
      <w:pPr>
        <w:spacing w:line="251" w:lineRule="exact"/>
        <w:sectPr w:rsidR="00C8697C">
          <w:pgSz w:w="11910" w:h="16840"/>
          <w:pgMar w:top="1340" w:right="106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0"/>
        <w:gridCol w:w="3471"/>
      </w:tblGrid>
      <w:tr w:rsidR="00C8697C" w14:paraId="0344896D" w14:textId="77777777" w:rsidTr="00857BB2">
        <w:trPr>
          <w:trHeight w:val="8366"/>
        </w:trPr>
        <w:tc>
          <w:tcPr>
            <w:tcW w:w="5530" w:type="dxa"/>
          </w:tcPr>
          <w:p w14:paraId="466949D1" w14:textId="77777777" w:rsidR="00C8697C" w:rsidRDefault="00C8697C" w:rsidP="00857BB2">
            <w:pPr>
              <w:pStyle w:val="TableParagraph"/>
              <w:spacing w:line="256" w:lineRule="auto"/>
              <w:ind w:right="218"/>
            </w:pPr>
            <w:r>
              <w:t>Performing</w:t>
            </w:r>
            <w:r>
              <w:rPr>
                <w:spacing w:val="-12"/>
              </w:rPr>
              <w:t xml:space="preserve"> </w:t>
            </w:r>
            <w:r>
              <w:t>diagnostic</w:t>
            </w:r>
            <w:r>
              <w:rPr>
                <w:spacing w:val="-9"/>
              </w:rPr>
              <w:t xml:space="preserve"> </w:t>
            </w:r>
            <w:r>
              <w:t>endoscopic</w:t>
            </w:r>
            <w:r>
              <w:rPr>
                <w:spacing w:val="-9"/>
              </w:rPr>
              <w:t xml:space="preserve"> </w:t>
            </w:r>
            <w:r>
              <w:t>ultrasound</w:t>
            </w:r>
            <w:r>
              <w:rPr>
                <w:spacing w:val="-9"/>
              </w:rPr>
              <w:t xml:space="preserve"> </w:t>
            </w:r>
            <w:r>
              <w:t>(EUS) Performing therapeutic EUS including fine needle aspiration (FNA), cystogastrostomy…</w:t>
            </w:r>
          </w:p>
          <w:p w14:paraId="5041A5C0" w14:textId="77777777" w:rsidR="00C8697C" w:rsidRDefault="00C8697C" w:rsidP="00857BB2">
            <w:pPr>
              <w:pStyle w:val="TableParagraph"/>
              <w:spacing w:line="256" w:lineRule="auto"/>
              <w:ind w:right="218"/>
            </w:pPr>
            <w:r>
              <w:t>Performing</w:t>
            </w:r>
            <w:r>
              <w:rPr>
                <w:spacing w:val="-10"/>
              </w:rPr>
              <w:t xml:space="preserve"> </w:t>
            </w:r>
            <w:r>
              <w:t>diagnostic</w:t>
            </w:r>
            <w:r>
              <w:rPr>
                <w:spacing w:val="-7"/>
              </w:rPr>
              <w:t xml:space="preserve"> </w:t>
            </w:r>
            <w:r>
              <w:t>and</w:t>
            </w:r>
            <w:r>
              <w:rPr>
                <w:spacing w:val="-10"/>
              </w:rPr>
              <w:t xml:space="preserve"> </w:t>
            </w:r>
            <w:r>
              <w:t>therapeutic</w:t>
            </w:r>
            <w:r>
              <w:rPr>
                <w:spacing w:val="-9"/>
              </w:rPr>
              <w:t xml:space="preserve"> </w:t>
            </w:r>
            <w:r>
              <w:t>endoscopic retrograde cholangiopancreatography (ERCP)</w:t>
            </w:r>
          </w:p>
          <w:p w14:paraId="018093E4" w14:textId="77777777" w:rsidR="00C8697C" w:rsidRDefault="00C8697C" w:rsidP="00857BB2">
            <w:pPr>
              <w:pStyle w:val="TableParagraph"/>
              <w:numPr>
                <w:ilvl w:val="0"/>
                <w:numId w:val="5"/>
              </w:numPr>
              <w:tabs>
                <w:tab w:val="left" w:pos="1907"/>
                <w:tab w:val="left" w:pos="1908"/>
              </w:tabs>
              <w:spacing w:line="256" w:lineRule="auto"/>
              <w:ind w:right="551"/>
            </w:pPr>
            <w:r>
              <w:t>Stent</w:t>
            </w:r>
            <w:r>
              <w:rPr>
                <w:spacing w:val="-8"/>
              </w:rPr>
              <w:t xml:space="preserve"> </w:t>
            </w:r>
            <w:r>
              <w:t>placement,</w:t>
            </w:r>
            <w:r>
              <w:rPr>
                <w:spacing w:val="-11"/>
              </w:rPr>
              <w:t xml:space="preserve"> </w:t>
            </w:r>
            <w:r>
              <w:t>removal</w:t>
            </w:r>
            <w:r>
              <w:rPr>
                <w:spacing w:val="-8"/>
              </w:rPr>
              <w:t xml:space="preserve"> </w:t>
            </w:r>
            <w:r>
              <w:t>of</w:t>
            </w:r>
            <w:r>
              <w:rPr>
                <w:spacing w:val="-8"/>
              </w:rPr>
              <w:t xml:space="preserve"> </w:t>
            </w:r>
            <w:r>
              <w:t>stone, dilation of strictures</w:t>
            </w:r>
          </w:p>
          <w:p w14:paraId="3CB63CD6" w14:textId="77777777" w:rsidR="00C8697C" w:rsidRDefault="00C8697C" w:rsidP="00857BB2">
            <w:pPr>
              <w:pStyle w:val="TableParagraph"/>
              <w:spacing w:line="256" w:lineRule="auto"/>
              <w:ind w:right="218"/>
            </w:pPr>
            <w:r>
              <w:t>Performing</w:t>
            </w:r>
            <w:r>
              <w:rPr>
                <w:spacing w:val="-10"/>
              </w:rPr>
              <w:t xml:space="preserve"> </w:t>
            </w:r>
            <w:r>
              <w:t>diagnostic</w:t>
            </w:r>
            <w:r>
              <w:rPr>
                <w:spacing w:val="-8"/>
              </w:rPr>
              <w:t xml:space="preserve"> </w:t>
            </w:r>
            <w:r>
              <w:t>and</w:t>
            </w:r>
            <w:r>
              <w:rPr>
                <w:spacing w:val="-10"/>
              </w:rPr>
              <w:t xml:space="preserve"> </w:t>
            </w:r>
            <w:r>
              <w:t>therapeutic</w:t>
            </w:r>
            <w:r>
              <w:rPr>
                <w:spacing w:val="-9"/>
              </w:rPr>
              <w:t xml:space="preserve"> </w:t>
            </w:r>
            <w:r>
              <w:t>lower gastrointestinal endoscopy (colonoscopy)</w:t>
            </w:r>
          </w:p>
          <w:p w14:paraId="3648C1A0" w14:textId="77777777" w:rsidR="00C8697C" w:rsidRDefault="00C8697C" w:rsidP="00857BB2">
            <w:pPr>
              <w:pStyle w:val="TableParagraph"/>
              <w:numPr>
                <w:ilvl w:val="0"/>
                <w:numId w:val="5"/>
              </w:numPr>
              <w:tabs>
                <w:tab w:val="left" w:pos="1907"/>
                <w:tab w:val="left" w:pos="1908"/>
              </w:tabs>
              <w:spacing w:line="256" w:lineRule="auto"/>
              <w:ind w:right="443"/>
            </w:pPr>
            <w:r>
              <w:t>GI bleeding control, dilation of strictures,</w:t>
            </w:r>
            <w:r>
              <w:rPr>
                <w:spacing w:val="-14"/>
              </w:rPr>
              <w:t xml:space="preserve"> </w:t>
            </w:r>
            <w:r>
              <w:t>polypectomy,</w:t>
            </w:r>
            <w:r>
              <w:rPr>
                <w:spacing w:val="-14"/>
              </w:rPr>
              <w:t xml:space="preserve"> </w:t>
            </w:r>
            <w:r>
              <w:t>endoscopic mucosal resection (EMR), the placement of stents</w:t>
            </w:r>
          </w:p>
          <w:p w14:paraId="2038DAF0" w14:textId="77777777" w:rsidR="00C8697C" w:rsidRDefault="00C8697C" w:rsidP="00857BB2">
            <w:pPr>
              <w:pStyle w:val="TableParagraph"/>
              <w:spacing w:line="250" w:lineRule="exact"/>
            </w:pPr>
            <w:r>
              <w:t>Performing</w:t>
            </w:r>
            <w:r>
              <w:rPr>
                <w:spacing w:val="-10"/>
              </w:rPr>
              <w:t xml:space="preserve"> </w:t>
            </w:r>
            <w:r>
              <w:rPr>
                <w:spacing w:val="-2"/>
              </w:rPr>
              <w:t>FibroScan</w:t>
            </w:r>
          </w:p>
          <w:p w14:paraId="4033EB6D" w14:textId="77777777" w:rsidR="00C8697C" w:rsidRDefault="00C8697C" w:rsidP="00857BB2">
            <w:pPr>
              <w:pStyle w:val="TableParagraph"/>
              <w:spacing w:before="1"/>
            </w:pPr>
            <w:r>
              <w:t>Performing</w:t>
            </w:r>
            <w:r>
              <w:rPr>
                <w:spacing w:val="-8"/>
              </w:rPr>
              <w:t xml:space="preserve"> </w:t>
            </w:r>
            <w:r>
              <w:t>oesophageal</w:t>
            </w:r>
            <w:r>
              <w:rPr>
                <w:spacing w:val="-6"/>
              </w:rPr>
              <w:t xml:space="preserve"> </w:t>
            </w:r>
            <w:r>
              <w:t>and</w:t>
            </w:r>
            <w:r>
              <w:rPr>
                <w:spacing w:val="-4"/>
              </w:rPr>
              <w:t xml:space="preserve"> </w:t>
            </w:r>
            <w:r>
              <w:t>anorectal</w:t>
            </w:r>
            <w:r>
              <w:rPr>
                <w:spacing w:val="-3"/>
              </w:rPr>
              <w:t xml:space="preserve"> </w:t>
            </w:r>
            <w:r>
              <w:rPr>
                <w:spacing w:val="-2"/>
              </w:rPr>
              <w:t>manometry</w:t>
            </w:r>
          </w:p>
          <w:p w14:paraId="22DB7DF4" w14:textId="77777777" w:rsidR="00C8697C" w:rsidRDefault="00C8697C" w:rsidP="00857BB2">
            <w:pPr>
              <w:pStyle w:val="TableParagraph"/>
              <w:numPr>
                <w:ilvl w:val="0"/>
                <w:numId w:val="5"/>
              </w:numPr>
              <w:tabs>
                <w:tab w:val="left" w:pos="1907"/>
                <w:tab w:val="left" w:pos="1908"/>
              </w:tabs>
              <w:spacing w:before="18" w:line="254" w:lineRule="auto"/>
              <w:ind w:right="272"/>
            </w:pPr>
            <w:r>
              <w:t>Supervising the specialist nurse performance</w:t>
            </w:r>
            <w:r>
              <w:rPr>
                <w:spacing w:val="-8"/>
              </w:rPr>
              <w:t xml:space="preserve"> </w:t>
            </w:r>
            <w:r>
              <w:t>and</w:t>
            </w:r>
            <w:r>
              <w:rPr>
                <w:spacing w:val="-8"/>
              </w:rPr>
              <w:t xml:space="preserve"> </w:t>
            </w:r>
            <w:r>
              <w:t>analysing</w:t>
            </w:r>
            <w:r>
              <w:rPr>
                <w:spacing w:val="-11"/>
              </w:rPr>
              <w:t xml:space="preserve"> </w:t>
            </w:r>
            <w:r>
              <w:t>the</w:t>
            </w:r>
            <w:r>
              <w:rPr>
                <w:spacing w:val="-10"/>
              </w:rPr>
              <w:t xml:space="preserve"> </w:t>
            </w:r>
            <w:r>
              <w:t>results</w:t>
            </w:r>
          </w:p>
          <w:p w14:paraId="597BCCCF" w14:textId="77777777" w:rsidR="00C8697C" w:rsidRDefault="00C8697C" w:rsidP="00857BB2">
            <w:pPr>
              <w:pStyle w:val="TableParagraph"/>
              <w:spacing w:before="4"/>
            </w:pPr>
            <w:r>
              <w:t>Performing</w:t>
            </w:r>
            <w:r>
              <w:rPr>
                <w:spacing w:val="-8"/>
              </w:rPr>
              <w:t xml:space="preserve"> </w:t>
            </w:r>
            <w:r>
              <w:t>oesophageal</w:t>
            </w:r>
            <w:r>
              <w:rPr>
                <w:spacing w:val="-6"/>
              </w:rPr>
              <w:t xml:space="preserve"> </w:t>
            </w:r>
            <w:r>
              <w:t>pH</w:t>
            </w:r>
            <w:r>
              <w:rPr>
                <w:spacing w:val="-5"/>
              </w:rPr>
              <w:t xml:space="preserve"> </w:t>
            </w:r>
            <w:r>
              <w:rPr>
                <w:spacing w:val="-2"/>
              </w:rPr>
              <w:t>monitoring</w:t>
            </w:r>
          </w:p>
          <w:p w14:paraId="7D6D12DD" w14:textId="77777777" w:rsidR="00C8697C" w:rsidRDefault="00C8697C" w:rsidP="00857BB2">
            <w:pPr>
              <w:pStyle w:val="TableParagraph"/>
              <w:numPr>
                <w:ilvl w:val="0"/>
                <w:numId w:val="5"/>
              </w:numPr>
              <w:tabs>
                <w:tab w:val="left" w:pos="1907"/>
                <w:tab w:val="left" w:pos="1908"/>
              </w:tabs>
              <w:spacing w:before="16" w:line="254" w:lineRule="auto"/>
              <w:ind w:right="580"/>
            </w:pPr>
            <w:r>
              <w:t>Supervising</w:t>
            </w:r>
            <w:r>
              <w:rPr>
                <w:spacing w:val="-10"/>
              </w:rPr>
              <w:t xml:space="preserve"> </w:t>
            </w:r>
            <w:r>
              <w:t>the</w:t>
            </w:r>
            <w:r>
              <w:rPr>
                <w:spacing w:val="-9"/>
              </w:rPr>
              <w:t xml:space="preserve"> </w:t>
            </w:r>
            <w:r>
              <w:t>technician</w:t>
            </w:r>
            <w:r>
              <w:rPr>
                <w:spacing w:val="-12"/>
              </w:rPr>
              <w:t xml:space="preserve"> </w:t>
            </w:r>
            <w:r>
              <w:t>and</w:t>
            </w:r>
            <w:r>
              <w:rPr>
                <w:spacing w:val="-8"/>
              </w:rPr>
              <w:t xml:space="preserve"> </w:t>
            </w:r>
            <w:r>
              <w:t>the report and analysing the results</w:t>
            </w:r>
          </w:p>
          <w:p w14:paraId="5C79972D" w14:textId="77777777" w:rsidR="00C8697C" w:rsidRDefault="00C8697C" w:rsidP="00857BB2">
            <w:pPr>
              <w:pStyle w:val="TableParagraph"/>
              <w:spacing w:before="3" w:line="256" w:lineRule="auto"/>
              <w:ind w:right="1388"/>
            </w:pPr>
            <w:r>
              <w:t>Performing push-type jejunoscopy Performing</w:t>
            </w:r>
            <w:r>
              <w:rPr>
                <w:spacing w:val="-10"/>
              </w:rPr>
              <w:t xml:space="preserve"> </w:t>
            </w:r>
            <w:r>
              <w:t>anal</w:t>
            </w:r>
            <w:r>
              <w:rPr>
                <w:spacing w:val="-7"/>
              </w:rPr>
              <w:t xml:space="preserve"> </w:t>
            </w:r>
            <w:r>
              <w:t>fissure</w:t>
            </w:r>
            <w:r>
              <w:rPr>
                <w:spacing w:val="-8"/>
              </w:rPr>
              <w:t xml:space="preserve"> </w:t>
            </w:r>
            <w:r>
              <w:t>botulinum</w:t>
            </w:r>
            <w:r>
              <w:rPr>
                <w:spacing w:val="-11"/>
              </w:rPr>
              <w:t xml:space="preserve"> </w:t>
            </w:r>
            <w:r>
              <w:t>injection Performing</w:t>
            </w:r>
            <w:r>
              <w:rPr>
                <w:spacing w:val="40"/>
              </w:rPr>
              <w:t xml:space="preserve"> </w:t>
            </w:r>
            <w:r>
              <w:t>image guided liver biopsy</w:t>
            </w:r>
          </w:p>
          <w:p w14:paraId="3FA992F5" w14:textId="77777777" w:rsidR="00C8697C" w:rsidRDefault="00C8697C" w:rsidP="00857BB2">
            <w:pPr>
              <w:pStyle w:val="TableParagraph"/>
              <w:spacing w:line="256" w:lineRule="auto"/>
              <w:ind w:right="69"/>
            </w:pPr>
            <w:r>
              <w:t>Performing</w:t>
            </w:r>
            <w:r>
              <w:rPr>
                <w:spacing w:val="-10"/>
              </w:rPr>
              <w:t xml:space="preserve"> </w:t>
            </w:r>
            <w:r>
              <w:t>diagnostic</w:t>
            </w:r>
            <w:r>
              <w:rPr>
                <w:spacing w:val="-8"/>
              </w:rPr>
              <w:t xml:space="preserve"> </w:t>
            </w:r>
            <w:r>
              <w:t>and</w:t>
            </w:r>
            <w:r>
              <w:rPr>
                <w:spacing w:val="-10"/>
              </w:rPr>
              <w:t xml:space="preserve"> </w:t>
            </w:r>
            <w:r>
              <w:t>therapeutic</w:t>
            </w:r>
            <w:r>
              <w:rPr>
                <w:spacing w:val="-9"/>
              </w:rPr>
              <w:t xml:space="preserve"> </w:t>
            </w:r>
            <w:r>
              <w:t xml:space="preserve">abdominal </w:t>
            </w:r>
            <w:r>
              <w:rPr>
                <w:spacing w:val="-2"/>
              </w:rPr>
              <w:t>paracentesis</w:t>
            </w:r>
          </w:p>
          <w:p w14:paraId="67779346" w14:textId="77777777" w:rsidR="00C8697C" w:rsidRDefault="00C8697C" w:rsidP="00857BB2">
            <w:pPr>
              <w:pStyle w:val="TableParagraph"/>
              <w:spacing w:line="256" w:lineRule="auto"/>
              <w:ind w:right="218"/>
            </w:pPr>
            <w:r>
              <w:t>High level of interpersonal and communication skills Demonstrated</w:t>
            </w:r>
            <w:r>
              <w:rPr>
                <w:spacing w:val="-5"/>
              </w:rPr>
              <w:t xml:space="preserve"> </w:t>
            </w:r>
            <w:r>
              <w:t>ability</w:t>
            </w:r>
            <w:r>
              <w:rPr>
                <w:spacing w:val="-7"/>
              </w:rPr>
              <w:t xml:space="preserve"> </w:t>
            </w:r>
            <w:r>
              <w:t>to</w:t>
            </w:r>
            <w:r>
              <w:rPr>
                <w:spacing w:val="-5"/>
              </w:rPr>
              <w:t xml:space="preserve"> </w:t>
            </w:r>
            <w:r>
              <w:t>work</w:t>
            </w:r>
            <w:r>
              <w:rPr>
                <w:spacing w:val="-7"/>
              </w:rPr>
              <w:t xml:space="preserve"> </w:t>
            </w:r>
            <w:r>
              <w:t>within</w:t>
            </w:r>
            <w:r>
              <w:rPr>
                <w:spacing w:val="-7"/>
              </w:rPr>
              <w:t xml:space="preserve"> </w:t>
            </w:r>
            <w:r>
              <w:t>a</w:t>
            </w:r>
            <w:r>
              <w:rPr>
                <w:spacing w:val="-5"/>
              </w:rPr>
              <w:t xml:space="preserve"> </w:t>
            </w:r>
            <w:r>
              <w:t xml:space="preserve">multidisciplinary </w:t>
            </w:r>
            <w:r>
              <w:rPr>
                <w:spacing w:val="-4"/>
              </w:rPr>
              <w:t>team</w:t>
            </w:r>
          </w:p>
          <w:p w14:paraId="7159CF33" w14:textId="77777777" w:rsidR="00C8697C" w:rsidRDefault="00C8697C" w:rsidP="00857BB2">
            <w:pPr>
              <w:pStyle w:val="TableParagraph"/>
              <w:spacing w:line="249" w:lineRule="exact"/>
            </w:pPr>
            <w:r>
              <w:t>Demonstrated</w:t>
            </w:r>
            <w:r>
              <w:rPr>
                <w:spacing w:val="-4"/>
              </w:rPr>
              <w:t xml:space="preserve"> </w:t>
            </w:r>
            <w:r>
              <w:t>ability</w:t>
            </w:r>
            <w:r>
              <w:rPr>
                <w:spacing w:val="-6"/>
              </w:rPr>
              <w:t xml:space="preserve"> </w:t>
            </w:r>
            <w:r>
              <w:t>to</w:t>
            </w:r>
            <w:r>
              <w:rPr>
                <w:spacing w:val="-6"/>
              </w:rPr>
              <w:t xml:space="preserve"> </w:t>
            </w:r>
            <w:r>
              <w:t>lead</w:t>
            </w:r>
            <w:r>
              <w:rPr>
                <w:spacing w:val="-3"/>
              </w:rPr>
              <w:t xml:space="preserve"> </w:t>
            </w:r>
            <w:r>
              <w:t>medical</w:t>
            </w:r>
            <w:r>
              <w:rPr>
                <w:spacing w:val="-5"/>
              </w:rPr>
              <w:t xml:space="preserve"> </w:t>
            </w:r>
            <w:r>
              <w:rPr>
                <w:spacing w:val="-4"/>
              </w:rPr>
              <w:t>teams</w:t>
            </w:r>
          </w:p>
          <w:p w14:paraId="1D6ED183" w14:textId="77777777" w:rsidR="00C8697C" w:rsidRDefault="00C8697C" w:rsidP="00857BB2">
            <w:pPr>
              <w:pStyle w:val="TableParagraph"/>
              <w:spacing w:line="270" w:lineRule="atLeast"/>
            </w:pPr>
            <w:r>
              <w:t>Experience</w:t>
            </w:r>
            <w:r>
              <w:rPr>
                <w:spacing w:val="-5"/>
              </w:rPr>
              <w:t xml:space="preserve"> </w:t>
            </w:r>
            <w:r>
              <w:t>and</w:t>
            </w:r>
            <w:r>
              <w:rPr>
                <w:spacing w:val="-8"/>
              </w:rPr>
              <w:t xml:space="preserve"> </w:t>
            </w:r>
            <w:r>
              <w:t>involvement</w:t>
            </w:r>
            <w:r>
              <w:rPr>
                <w:spacing w:val="-4"/>
              </w:rPr>
              <w:t xml:space="preserve"> </w:t>
            </w:r>
            <w:r>
              <w:t>in</w:t>
            </w:r>
            <w:r>
              <w:rPr>
                <w:spacing w:val="-8"/>
              </w:rPr>
              <w:t xml:space="preserve"> </w:t>
            </w:r>
            <w:r>
              <w:t>quality</w:t>
            </w:r>
            <w:r>
              <w:rPr>
                <w:spacing w:val="-8"/>
              </w:rPr>
              <w:t xml:space="preserve"> </w:t>
            </w:r>
            <w:r>
              <w:t>assurance</w:t>
            </w:r>
            <w:r>
              <w:rPr>
                <w:spacing w:val="-5"/>
              </w:rPr>
              <w:t xml:space="preserve"> </w:t>
            </w:r>
            <w:r>
              <w:t>activities and evidence-based best practice.</w:t>
            </w:r>
          </w:p>
        </w:tc>
        <w:tc>
          <w:tcPr>
            <w:tcW w:w="3471" w:type="dxa"/>
          </w:tcPr>
          <w:p w14:paraId="3F685D57" w14:textId="77777777" w:rsidR="00C8697C" w:rsidRDefault="00C8697C" w:rsidP="00857BB2">
            <w:pPr>
              <w:pStyle w:val="TableParagraph"/>
              <w:spacing w:line="256" w:lineRule="auto"/>
            </w:pPr>
            <w:r>
              <w:t>Editor</w:t>
            </w:r>
            <w:r>
              <w:rPr>
                <w:spacing w:val="-8"/>
              </w:rPr>
              <w:t xml:space="preserve"> </w:t>
            </w:r>
            <w:r>
              <w:t>and</w:t>
            </w:r>
            <w:r>
              <w:rPr>
                <w:spacing w:val="-9"/>
              </w:rPr>
              <w:t xml:space="preserve"> </w:t>
            </w:r>
            <w:r>
              <w:t>reviewer</w:t>
            </w:r>
            <w:r>
              <w:rPr>
                <w:spacing w:val="-8"/>
              </w:rPr>
              <w:t xml:space="preserve"> </w:t>
            </w:r>
            <w:r>
              <w:t>of</w:t>
            </w:r>
            <w:r>
              <w:rPr>
                <w:spacing w:val="-11"/>
              </w:rPr>
              <w:t xml:space="preserve"> </w:t>
            </w:r>
            <w:r>
              <w:t>journals Microsoft office</w:t>
            </w:r>
          </w:p>
          <w:p w14:paraId="21D1A8C6" w14:textId="77777777" w:rsidR="00C8697C" w:rsidRDefault="00C8697C" w:rsidP="00857BB2">
            <w:pPr>
              <w:pStyle w:val="TableParagraph"/>
              <w:spacing w:line="252" w:lineRule="exact"/>
            </w:pPr>
            <w:r>
              <w:t>SPSS</w:t>
            </w:r>
            <w:r>
              <w:rPr>
                <w:spacing w:val="-7"/>
              </w:rPr>
              <w:t xml:space="preserve"> </w:t>
            </w:r>
            <w:r>
              <w:t>analysis</w:t>
            </w:r>
            <w:r>
              <w:rPr>
                <w:spacing w:val="-3"/>
              </w:rPr>
              <w:t xml:space="preserve"> </w:t>
            </w:r>
            <w:r>
              <w:t>of</w:t>
            </w:r>
            <w:r>
              <w:rPr>
                <w:spacing w:val="-2"/>
              </w:rPr>
              <w:t xml:space="preserve"> </w:t>
            </w:r>
            <w:r>
              <w:rPr>
                <w:spacing w:val="-4"/>
              </w:rPr>
              <w:t>data</w:t>
            </w:r>
          </w:p>
        </w:tc>
      </w:tr>
    </w:tbl>
    <w:p w14:paraId="7758D7BC" w14:textId="77777777" w:rsidR="00C8697C" w:rsidRDefault="00C8697C" w:rsidP="00C8697C">
      <w:pPr>
        <w:pStyle w:val="BodyText"/>
        <w:ind w:left="0"/>
        <w:rPr>
          <w:sz w:val="20"/>
        </w:rPr>
      </w:pPr>
    </w:p>
    <w:p w14:paraId="26594FE5" w14:textId="77777777" w:rsidR="00C8697C" w:rsidRDefault="00C8697C" w:rsidP="00C8697C">
      <w:pPr>
        <w:pStyle w:val="BodyText"/>
        <w:spacing w:before="3"/>
        <w:ind w:left="0"/>
        <w:rPr>
          <w:sz w:val="18"/>
        </w:rPr>
      </w:pPr>
    </w:p>
    <w:p w14:paraId="4B5AD3B1" w14:textId="77777777" w:rsidR="00C8697C" w:rsidRDefault="00C8697C" w:rsidP="00C8697C">
      <w:pPr>
        <w:pStyle w:val="Heading1"/>
        <w:spacing w:before="86" w:line="367" w:lineRule="exact"/>
      </w:pPr>
      <w:bookmarkStart w:id="0" w:name="Iran_University_of_Medical_Sciences"/>
      <w:bookmarkEnd w:id="0"/>
      <w:r>
        <w:rPr>
          <w:color w:val="5B9BD4"/>
        </w:rPr>
        <w:t>Job</w:t>
      </w:r>
      <w:r>
        <w:rPr>
          <w:color w:val="5B9BD4"/>
          <w:spacing w:val="-4"/>
        </w:rPr>
        <w:t xml:space="preserve"> </w:t>
      </w:r>
      <w:r>
        <w:rPr>
          <w:color w:val="5B9BD4"/>
          <w:spacing w:val="-2"/>
        </w:rPr>
        <w:t>Experiences</w:t>
      </w:r>
    </w:p>
    <w:p w14:paraId="7677FC6C" w14:textId="77777777" w:rsidR="00C8697C" w:rsidRDefault="00C8697C" w:rsidP="00C8697C">
      <w:pPr>
        <w:pStyle w:val="Heading2"/>
        <w:spacing w:line="250" w:lineRule="exact"/>
      </w:pPr>
      <w:r>
        <w:t>Iran</w:t>
      </w:r>
      <w:r>
        <w:rPr>
          <w:spacing w:val="-5"/>
        </w:rPr>
        <w:t xml:space="preserve"> </w:t>
      </w:r>
      <w:r>
        <w:t>University</w:t>
      </w:r>
      <w:r>
        <w:rPr>
          <w:spacing w:val="-4"/>
        </w:rPr>
        <w:t xml:space="preserve"> </w:t>
      </w:r>
      <w:r>
        <w:t>of</w:t>
      </w:r>
      <w:r>
        <w:rPr>
          <w:spacing w:val="-3"/>
        </w:rPr>
        <w:t xml:space="preserve"> </w:t>
      </w:r>
      <w:r>
        <w:t>Medical</w:t>
      </w:r>
      <w:r>
        <w:rPr>
          <w:spacing w:val="-3"/>
        </w:rPr>
        <w:t xml:space="preserve"> </w:t>
      </w:r>
      <w:r>
        <w:rPr>
          <w:spacing w:val="-2"/>
        </w:rPr>
        <w:t>Sciences</w:t>
      </w:r>
    </w:p>
    <w:p w14:paraId="741BB43E" w14:textId="77777777" w:rsidR="00C8697C" w:rsidRDefault="00C8697C" w:rsidP="00C8697C">
      <w:pPr>
        <w:pStyle w:val="BodyText"/>
        <w:spacing w:line="250" w:lineRule="exact"/>
        <w:ind w:left="120"/>
      </w:pPr>
      <w:bookmarkStart w:id="1" w:name="Tehran,_Iran_(2002-_Now)"/>
      <w:bookmarkEnd w:id="1"/>
      <w:r>
        <w:t>Tehran,</w:t>
      </w:r>
      <w:r>
        <w:rPr>
          <w:spacing w:val="-6"/>
        </w:rPr>
        <w:t xml:space="preserve"> </w:t>
      </w:r>
      <w:r>
        <w:t>Iran</w:t>
      </w:r>
      <w:r>
        <w:rPr>
          <w:spacing w:val="-3"/>
        </w:rPr>
        <w:t xml:space="preserve"> </w:t>
      </w:r>
      <w:r>
        <w:t>(2002-</w:t>
      </w:r>
      <w:r>
        <w:rPr>
          <w:spacing w:val="-6"/>
        </w:rPr>
        <w:t xml:space="preserve"> </w:t>
      </w:r>
      <w:r>
        <w:rPr>
          <w:spacing w:val="-4"/>
        </w:rPr>
        <w:t>Now)</w:t>
      </w:r>
    </w:p>
    <w:p w14:paraId="65DE95D9" w14:textId="77777777" w:rsidR="00C8697C" w:rsidRDefault="00C8697C" w:rsidP="00C8697C">
      <w:pPr>
        <w:pStyle w:val="BodyText"/>
        <w:spacing w:before="2"/>
        <w:ind w:left="120" w:right="475"/>
      </w:pPr>
      <w:bookmarkStart w:id="2" w:name="Senior_consultant_in_gastroenterology/he"/>
      <w:bookmarkEnd w:id="2"/>
      <w:r>
        <w:t>Senior</w:t>
      </w:r>
      <w:r>
        <w:rPr>
          <w:spacing w:val="-3"/>
        </w:rPr>
        <w:t xml:space="preserve"> </w:t>
      </w:r>
      <w:r>
        <w:t>consultant</w:t>
      </w:r>
      <w:r>
        <w:rPr>
          <w:spacing w:val="-6"/>
        </w:rPr>
        <w:t xml:space="preserve"> </w:t>
      </w:r>
      <w:r>
        <w:t>in</w:t>
      </w:r>
      <w:r>
        <w:rPr>
          <w:spacing w:val="-4"/>
        </w:rPr>
        <w:t xml:space="preserve"> </w:t>
      </w:r>
      <w:r>
        <w:t>gastroenterology/hepatology</w:t>
      </w:r>
      <w:r>
        <w:rPr>
          <w:spacing w:val="-7"/>
        </w:rPr>
        <w:t xml:space="preserve"> </w:t>
      </w:r>
      <w:r>
        <w:t>(Assistant</w:t>
      </w:r>
      <w:r>
        <w:rPr>
          <w:spacing w:val="-3"/>
        </w:rPr>
        <w:t xml:space="preserve"> </w:t>
      </w:r>
      <w:r>
        <w:t>professor</w:t>
      </w:r>
      <w:r>
        <w:rPr>
          <w:spacing w:val="-3"/>
        </w:rPr>
        <w:t xml:space="preserve"> </w:t>
      </w:r>
      <w:r>
        <w:t>2002-2008,</w:t>
      </w:r>
      <w:r>
        <w:rPr>
          <w:spacing w:val="-4"/>
        </w:rPr>
        <w:t xml:space="preserve"> </w:t>
      </w:r>
      <w:r>
        <w:t>associate</w:t>
      </w:r>
      <w:r>
        <w:rPr>
          <w:spacing w:val="-4"/>
        </w:rPr>
        <w:t xml:space="preserve"> </w:t>
      </w:r>
      <w:r>
        <w:t>professor 2008-2015 and professor 2015-now)</w:t>
      </w:r>
    </w:p>
    <w:p w14:paraId="27279241" w14:textId="77777777" w:rsidR="00C8697C" w:rsidRDefault="00C8697C" w:rsidP="00C8697C">
      <w:pPr>
        <w:pStyle w:val="BodyText"/>
        <w:spacing w:before="10"/>
        <w:ind w:left="0"/>
        <w:rPr>
          <w:sz w:val="21"/>
        </w:rPr>
      </w:pPr>
    </w:p>
    <w:p w14:paraId="34229B16" w14:textId="77777777" w:rsidR="00C8697C" w:rsidRDefault="00C8697C" w:rsidP="00C8697C">
      <w:pPr>
        <w:pStyle w:val="BodyText"/>
        <w:ind w:left="119" w:right="151"/>
      </w:pPr>
      <w:r>
        <w:t>As</w:t>
      </w:r>
      <w:r>
        <w:rPr>
          <w:spacing w:val="40"/>
        </w:rPr>
        <w:t xml:space="preserve"> </w:t>
      </w:r>
      <w:r>
        <w:t>a</w:t>
      </w:r>
      <w:r>
        <w:rPr>
          <w:spacing w:val="39"/>
        </w:rPr>
        <w:t xml:space="preserve"> </w:t>
      </w:r>
      <w:r>
        <w:t>senior</w:t>
      </w:r>
      <w:r>
        <w:rPr>
          <w:spacing w:val="39"/>
        </w:rPr>
        <w:t xml:space="preserve"> </w:t>
      </w:r>
      <w:r>
        <w:t>consultant</w:t>
      </w:r>
      <w:r>
        <w:rPr>
          <w:spacing w:val="40"/>
        </w:rPr>
        <w:t xml:space="preserve"> </w:t>
      </w:r>
      <w:r>
        <w:t>in</w:t>
      </w:r>
      <w:r>
        <w:rPr>
          <w:spacing w:val="39"/>
        </w:rPr>
        <w:t xml:space="preserve"> </w:t>
      </w:r>
      <w:r>
        <w:t>gastroenterology</w:t>
      </w:r>
      <w:r>
        <w:rPr>
          <w:spacing w:val="39"/>
        </w:rPr>
        <w:t xml:space="preserve"> </w:t>
      </w:r>
      <w:r>
        <w:t>and</w:t>
      </w:r>
      <w:r>
        <w:rPr>
          <w:spacing w:val="40"/>
        </w:rPr>
        <w:t xml:space="preserve"> </w:t>
      </w:r>
      <w:r>
        <w:t>hepatology,</w:t>
      </w:r>
      <w:r>
        <w:rPr>
          <w:spacing w:val="40"/>
        </w:rPr>
        <w:t xml:space="preserve"> </w:t>
      </w:r>
      <w:r>
        <w:t>I</w:t>
      </w:r>
      <w:r>
        <w:rPr>
          <w:spacing w:val="37"/>
        </w:rPr>
        <w:t xml:space="preserve"> </w:t>
      </w:r>
      <w:r>
        <w:t>am</w:t>
      </w:r>
      <w:r>
        <w:rPr>
          <w:spacing w:val="37"/>
        </w:rPr>
        <w:t xml:space="preserve"> </w:t>
      </w:r>
      <w:r>
        <w:t>responsible</w:t>
      </w:r>
      <w:r>
        <w:rPr>
          <w:spacing w:val="39"/>
        </w:rPr>
        <w:t xml:space="preserve"> </w:t>
      </w:r>
      <w:r>
        <w:t>for</w:t>
      </w:r>
      <w:r>
        <w:rPr>
          <w:spacing w:val="39"/>
        </w:rPr>
        <w:t xml:space="preserve"> </w:t>
      </w:r>
      <w:r>
        <w:t>two</w:t>
      </w:r>
      <w:r>
        <w:rPr>
          <w:spacing w:val="40"/>
        </w:rPr>
        <w:t xml:space="preserve"> </w:t>
      </w:r>
      <w:r>
        <w:t>main</w:t>
      </w:r>
      <w:r>
        <w:rPr>
          <w:spacing w:val="40"/>
        </w:rPr>
        <w:t xml:space="preserve"> </w:t>
      </w:r>
      <w:r>
        <w:t>areas, academic and clinical experience. My responsibilities are described below.</w:t>
      </w:r>
    </w:p>
    <w:p w14:paraId="2EA45BCE" w14:textId="77777777" w:rsidR="00C8697C" w:rsidRDefault="00C8697C" w:rsidP="00C8697C">
      <w:pPr>
        <w:pStyle w:val="BodyText"/>
        <w:spacing w:before="4"/>
        <w:ind w:left="0"/>
      </w:pPr>
    </w:p>
    <w:p w14:paraId="7262CC3E" w14:textId="77777777" w:rsidR="00C8697C" w:rsidRDefault="00C8697C" w:rsidP="00C8697C">
      <w:pPr>
        <w:pStyle w:val="Heading2"/>
        <w:spacing w:before="1" w:line="252" w:lineRule="exact"/>
        <w:jc w:val="both"/>
      </w:pPr>
      <w:r>
        <w:t>Clinical</w:t>
      </w:r>
      <w:r>
        <w:rPr>
          <w:spacing w:val="-2"/>
        </w:rPr>
        <w:t xml:space="preserve"> Responsibilities</w:t>
      </w:r>
    </w:p>
    <w:p w14:paraId="534261A1" w14:textId="77777777" w:rsidR="00C8697C" w:rsidRDefault="00C8697C" w:rsidP="00C8697C">
      <w:pPr>
        <w:pStyle w:val="ListParagraph"/>
        <w:numPr>
          <w:ilvl w:val="0"/>
          <w:numId w:val="6"/>
        </w:numPr>
        <w:tabs>
          <w:tab w:val="left" w:pos="841"/>
        </w:tabs>
        <w:ind w:right="375"/>
      </w:pPr>
      <w:r>
        <w:t>Visiting</w:t>
      </w:r>
      <w:r>
        <w:rPr>
          <w:spacing w:val="-11"/>
        </w:rPr>
        <w:t xml:space="preserve"> </w:t>
      </w:r>
      <w:r>
        <w:t>up</w:t>
      </w:r>
      <w:r>
        <w:rPr>
          <w:spacing w:val="-11"/>
        </w:rPr>
        <w:t xml:space="preserve"> </w:t>
      </w:r>
      <w:r>
        <w:t>to</w:t>
      </w:r>
      <w:r>
        <w:rPr>
          <w:spacing w:val="-9"/>
        </w:rPr>
        <w:t xml:space="preserve"> </w:t>
      </w:r>
      <w:r>
        <w:t>12</w:t>
      </w:r>
      <w:r>
        <w:rPr>
          <w:spacing w:val="-11"/>
        </w:rPr>
        <w:t xml:space="preserve"> </w:t>
      </w:r>
      <w:r>
        <w:t>patients/week/roster</w:t>
      </w:r>
      <w:r>
        <w:rPr>
          <w:spacing w:val="-9"/>
        </w:rPr>
        <w:t xml:space="preserve"> </w:t>
      </w:r>
      <w:r>
        <w:t>and</w:t>
      </w:r>
      <w:r>
        <w:rPr>
          <w:spacing w:val="-11"/>
        </w:rPr>
        <w:t xml:space="preserve"> </w:t>
      </w:r>
      <w:r>
        <w:t>discussing</w:t>
      </w:r>
      <w:r>
        <w:rPr>
          <w:spacing w:val="-11"/>
        </w:rPr>
        <w:t xml:space="preserve"> </w:t>
      </w:r>
      <w:r>
        <w:t>their</w:t>
      </w:r>
      <w:r>
        <w:rPr>
          <w:spacing w:val="-10"/>
        </w:rPr>
        <w:t xml:space="preserve"> </w:t>
      </w:r>
      <w:r>
        <w:t>details</w:t>
      </w:r>
      <w:r>
        <w:rPr>
          <w:spacing w:val="-9"/>
        </w:rPr>
        <w:t xml:space="preserve"> </w:t>
      </w:r>
      <w:r>
        <w:t>of</w:t>
      </w:r>
      <w:r>
        <w:rPr>
          <w:spacing w:val="-9"/>
        </w:rPr>
        <w:t xml:space="preserve"> </w:t>
      </w:r>
      <w:r>
        <w:t>approach</w:t>
      </w:r>
      <w:r>
        <w:rPr>
          <w:spacing w:val="-11"/>
        </w:rPr>
        <w:t xml:space="preserve"> </w:t>
      </w:r>
      <w:r>
        <w:t>and</w:t>
      </w:r>
      <w:r>
        <w:rPr>
          <w:spacing w:val="-11"/>
        </w:rPr>
        <w:t xml:space="preserve"> </w:t>
      </w:r>
      <w:r>
        <w:t>management to</w:t>
      </w:r>
      <w:r>
        <w:rPr>
          <w:spacing w:val="-14"/>
        </w:rPr>
        <w:t xml:space="preserve"> </w:t>
      </w:r>
      <w:r>
        <w:t>learners</w:t>
      </w:r>
      <w:r>
        <w:rPr>
          <w:spacing w:val="-14"/>
        </w:rPr>
        <w:t xml:space="preserve"> </w:t>
      </w:r>
      <w:r>
        <w:t>at</w:t>
      </w:r>
      <w:r>
        <w:rPr>
          <w:spacing w:val="-14"/>
        </w:rPr>
        <w:t xml:space="preserve"> </w:t>
      </w:r>
      <w:r>
        <w:t>gastroenterology</w:t>
      </w:r>
      <w:r>
        <w:rPr>
          <w:spacing w:val="-13"/>
        </w:rPr>
        <w:t xml:space="preserve"> </w:t>
      </w:r>
      <w:r>
        <w:t>and</w:t>
      </w:r>
      <w:r>
        <w:rPr>
          <w:spacing w:val="-14"/>
        </w:rPr>
        <w:t xml:space="preserve"> </w:t>
      </w:r>
      <w:r>
        <w:t>hepatology</w:t>
      </w:r>
      <w:r>
        <w:rPr>
          <w:spacing w:val="-14"/>
        </w:rPr>
        <w:t xml:space="preserve"> </w:t>
      </w:r>
      <w:r>
        <w:t>clinic.</w:t>
      </w:r>
      <w:r>
        <w:rPr>
          <w:spacing w:val="-14"/>
        </w:rPr>
        <w:t xml:space="preserve"> </w:t>
      </w:r>
      <w:r>
        <w:t>This</w:t>
      </w:r>
      <w:r>
        <w:rPr>
          <w:spacing w:val="-13"/>
        </w:rPr>
        <w:t xml:space="preserve"> </w:t>
      </w:r>
      <w:r>
        <w:t>clinic</w:t>
      </w:r>
      <w:r>
        <w:rPr>
          <w:spacing w:val="-14"/>
        </w:rPr>
        <w:t xml:space="preserve"> </w:t>
      </w:r>
      <w:r>
        <w:t>is</w:t>
      </w:r>
      <w:r>
        <w:rPr>
          <w:spacing w:val="-13"/>
        </w:rPr>
        <w:t xml:space="preserve"> </w:t>
      </w:r>
      <w:r>
        <w:t>at</w:t>
      </w:r>
      <w:r>
        <w:rPr>
          <w:spacing w:val="-12"/>
        </w:rPr>
        <w:t xml:space="preserve"> </w:t>
      </w:r>
      <w:r>
        <w:t>Rasoule-e-akram</w:t>
      </w:r>
      <w:r>
        <w:rPr>
          <w:spacing w:val="-14"/>
        </w:rPr>
        <w:t xml:space="preserve"> </w:t>
      </w:r>
      <w:r>
        <w:t>Hospital and 4 medical students, 1 intern, 1 general medical registrar (resident) and 1 advanced trainee in gastroenterology/hepatology participate in this visiting.</w:t>
      </w:r>
    </w:p>
    <w:p w14:paraId="34A8481D" w14:textId="77777777" w:rsidR="00C8697C" w:rsidRDefault="00C8697C" w:rsidP="00C8697C">
      <w:pPr>
        <w:pStyle w:val="ListParagraph"/>
        <w:numPr>
          <w:ilvl w:val="0"/>
          <w:numId w:val="6"/>
        </w:numPr>
        <w:tabs>
          <w:tab w:val="left" w:pos="841"/>
        </w:tabs>
        <w:ind w:right="374"/>
      </w:pPr>
      <w:r>
        <w:t>Daily</w:t>
      </w:r>
      <w:r>
        <w:rPr>
          <w:spacing w:val="-5"/>
        </w:rPr>
        <w:t xml:space="preserve"> </w:t>
      </w:r>
      <w:r>
        <w:t>visiting,</w:t>
      </w:r>
      <w:r>
        <w:rPr>
          <w:spacing w:val="-2"/>
        </w:rPr>
        <w:t xml:space="preserve"> </w:t>
      </w:r>
      <w:r>
        <w:t>assess</w:t>
      </w:r>
      <w:r>
        <w:rPr>
          <w:spacing w:val="-4"/>
        </w:rPr>
        <w:t xml:space="preserve"> </w:t>
      </w:r>
      <w:r>
        <w:t>and</w:t>
      </w:r>
      <w:r>
        <w:rPr>
          <w:spacing w:val="-5"/>
        </w:rPr>
        <w:t xml:space="preserve"> </w:t>
      </w:r>
      <w:r>
        <w:t>review</w:t>
      </w:r>
      <w:r>
        <w:rPr>
          <w:spacing w:val="-3"/>
        </w:rPr>
        <w:t xml:space="preserve"> </w:t>
      </w:r>
      <w:r>
        <w:t>gastroenterology</w:t>
      </w:r>
      <w:r>
        <w:rPr>
          <w:spacing w:val="-5"/>
        </w:rPr>
        <w:t xml:space="preserve"> </w:t>
      </w:r>
      <w:r>
        <w:t>patients</w:t>
      </w:r>
      <w:r>
        <w:rPr>
          <w:spacing w:val="-4"/>
        </w:rPr>
        <w:t xml:space="preserve"> </w:t>
      </w:r>
      <w:r>
        <w:t>on</w:t>
      </w:r>
      <w:r>
        <w:rPr>
          <w:spacing w:val="-2"/>
        </w:rPr>
        <w:t xml:space="preserve"> </w:t>
      </w:r>
      <w:r>
        <w:t>an</w:t>
      </w:r>
      <w:r>
        <w:rPr>
          <w:spacing w:val="-2"/>
        </w:rPr>
        <w:t xml:space="preserve"> </w:t>
      </w:r>
      <w:r>
        <w:t>outpatient</w:t>
      </w:r>
      <w:r>
        <w:rPr>
          <w:spacing w:val="-4"/>
        </w:rPr>
        <w:t xml:space="preserve"> </w:t>
      </w:r>
      <w:r>
        <w:t>and</w:t>
      </w:r>
      <w:r>
        <w:rPr>
          <w:spacing w:val="-5"/>
        </w:rPr>
        <w:t xml:space="preserve"> </w:t>
      </w:r>
      <w:r>
        <w:t>inpatient</w:t>
      </w:r>
      <w:r>
        <w:rPr>
          <w:spacing w:val="-4"/>
        </w:rPr>
        <w:t xml:space="preserve"> </w:t>
      </w:r>
      <w:r>
        <w:t>basis as</w:t>
      </w:r>
      <w:r>
        <w:rPr>
          <w:spacing w:val="-1"/>
        </w:rPr>
        <w:t xml:space="preserve"> </w:t>
      </w:r>
      <w:r>
        <w:t>needed</w:t>
      </w:r>
      <w:r>
        <w:rPr>
          <w:spacing w:val="-4"/>
        </w:rPr>
        <w:t xml:space="preserve"> </w:t>
      </w:r>
      <w:r>
        <w:t>in</w:t>
      </w:r>
      <w:r>
        <w:rPr>
          <w:spacing w:val="-4"/>
        </w:rPr>
        <w:t xml:space="preserve"> </w:t>
      </w:r>
      <w:r>
        <w:t>internal medicine,</w:t>
      </w:r>
      <w:r>
        <w:rPr>
          <w:spacing w:val="-1"/>
        </w:rPr>
        <w:t xml:space="preserve"> </w:t>
      </w:r>
      <w:r>
        <w:t>gastroenterology,</w:t>
      </w:r>
      <w:r>
        <w:rPr>
          <w:spacing w:val="-1"/>
        </w:rPr>
        <w:t xml:space="preserve"> </w:t>
      </w:r>
      <w:r>
        <w:t>surgery</w:t>
      </w:r>
      <w:r>
        <w:rPr>
          <w:spacing w:val="-4"/>
        </w:rPr>
        <w:t xml:space="preserve"> </w:t>
      </w:r>
      <w:r>
        <w:t>wards</w:t>
      </w:r>
      <w:r>
        <w:rPr>
          <w:spacing w:val="-1"/>
        </w:rPr>
        <w:t xml:space="preserve"> </w:t>
      </w:r>
      <w:r>
        <w:t>and</w:t>
      </w:r>
      <w:r>
        <w:rPr>
          <w:spacing w:val="-1"/>
        </w:rPr>
        <w:t xml:space="preserve"> </w:t>
      </w:r>
      <w:r>
        <w:t>intensive</w:t>
      </w:r>
      <w:r>
        <w:rPr>
          <w:spacing w:val="-1"/>
        </w:rPr>
        <w:t xml:space="preserve"> </w:t>
      </w:r>
      <w:r>
        <w:t>care</w:t>
      </w:r>
      <w:r>
        <w:rPr>
          <w:spacing w:val="-3"/>
        </w:rPr>
        <w:t xml:space="preserve"> </w:t>
      </w:r>
      <w:r>
        <w:t>unit</w:t>
      </w:r>
      <w:r>
        <w:rPr>
          <w:spacing w:val="-3"/>
        </w:rPr>
        <w:t xml:space="preserve"> </w:t>
      </w:r>
      <w:r>
        <w:t>(ICU).</w:t>
      </w:r>
    </w:p>
    <w:p w14:paraId="36E34638" w14:textId="77777777" w:rsidR="00C8697C" w:rsidRDefault="00C8697C" w:rsidP="00C8697C">
      <w:pPr>
        <w:pStyle w:val="ListParagraph"/>
        <w:numPr>
          <w:ilvl w:val="0"/>
          <w:numId w:val="6"/>
        </w:numPr>
        <w:tabs>
          <w:tab w:val="left" w:pos="841"/>
        </w:tabs>
        <w:ind w:right="377"/>
      </w:pPr>
      <w:r>
        <w:t>Ordering medical treatment, lab data and imaging studies and determination of care plan and effective bed management and discharge planning for relevant inpatients.</w:t>
      </w:r>
    </w:p>
    <w:p w14:paraId="4809A956" w14:textId="77777777" w:rsidR="00C8697C" w:rsidRDefault="00C8697C" w:rsidP="00C8697C">
      <w:pPr>
        <w:jc w:val="both"/>
        <w:sectPr w:rsidR="00C8697C">
          <w:type w:val="continuous"/>
          <w:pgSz w:w="11910" w:h="16840"/>
          <w:pgMar w:top="1400" w:right="1060" w:bottom="280" w:left="1320" w:header="720" w:footer="720" w:gutter="0"/>
          <w:cols w:space="720"/>
        </w:sectPr>
      </w:pPr>
    </w:p>
    <w:p w14:paraId="35B21DA9" w14:textId="77777777" w:rsidR="00C8697C" w:rsidRDefault="00C8697C" w:rsidP="00C8697C">
      <w:pPr>
        <w:pStyle w:val="ListParagraph"/>
        <w:numPr>
          <w:ilvl w:val="0"/>
          <w:numId w:val="6"/>
        </w:numPr>
        <w:tabs>
          <w:tab w:val="left" w:pos="841"/>
        </w:tabs>
        <w:spacing w:before="76"/>
        <w:ind w:left="839" w:right="375" w:hanging="360"/>
      </w:pPr>
      <w:r>
        <w:t>Visiting patients in emergency room and decision-making regarding admission in ward and ICU or outpatient follow-up.</w:t>
      </w:r>
    </w:p>
    <w:p w14:paraId="0D28B8EF" w14:textId="77777777" w:rsidR="00C8697C" w:rsidRDefault="00C8697C" w:rsidP="00C8697C">
      <w:pPr>
        <w:pStyle w:val="ListParagraph"/>
        <w:numPr>
          <w:ilvl w:val="0"/>
          <w:numId w:val="6"/>
        </w:numPr>
        <w:tabs>
          <w:tab w:val="left" w:pos="840"/>
        </w:tabs>
        <w:ind w:left="839" w:right="372"/>
      </w:pPr>
      <w:r>
        <w:t>Offer consultations and clinical liaisons in gastroenterology to all Rasoule-e-akram Hospital especially</w:t>
      </w:r>
      <w:r>
        <w:rPr>
          <w:spacing w:val="-1"/>
        </w:rPr>
        <w:t xml:space="preserve"> </w:t>
      </w:r>
      <w:r>
        <w:t>laparoscopic surgery, colorectal surgery</w:t>
      </w:r>
      <w:r>
        <w:rPr>
          <w:spacing w:val="-1"/>
        </w:rPr>
        <w:t xml:space="preserve"> </w:t>
      </w:r>
      <w:r>
        <w:t>and general medical ward</w:t>
      </w:r>
      <w:r>
        <w:rPr>
          <w:spacing w:val="-1"/>
        </w:rPr>
        <w:t xml:space="preserve"> </w:t>
      </w:r>
      <w:r>
        <w:t xml:space="preserve">accompanied by general medical registrars and GI advanced trainees in order to teach clinical approach and </w:t>
      </w:r>
      <w:r>
        <w:rPr>
          <w:spacing w:val="-2"/>
        </w:rPr>
        <w:t>management.</w:t>
      </w:r>
    </w:p>
    <w:p w14:paraId="6E4B68CF" w14:textId="77777777" w:rsidR="00C8697C" w:rsidRDefault="00C8697C" w:rsidP="00C8697C">
      <w:pPr>
        <w:pStyle w:val="ListParagraph"/>
        <w:numPr>
          <w:ilvl w:val="0"/>
          <w:numId w:val="6"/>
        </w:numPr>
        <w:tabs>
          <w:tab w:val="left" w:pos="841"/>
        </w:tabs>
        <w:ind w:right="375"/>
      </w:pPr>
      <w:r>
        <w:t>At</w:t>
      </w:r>
      <w:r>
        <w:rPr>
          <w:spacing w:val="-3"/>
        </w:rPr>
        <w:t xml:space="preserve"> </w:t>
      </w:r>
      <w:r>
        <w:t>least</w:t>
      </w:r>
      <w:r>
        <w:rPr>
          <w:spacing w:val="-3"/>
        </w:rPr>
        <w:t xml:space="preserve"> </w:t>
      </w:r>
      <w:r>
        <w:t>5</w:t>
      </w:r>
      <w:r>
        <w:rPr>
          <w:spacing w:val="-4"/>
        </w:rPr>
        <w:t xml:space="preserve"> </w:t>
      </w:r>
      <w:r>
        <w:t>overnights</w:t>
      </w:r>
      <w:r>
        <w:rPr>
          <w:spacing w:val="-6"/>
        </w:rPr>
        <w:t xml:space="preserve"> </w:t>
      </w:r>
      <w:r>
        <w:t>on-call</w:t>
      </w:r>
      <w:r>
        <w:rPr>
          <w:spacing w:val="-3"/>
        </w:rPr>
        <w:t xml:space="preserve"> </w:t>
      </w:r>
      <w:r>
        <w:t>rosters</w:t>
      </w:r>
      <w:r>
        <w:rPr>
          <w:spacing w:val="-6"/>
        </w:rPr>
        <w:t xml:space="preserve"> </w:t>
      </w:r>
      <w:r>
        <w:t>per</w:t>
      </w:r>
      <w:r>
        <w:rPr>
          <w:spacing w:val="-3"/>
        </w:rPr>
        <w:t xml:space="preserve"> </w:t>
      </w:r>
      <w:r>
        <w:t>month</w:t>
      </w:r>
      <w:r>
        <w:rPr>
          <w:spacing w:val="-4"/>
        </w:rPr>
        <w:t xml:space="preserve"> </w:t>
      </w:r>
      <w:r>
        <w:t>from</w:t>
      </w:r>
      <w:r>
        <w:rPr>
          <w:spacing w:val="-7"/>
        </w:rPr>
        <w:t xml:space="preserve"> </w:t>
      </w:r>
      <w:r>
        <w:t>2</w:t>
      </w:r>
      <w:r>
        <w:rPr>
          <w:spacing w:val="-4"/>
        </w:rPr>
        <w:t xml:space="preserve"> </w:t>
      </w:r>
      <w:r>
        <w:t>PM</w:t>
      </w:r>
      <w:r>
        <w:rPr>
          <w:spacing w:val="-3"/>
        </w:rPr>
        <w:t xml:space="preserve"> </w:t>
      </w:r>
      <w:r>
        <w:t>to</w:t>
      </w:r>
      <w:r>
        <w:rPr>
          <w:spacing w:val="-6"/>
        </w:rPr>
        <w:t xml:space="preserve"> </w:t>
      </w:r>
      <w:r>
        <w:t>8</w:t>
      </w:r>
      <w:r>
        <w:rPr>
          <w:spacing w:val="-4"/>
        </w:rPr>
        <w:t xml:space="preserve"> </w:t>
      </w:r>
      <w:r>
        <w:t>AM</w:t>
      </w:r>
      <w:r>
        <w:rPr>
          <w:spacing w:val="-6"/>
        </w:rPr>
        <w:t xml:space="preserve"> </w:t>
      </w:r>
      <w:r>
        <w:t>of</w:t>
      </w:r>
      <w:r>
        <w:rPr>
          <w:spacing w:val="-5"/>
        </w:rPr>
        <w:t xml:space="preserve"> </w:t>
      </w:r>
      <w:r>
        <w:t>the</w:t>
      </w:r>
      <w:r>
        <w:rPr>
          <w:spacing w:val="-6"/>
        </w:rPr>
        <w:t xml:space="preserve"> </w:t>
      </w:r>
      <w:r>
        <w:t>next</w:t>
      </w:r>
      <w:r>
        <w:rPr>
          <w:spacing w:val="-3"/>
        </w:rPr>
        <w:t xml:space="preserve"> </w:t>
      </w:r>
      <w:r>
        <w:t>day.</w:t>
      </w:r>
      <w:r>
        <w:rPr>
          <w:spacing w:val="-4"/>
        </w:rPr>
        <w:t xml:space="preserve"> </w:t>
      </w:r>
      <w:r>
        <w:t>During</w:t>
      </w:r>
      <w:r>
        <w:rPr>
          <w:spacing w:val="-6"/>
        </w:rPr>
        <w:t xml:space="preserve"> </w:t>
      </w:r>
      <w:r>
        <w:t>on- calls,</w:t>
      </w:r>
      <w:r>
        <w:rPr>
          <w:spacing w:val="-6"/>
        </w:rPr>
        <w:t xml:space="preserve"> </w:t>
      </w:r>
      <w:r>
        <w:t>answering</w:t>
      </w:r>
      <w:r>
        <w:rPr>
          <w:spacing w:val="-6"/>
        </w:rPr>
        <w:t xml:space="preserve"> </w:t>
      </w:r>
      <w:r>
        <w:t>registrars</w:t>
      </w:r>
      <w:r>
        <w:rPr>
          <w:spacing w:val="-5"/>
        </w:rPr>
        <w:t xml:space="preserve"> </w:t>
      </w:r>
      <w:r>
        <w:t>and</w:t>
      </w:r>
      <w:r>
        <w:rPr>
          <w:spacing w:val="-3"/>
        </w:rPr>
        <w:t xml:space="preserve"> </w:t>
      </w:r>
      <w:r>
        <w:t>advanced</w:t>
      </w:r>
      <w:r>
        <w:rPr>
          <w:spacing w:val="-6"/>
        </w:rPr>
        <w:t xml:space="preserve"> </w:t>
      </w:r>
      <w:r>
        <w:t>trainees</w:t>
      </w:r>
      <w:r>
        <w:rPr>
          <w:spacing w:val="-3"/>
        </w:rPr>
        <w:t xml:space="preserve"> </w:t>
      </w:r>
      <w:r>
        <w:t>on</w:t>
      </w:r>
      <w:r>
        <w:rPr>
          <w:spacing w:val="-3"/>
        </w:rPr>
        <w:t xml:space="preserve"> </w:t>
      </w:r>
      <w:r>
        <w:t>phone,</w:t>
      </w:r>
      <w:r>
        <w:rPr>
          <w:spacing w:val="-3"/>
        </w:rPr>
        <w:t xml:space="preserve"> </w:t>
      </w:r>
      <w:r>
        <w:t>ordering</w:t>
      </w:r>
      <w:r>
        <w:rPr>
          <w:spacing w:val="-6"/>
        </w:rPr>
        <w:t xml:space="preserve"> </w:t>
      </w:r>
      <w:r>
        <w:t>medical</w:t>
      </w:r>
      <w:r>
        <w:rPr>
          <w:spacing w:val="-2"/>
        </w:rPr>
        <w:t xml:space="preserve"> </w:t>
      </w:r>
      <w:r>
        <w:t>management</w:t>
      </w:r>
      <w:r>
        <w:rPr>
          <w:spacing w:val="-2"/>
        </w:rPr>
        <w:t xml:space="preserve"> </w:t>
      </w:r>
      <w:r>
        <w:t>and discussing</w:t>
      </w:r>
      <w:r>
        <w:rPr>
          <w:spacing w:val="-2"/>
        </w:rPr>
        <w:t xml:space="preserve"> </w:t>
      </w:r>
      <w:r>
        <w:t>about</w:t>
      </w:r>
      <w:r>
        <w:rPr>
          <w:spacing w:val="-1"/>
        </w:rPr>
        <w:t xml:space="preserve"> </w:t>
      </w:r>
      <w:r>
        <w:t>GI</w:t>
      </w:r>
      <w:r>
        <w:rPr>
          <w:spacing w:val="-4"/>
        </w:rPr>
        <w:t xml:space="preserve"> </w:t>
      </w:r>
      <w:r>
        <w:t>patients’ therapy</w:t>
      </w:r>
      <w:r>
        <w:rPr>
          <w:spacing w:val="-2"/>
        </w:rPr>
        <w:t xml:space="preserve"> </w:t>
      </w:r>
      <w:r>
        <w:t>plan</w:t>
      </w:r>
      <w:r>
        <w:rPr>
          <w:spacing w:val="-2"/>
        </w:rPr>
        <w:t xml:space="preserve"> </w:t>
      </w:r>
      <w:r>
        <w:t>and helping</w:t>
      </w:r>
      <w:r>
        <w:rPr>
          <w:spacing w:val="-2"/>
        </w:rPr>
        <w:t xml:space="preserve"> </w:t>
      </w:r>
      <w:r>
        <w:t>them</w:t>
      </w:r>
      <w:r>
        <w:rPr>
          <w:spacing w:val="-4"/>
        </w:rPr>
        <w:t xml:space="preserve"> </w:t>
      </w:r>
      <w:r>
        <w:t>in decision-making, presenting</w:t>
      </w:r>
      <w:r>
        <w:rPr>
          <w:spacing w:val="-2"/>
        </w:rPr>
        <w:t xml:space="preserve"> </w:t>
      </w:r>
      <w:r>
        <w:t xml:space="preserve">at hospital in order to visiting urgent patients and performing and supervising emergency procedures like endoscopy and colonoscopy, in most cases of GI bleeding and foreign body’s </w:t>
      </w:r>
      <w:r>
        <w:rPr>
          <w:spacing w:val="-2"/>
        </w:rPr>
        <w:t>swallowing.</w:t>
      </w:r>
    </w:p>
    <w:p w14:paraId="5E00D20C" w14:textId="27DF8E31" w:rsidR="00C8697C" w:rsidRDefault="00C8697C" w:rsidP="00C8697C">
      <w:pPr>
        <w:pStyle w:val="ListParagraph"/>
        <w:numPr>
          <w:ilvl w:val="0"/>
          <w:numId w:val="6"/>
        </w:numPr>
        <w:tabs>
          <w:tab w:val="left" w:pos="841"/>
        </w:tabs>
        <w:ind w:right="376"/>
      </w:pPr>
      <w:r>
        <w:t>Performing</w:t>
      </w:r>
      <w:r>
        <w:rPr>
          <w:spacing w:val="-13"/>
        </w:rPr>
        <w:t xml:space="preserve"> </w:t>
      </w:r>
      <w:r>
        <w:t>inpatient</w:t>
      </w:r>
      <w:r>
        <w:rPr>
          <w:spacing w:val="-12"/>
        </w:rPr>
        <w:t xml:space="preserve"> </w:t>
      </w:r>
      <w:r>
        <w:t>and</w:t>
      </w:r>
      <w:r>
        <w:rPr>
          <w:spacing w:val="-11"/>
        </w:rPr>
        <w:t xml:space="preserve"> </w:t>
      </w:r>
      <w:r>
        <w:t>outpatient</w:t>
      </w:r>
      <w:r>
        <w:rPr>
          <w:spacing w:val="-10"/>
        </w:rPr>
        <w:t xml:space="preserve"> </w:t>
      </w:r>
      <w:r>
        <w:t>gastroscopy/colonoscopy/</w:t>
      </w:r>
      <w:r>
        <w:rPr>
          <w:spacing w:val="-10"/>
        </w:rPr>
        <w:t xml:space="preserve"> </w:t>
      </w:r>
      <w:r>
        <w:t>ERCP/EUS</w:t>
      </w:r>
      <w:r>
        <w:rPr>
          <w:spacing w:val="-11"/>
        </w:rPr>
        <w:t xml:space="preserve"> </w:t>
      </w:r>
      <w:r>
        <w:t>(2</w:t>
      </w:r>
      <w:r>
        <w:rPr>
          <w:spacing w:val="-11"/>
        </w:rPr>
        <w:t xml:space="preserve"> </w:t>
      </w:r>
      <w:r>
        <w:t>rosters</w:t>
      </w:r>
      <w:r>
        <w:rPr>
          <w:spacing w:val="-10"/>
        </w:rPr>
        <w:t xml:space="preserve"> </w:t>
      </w:r>
      <w:r>
        <w:t>per</w:t>
      </w:r>
      <w:r>
        <w:rPr>
          <w:spacing w:val="-10"/>
        </w:rPr>
        <w:t xml:space="preserve"> </w:t>
      </w:r>
      <w:r>
        <w:t>week) at</w:t>
      </w:r>
      <w:r>
        <w:rPr>
          <w:spacing w:val="-16"/>
        </w:rPr>
        <w:t xml:space="preserve"> </w:t>
      </w:r>
      <w:r>
        <w:t>Rasoul-e-akram</w:t>
      </w:r>
      <w:r>
        <w:rPr>
          <w:spacing w:val="-14"/>
        </w:rPr>
        <w:t xml:space="preserve"> </w:t>
      </w:r>
      <w:r>
        <w:t>Hospital,</w:t>
      </w:r>
      <w:r>
        <w:rPr>
          <w:spacing w:val="-14"/>
        </w:rPr>
        <w:t xml:space="preserve"> </w:t>
      </w:r>
      <w:r>
        <w:t>around</w:t>
      </w:r>
      <w:r>
        <w:rPr>
          <w:spacing w:val="-13"/>
        </w:rPr>
        <w:t xml:space="preserve"> </w:t>
      </w:r>
      <w:r>
        <w:t>6-8</w:t>
      </w:r>
      <w:r>
        <w:rPr>
          <w:spacing w:val="-14"/>
        </w:rPr>
        <w:t xml:space="preserve"> </w:t>
      </w:r>
      <w:r>
        <w:t>procedures</w:t>
      </w:r>
      <w:r>
        <w:rPr>
          <w:spacing w:val="-14"/>
        </w:rPr>
        <w:t xml:space="preserve"> </w:t>
      </w:r>
      <w:r>
        <w:t>in</w:t>
      </w:r>
      <w:r>
        <w:rPr>
          <w:spacing w:val="-14"/>
        </w:rPr>
        <w:t xml:space="preserve"> </w:t>
      </w:r>
      <w:r>
        <w:t>each</w:t>
      </w:r>
      <w:r>
        <w:rPr>
          <w:spacing w:val="-13"/>
        </w:rPr>
        <w:t xml:space="preserve"> </w:t>
      </w:r>
      <w:r>
        <w:t>roster,</w:t>
      </w:r>
      <w:r>
        <w:rPr>
          <w:spacing w:val="-14"/>
        </w:rPr>
        <w:t xml:space="preserve"> </w:t>
      </w:r>
      <w:r>
        <w:t>upper</w:t>
      </w:r>
      <w:r>
        <w:rPr>
          <w:spacing w:val="-14"/>
        </w:rPr>
        <w:t xml:space="preserve"> </w:t>
      </w:r>
      <w:r>
        <w:t>and</w:t>
      </w:r>
      <w:r>
        <w:rPr>
          <w:spacing w:val="-14"/>
        </w:rPr>
        <w:t xml:space="preserve"> </w:t>
      </w:r>
      <w:r>
        <w:t>lower</w:t>
      </w:r>
      <w:r>
        <w:rPr>
          <w:spacing w:val="-13"/>
        </w:rPr>
        <w:t xml:space="preserve"> </w:t>
      </w:r>
      <w:r>
        <w:t>manometry up to 6 procedures per month. The continuity of care for admitted patients requires close collaboration with other specialists.</w:t>
      </w:r>
    </w:p>
    <w:p w14:paraId="6086F225" w14:textId="77777777" w:rsidR="00C8697C" w:rsidRDefault="00C8697C" w:rsidP="00C8697C">
      <w:pPr>
        <w:pStyle w:val="ListParagraph"/>
        <w:numPr>
          <w:ilvl w:val="0"/>
          <w:numId w:val="6"/>
        </w:numPr>
        <w:tabs>
          <w:tab w:val="left" w:pos="876"/>
        </w:tabs>
        <w:ind w:right="376" w:hanging="360"/>
      </w:pPr>
      <w:r>
        <w:t>Leading the gastroenterology department of Rasoule-e-akram Hospital, particularly the endoscopy unit and provide effective leadership and support for the clinical staff</w:t>
      </w:r>
    </w:p>
    <w:p w14:paraId="340462D6" w14:textId="77777777" w:rsidR="00C8697C" w:rsidRDefault="00C8697C" w:rsidP="00C8697C">
      <w:pPr>
        <w:pStyle w:val="ListParagraph"/>
        <w:numPr>
          <w:ilvl w:val="0"/>
          <w:numId w:val="6"/>
        </w:numPr>
        <w:tabs>
          <w:tab w:val="left" w:pos="840"/>
        </w:tabs>
        <w:ind w:right="376"/>
      </w:pPr>
      <w:r>
        <w:t>Take an active role in planning and implementing therapy goals in multidisciplinary case conferences and with the patient.</w:t>
      </w:r>
    </w:p>
    <w:p w14:paraId="27508D13" w14:textId="77777777" w:rsidR="00C8697C" w:rsidRDefault="00C8697C" w:rsidP="00C8697C">
      <w:pPr>
        <w:pStyle w:val="ListParagraph"/>
        <w:numPr>
          <w:ilvl w:val="0"/>
          <w:numId w:val="6"/>
        </w:numPr>
        <w:tabs>
          <w:tab w:val="left" w:pos="840"/>
        </w:tabs>
        <w:ind w:right="375"/>
      </w:pPr>
      <w:r>
        <w:t>Provide professional support to clinical staff involved in gastroenterology care; supervise and provide performance feedback to residents and fellows in upper gastrointestinal endoscopy, colonoscopy, and ERCP for approximately 6 hours twice a week.</w:t>
      </w:r>
    </w:p>
    <w:p w14:paraId="5840E9DE" w14:textId="77777777" w:rsidR="00C8697C" w:rsidRDefault="00C8697C" w:rsidP="00C8697C">
      <w:pPr>
        <w:pStyle w:val="ListParagraph"/>
        <w:numPr>
          <w:ilvl w:val="0"/>
          <w:numId w:val="6"/>
        </w:numPr>
        <w:tabs>
          <w:tab w:val="left" w:pos="841"/>
        </w:tabs>
        <w:spacing w:line="237" w:lineRule="auto"/>
        <w:ind w:right="377"/>
      </w:pPr>
      <w:r>
        <w:t>Participate in strategic and financial planning processes at Rasoule-e-akram Hospital, endoscopy ward.</w:t>
      </w:r>
    </w:p>
    <w:p w14:paraId="4D58CCEE" w14:textId="77777777" w:rsidR="00C8697C" w:rsidRDefault="00C8697C" w:rsidP="00C8697C">
      <w:pPr>
        <w:pStyle w:val="ListParagraph"/>
        <w:numPr>
          <w:ilvl w:val="0"/>
          <w:numId w:val="6"/>
        </w:numPr>
        <w:tabs>
          <w:tab w:val="left" w:pos="841"/>
        </w:tabs>
        <w:spacing w:line="269" w:lineRule="exact"/>
      </w:pPr>
      <w:r>
        <w:t>Management</w:t>
      </w:r>
      <w:r>
        <w:rPr>
          <w:spacing w:val="-3"/>
        </w:rPr>
        <w:t xml:space="preserve"> </w:t>
      </w:r>
      <w:r>
        <w:t>of</w:t>
      </w:r>
      <w:r>
        <w:rPr>
          <w:spacing w:val="-5"/>
        </w:rPr>
        <w:t xml:space="preserve"> </w:t>
      </w:r>
      <w:r>
        <w:t>endoscopy</w:t>
      </w:r>
      <w:r>
        <w:rPr>
          <w:spacing w:val="-6"/>
        </w:rPr>
        <w:t xml:space="preserve"> </w:t>
      </w:r>
      <w:r>
        <w:rPr>
          <w:spacing w:val="-4"/>
        </w:rPr>
        <w:t>ward</w:t>
      </w:r>
    </w:p>
    <w:p w14:paraId="62BA93C9" w14:textId="77777777" w:rsidR="00C8697C" w:rsidRDefault="00C8697C" w:rsidP="00C8697C">
      <w:pPr>
        <w:pStyle w:val="ListParagraph"/>
        <w:numPr>
          <w:ilvl w:val="0"/>
          <w:numId w:val="6"/>
        </w:numPr>
        <w:tabs>
          <w:tab w:val="left" w:pos="841"/>
        </w:tabs>
        <w:spacing w:line="269" w:lineRule="exact"/>
      </w:pPr>
      <w:r>
        <w:t>Strengthen</w:t>
      </w:r>
      <w:r>
        <w:rPr>
          <w:spacing w:val="-9"/>
        </w:rPr>
        <w:t xml:space="preserve"> </w:t>
      </w:r>
      <w:r>
        <w:t>the</w:t>
      </w:r>
      <w:r>
        <w:rPr>
          <w:spacing w:val="-7"/>
        </w:rPr>
        <w:t xml:space="preserve"> </w:t>
      </w:r>
      <w:r>
        <w:t>gastroenterology</w:t>
      </w:r>
      <w:r>
        <w:rPr>
          <w:spacing w:val="-9"/>
        </w:rPr>
        <w:t xml:space="preserve"> </w:t>
      </w:r>
      <w:r>
        <w:t>services</w:t>
      </w:r>
      <w:r>
        <w:rPr>
          <w:spacing w:val="-7"/>
        </w:rPr>
        <w:t xml:space="preserve"> </w:t>
      </w:r>
      <w:r>
        <w:t>at</w:t>
      </w:r>
      <w:r>
        <w:rPr>
          <w:spacing w:val="-6"/>
        </w:rPr>
        <w:t xml:space="preserve"> </w:t>
      </w:r>
      <w:r>
        <w:t>Rasoule-e-akram</w:t>
      </w:r>
      <w:r>
        <w:rPr>
          <w:spacing w:val="-10"/>
        </w:rPr>
        <w:t xml:space="preserve"> </w:t>
      </w:r>
      <w:r>
        <w:rPr>
          <w:spacing w:val="-2"/>
        </w:rPr>
        <w:t>Hospital.</w:t>
      </w:r>
    </w:p>
    <w:p w14:paraId="2AC4713E" w14:textId="77777777" w:rsidR="00C8697C" w:rsidRDefault="00C8697C" w:rsidP="00C8697C">
      <w:pPr>
        <w:pStyle w:val="BodyText"/>
        <w:spacing w:before="1"/>
        <w:ind w:left="0"/>
      </w:pPr>
    </w:p>
    <w:p w14:paraId="4D392E97" w14:textId="77777777" w:rsidR="00C8697C" w:rsidRDefault="00C8697C" w:rsidP="00C8697C">
      <w:pPr>
        <w:pStyle w:val="Heading2"/>
        <w:spacing w:before="1" w:line="252" w:lineRule="exact"/>
        <w:jc w:val="both"/>
      </w:pPr>
      <w:r>
        <w:t>Academic</w:t>
      </w:r>
      <w:r>
        <w:rPr>
          <w:spacing w:val="-4"/>
        </w:rPr>
        <w:t xml:space="preserve"> </w:t>
      </w:r>
      <w:r>
        <w:rPr>
          <w:spacing w:val="-2"/>
        </w:rPr>
        <w:t>Responsibilities</w:t>
      </w:r>
    </w:p>
    <w:p w14:paraId="25BD333E" w14:textId="77777777" w:rsidR="00C8697C" w:rsidRDefault="00C8697C" w:rsidP="00C8697C">
      <w:pPr>
        <w:pStyle w:val="ListParagraph"/>
        <w:numPr>
          <w:ilvl w:val="0"/>
          <w:numId w:val="6"/>
        </w:numPr>
        <w:tabs>
          <w:tab w:val="left" w:pos="842"/>
        </w:tabs>
        <w:ind w:left="841" w:right="375"/>
      </w:pPr>
      <w:r>
        <w:t xml:space="preserve">Bed-side teaching for medical students, interns, registrars and GI advanced trainees 4 hours a </w:t>
      </w:r>
      <w:r>
        <w:rPr>
          <w:spacing w:val="-2"/>
        </w:rPr>
        <w:t>week.</w:t>
      </w:r>
    </w:p>
    <w:p w14:paraId="6663A9F0" w14:textId="77777777" w:rsidR="00C8697C" w:rsidRDefault="00C8697C" w:rsidP="00C8697C">
      <w:pPr>
        <w:pStyle w:val="ListParagraph"/>
        <w:numPr>
          <w:ilvl w:val="0"/>
          <w:numId w:val="6"/>
        </w:numPr>
        <w:tabs>
          <w:tab w:val="left" w:pos="842"/>
        </w:tabs>
        <w:ind w:left="841" w:right="374"/>
      </w:pPr>
      <w:r>
        <w:t>Teaching patients’ clinical approach and treatment to medical students, general medicine registrar (residents) and fellows (advanced trainees) once per week in the school of medicine and morning reports at hospital.</w:t>
      </w:r>
    </w:p>
    <w:p w14:paraId="187B42EB" w14:textId="77777777" w:rsidR="00C8697C" w:rsidRDefault="00C8697C" w:rsidP="00C8697C">
      <w:pPr>
        <w:pStyle w:val="ListParagraph"/>
        <w:numPr>
          <w:ilvl w:val="0"/>
          <w:numId w:val="6"/>
        </w:numPr>
        <w:tabs>
          <w:tab w:val="left" w:pos="842"/>
        </w:tabs>
        <w:spacing w:line="269" w:lineRule="exact"/>
        <w:ind w:left="841"/>
      </w:pPr>
      <w:r>
        <w:t>Participation</w:t>
      </w:r>
      <w:r>
        <w:rPr>
          <w:spacing w:val="-5"/>
        </w:rPr>
        <w:t xml:space="preserve"> </w:t>
      </w:r>
      <w:r>
        <w:t>and</w:t>
      </w:r>
      <w:r>
        <w:rPr>
          <w:spacing w:val="-7"/>
        </w:rPr>
        <w:t xml:space="preserve"> </w:t>
      </w:r>
      <w:r>
        <w:t>speaking</w:t>
      </w:r>
      <w:r>
        <w:rPr>
          <w:spacing w:val="-7"/>
        </w:rPr>
        <w:t xml:space="preserve"> </w:t>
      </w:r>
      <w:r>
        <w:t>in</w:t>
      </w:r>
      <w:r>
        <w:rPr>
          <w:spacing w:val="-4"/>
        </w:rPr>
        <w:t xml:space="preserve"> </w:t>
      </w:r>
      <w:r>
        <w:t>inter-disciplinary</w:t>
      </w:r>
      <w:r>
        <w:rPr>
          <w:spacing w:val="-7"/>
        </w:rPr>
        <w:t xml:space="preserve"> </w:t>
      </w:r>
      <w:r>
        <w:t>ward</w:t>
      </w:r>
      <w:r>
        <w:rPr>
          <w:spacing w:val="-4"/>
        </w:rPr>
        <w:t xml:space="preserve"> </w:t>
      </w:r>
      <w:r>
        <w:t>panel’s</w:t>
      </w:r>
      <w:r>
        <w:rPr>
          <w:spacing w:val="-4"/>
        </w:rPr>
        <w:t xml:space="preserve"> </w:t>
      </w:r>
      <w:r>
        <w:t>discussion</w:t>
      </w:r>
      <w:r>
        <w:rPr>
          <w:spacing w:val="-5"/>
        </w:rPr>
        <w:t xml:space="preserve"> </w:t>
      </w:r>
      <w:r>
        <w:t>every</w:t>
      </w:r>
      <w:r>
        <w:rPr>
          <w:spacing w:val="-6"/>
        </w:rPr>
        <w:t xml:space="preserve"> </w:t>
      </w:r>
      <w:r>
        <w:rPr>
          <w:spacing w:val="-2"/>
        </w:rPr>
        <w:t>month.</w:t>
      </w:r>
    </w:p>
    <w:p w14:paraId="4BC2E5F8" w14:textId="77777777" w:rsidR="00C8697C" w:rsidRDefault="00C8697C" w:rsidP="00C8697C">
      <w:pPr>
        <w:pStyle w:val="ListParagraph"/>
        <w:numPr>
          <w:ilvl w:val="0"/>
          <w:numId w:val="6"/>
        </w:numPr>
        <w:tabs>
          <w:tab w:val="left" w:pos="842"/>
        </w:tabs>
        <w:ind w:left="841" w:right="374"/>
      </w:pPr>
      <w:r>
        <w:t>Teaching key points in order to prepare gastroenterology fellows and general medicine registrars for national board exams.</w:t>
      </w:r>
    </w:p>
    <w:p w14:paraId="0EFD4891" w14:textId="77777777" w:rsidR="00C8697C" w:rsidRDefault="00C8697C" w:rsidP="00C8697C">
      <w:pPr>
        <w:pStyle w:val="ListParagraph"/>
        <w:numPr>
          <w:ilvl w:val="0"/>
          <w:numId w:val="6"/>
        </w:numPr>
        <w:tabs>
          <w:tab w:val="left" w:pos="842"/>
        </w:tabs>
        <w:spacing w:line="267" w:lineRule="exact"/>
        <w:ind w:left="841"/>
      </w:pPr>
      <w:r>
        <w:t>Oral</w:t>
      </w:r>
      <w:r>
        <w:rPr>
          <w:spacing w:val="-2"/>
        </w:rPr>
        <w:t xml:space="preserve"> </w:t>
      </w:r>
      <w:r>
        <w:t>presentation</w:t>
      </w:r>
      <w:r>
        <w:rPr>
          <w:spacing w:val="-6"/>
        </w:rPr>
        <w:t xml:space="preserve"> </w:t>
      </w:r>
      <w:r>
        <w:t>and</w:t>
      </w:r>
      <w:r>
        <w:rPr>
          <w:spacing w:val="-2"/>
        </w:rPr>
        <w:t xml:space="preserve"> </w:t>
      </w:r>
      <w:r>
        <w:t>panel</w:t>
      </w:r>
      <w:r>
        <w:rPr>
          <w:spacing w:val="-5"/>
        </w:rPr>
        <w:t xml:space="preserve"> </w:t>
      </w:r>
      <w:r>
        <w:t>discussion</w:t>
      </w:r>
      <w:r>
        <w:rPr>
          <w:spacing w:val="-5"/>
        </w:rPr>
        <w:t xml:space="preserve"> </w:t>
      </w:r>
      <w:r>
        <w:t>in</w:t>
      </w:r>
      <w:r>
        <w:rPr>
          <w:spacing w:val="-2"/>
        </w:rPr>
        <w:t xml:space="preserve"> conferences.</w:t>
      </w:r>
    </w:p>
    <w:p w14:paraId="25D5A49D" w14:textId="77777777" w:rsidR="00C8697C" w:rsidRDefault="00C8697C" w:rsidP="00C8697C">
      <w:pPr>
        <w:pStyle w:val="ListParagraph"/>
        <w:numPr>
          <w:ilvl w:val="0"/>
          <w:numId w:val="6"/>
        </w:numPr>
        <w:tabs>
          <w:tab w:val="left" w:pos="843"/>
        </w:tabs>
        <w:ind w:left="842" w:right="373"/>
      </w:pPr>
      <w:r>
        <w:t>Facilitators of workshops such as endoscopy workshops for general medicine specialists and GI fellows.</w:t>
      </w:r>
    </w:p>
    <w:p w14:paraId="1018EEE2" w14:textId="77777777" w:rsidR="00C8697C" w:rsidRDefault="00C8697C" w:rsidP="00C8697C">
      <w:pPr>
        <w:pStyle w:val="ListParagraph"/>
        <w:numPr>
          <w:ilvl w:val="0"/>
          <w:numId w:val="6"/>
        </w:numPr>
        <w:tabs>
          <w:tab w:val="left" w:pos="843"/>
        </w:tabs>
        <w:ind w:left="842" w:right="373"/>
      </w:pPr>
      <w:r>
        <w:t xml:space="preserve">Develop and maintain a high standard of knowledge and expertise through participation in meetings and conference presentations for GI trainees, residents and undergraduate medical </w:t>
      </w:r>
      <w:r>
        <w:rPr>
          <w:spacing w:val="-2"/>
        </w:rPr>
        <w:t>students.</w:t>
      </w:r>
    </w:p>
    <w:p w14:paraId="27911165" w14:textId="77777777" w:rsidR="00C8697C" w:rsidRDefault="00C8697C" w:rsidP="00C8697C">
      <w:pPr>
        <w:pStyle w:val="ListParagraph"/>
        <w:numPr>
          <w:ilvl w:val="0"/>
          <w:numId w:val="6"/>
        </w:numPr>
        <w:tabs>
          <w:tab w:val="left" w:pos="843"/>
        </w:tabs>
        <w:spacing w:line="237" w:lineRule="auto"/>
        <w:ind w:left="842" w:right="374"/>
      </w:pPr>
      <w:r>
        <w:t>Teaching</w:t>
      </w:r>
      <w:r>
        <w:rPr>
          <w:spacing w:val="-12"/>
        </w:rPr>
        <w:t xml:space="preserve"> </w:t>
      </w:r>
      <w:r>
        <w:t>key</w:t>
      </w:r>
      <w:r>
        <w:rPr>
          <w:spacing w:val="-12"/>
        </w:rPr>
        <w:t xml:space="preserve"> </w:t>
      </w:r>
      <w:r>
        <w:t>points</w:t>
      </w:r>
      <w:r>
        <w:rPr>
          <w:spacing w:val="-11"/>
        </w:rPr>
        <w:t xml:space="preserve"> </w:t>
      </w:r>
      <w:r>
        <w:t>in</w:t>
      </w:r>
      <w:r>
        <w:rPr>
          <w:spacing w:val="-10"/>
        </w:rPr>
        <w:t xml:space="preserve"> </w:t>
      </w:r>
      <w:r>
        <w:t>exam</w:t>
      </w:r>
      <w:r>
        <w:rPr>
          <w:spacing w:val="-13"/>
        </w:rPr>
        <w:t xml:space="preserve"> </w:t>
      </w:r>
      <w:r>
        <w:t>preparation</w:t>
      </w:r>
      <w:r>
        <w:rPr>
          <w:spacing w:val="-12"/>
        </w:rPr>
        <w:t xml:space="preserve"> </w:t>
      </w:r>
      <w:r>
        <w:t>classes</w:t>
      </w:r>
      <w:r>
        <w:rPr>
          <w:spacing w:val="-11"/>
        </w:rPr>
        <w:t xml:space="preserve"> </w:t>
      </w:r>
      <w:r>
        <w:t>for</w:t>
      </w:r>
      <w:r>
        <w:rPr>
          <w:spacing w:val="-11"/>
        </w:rPr>
        <w:t xml:space="preserve"> </w:t>
      </w:r>
      <w:r>
        <w:t>registrar</w:t>
      </w:r>
      <w:r>
        <w:rPr>
          <w:spacing w:val="-11"/>
        </w:rPr>
        <w:t xml:space="preserve"> </w:t>
      </w:r>
      <w:r>
        <w:t>and</w:t>
      </w:r>
      <w:r>
        <w:rPr>
          <w:spacing w:val="-12"/>
        </w:rPr>
        <w:t xml:space="preserve"> </w:t>
      </w:r>
      <w:r>
        <w:t>advanced</w:t>
      </w:r>
      <w:r>
        <w:rPr>
          <w:spacing w:val="-12"/>
        </w:rPr>
        <w:t xml:space="preserve"> </w:t>
      </w:r>
      <w:r>
        <w:t>trainees</w:t>
      </w:r>
      <w:r>
        <w:rPr>
          <w:spacing w:val="-9"/>
        </w:rPr>
        <w:t xml:space="preserve"> </w:t>
      </w:r>
      <w:r>
        <w:t>every</w:t>
      </w:r>
      <w:r>
        <w:rPr>
          <w:spacing w:val="-12"/>
        </w:rPr>
        <w:t xml:space="preserve"> </w:t>
      </w:r>
      <w:r>
        <w:t xml:space="preserve">other </w:t>
      </w:r>
      <w:r>
        <w:rPr>
          <w:spacing w:val="-2"/>
        </w:rPr>
        <w:t>week.</w:t>
      </w:r>
    </w:p>
    <w:p w14:paraId="03551980" w14:textId="77777777" w:rsidR="00C8697C" w:rsidRDefault="00C8697C" w:rsidP="00C8697C">
      <w:pPr>
        <w:pStyle w:val="ListParagraph"/>
        <w:numPr>
          <w:ilvl w:val="0"/>
          <w:numId w:val="6"/>
        </w:numPr>
        <w:tabs>
          <w:tab w:val="left" w:pos="843"/>
        </w:tabs>
        <w:ind w:left="842" w:right="372"/>
      </w:pPr>
      <w:r>
        <w:t>Teaching gastrointestinal issues in classes for preclinical medical students (year 3 students) in two semester of a year at medical school. (Four hours each).</w:t>
      </w:r>
    </w:p>
    <w:p w14:paraId="72BFF3C0" w14:textId="77777777" w:rsidR="00C8697C" w:rsidRDefault="00C8697C" w:rsidP="00C8697C">
      <w:pPr>
        <w:pStyle w:val="ListParagraph"/>
        <w:numPr>
          <w:ilvl w:val="0"/>
          <w:numId w:val="6"/>
        </w:numPr>
        <w:tabs>
          <w:tab w:val="left" w:pos="843"/>
        </w:tabs>
        <w:ind w:left="842" w:right="375"/>
      </w:pPr>
      <w:r>
        <w:t xml:space="preserve">Question making for national internal medicine and gastroenterology and hepatology board </w:t>
      </w:r>
      <w:r>
        <w:rPr>
          <w:spacing w:val="-2"/>
        </w:rPr>
        <w:t>exams.</w:t>
      </w:r>
    </w:p>
    <w:p w14:paraId="48F70C0E" w14:textId="77777777" w:rsidR="00C8697C" w:rsidRDefault="00C8697C" w:rsidP="00C8697C">
      <w:pPr>
        <w:pStyle w:val="ListParagraph"/>
        <w:numPr>
          <w:ilvl w:val="0"/>
          <w:numId w:val="6"/>
        </w:numPr>
        <w:tabs>
          <w:tab w:val="left" w:pos="843"/>
        </w:tabs>
        <w:spacing w:line="254" w:lineRule="auto"/>
        <w:ind w:left="842" w:right="373"/>
      </w:pPr>
      <w:r>
        <w:t>Supervisor and</w:t>
      </w:r>
      <w:r>
        <w:rPr>
          <w:spacing w:val="-1"/>
        </w:rPr>
        <w:t xml:space="preserve"> </w:t>
      </w:r>
      <w:r>
        <w:t>co-supervisor of registrars of internal</w:t>
      </w:r>
      <w:r>
        <w:rPr>
          <w:spacing w:val="-2"/>
        </w:rPr>
        <w:t xml:space="preserve"> </w:t>
      </w:r>
      <w:r>
        <w:t>medicine,</w:t>
      </w:r>
      <w:r>
        <w:rPr>
          <w:spacing w:val="-1"/>
        </w:rPr>
        <w:t xml:space="preserve"> </w:t>
      </w:r>
      <w:r>
        <w:t>advanced</w:t>
      </w:r>
      <w:r>
        <w:rPr>
          <w:spacing w:val="-1"/>
        </w:rPr>
        <w:t xml:space="preserve"> </w:t>
      </w:r>
      <w:r>
        <w:t>trainees and</w:t>
      </w:r>
      <w:r>
        <w:rPr>
          <w:spacing w:val="-1"/>
        </w:rPr>
        <w:t xml:space="preserve"> </w:t>
      </w:r>
      <w:r>
        <w:t>fellows of gastroenterology/hepatology, medical students, masters and PhD theses.</w:t>
      </w:r>
    </w:p>
    <w:p w14:paraId="489656DE" w14:textId="77777777" w:rsidR="00C8697C" w:rsidRDefault="00C8697C" w:rsidP="00C8697C">
      <w:pPr>
        <w:pStyle w:val="ListParagraph"/>
        <w:numPr>
          <w:ilvl w:val="0"/>
          <w:numId w:val="6"/>
        </w:numPr>
        <w:tabs>
          <w:tab w:val="left" w:pos="844"/>
        </w:tabs>
        <w:spacing w:line="269" w:lineRule="exact"/>
        <w:ind w:left="843" w:hanging="362"/>
      </w:pPr>
      <w:r>
        <w:t>Actively</w:t>
      </w:r>
      <w:r>
        <w:rPr>
          <w:spacing w:val="-9"/>
        </w:rPr>
        <w:t xml:space="preserve"> </w:t>
      </w:r>
      <w:r>
        <w:t>participating</w:t>
      </w:r>
      <w:r>
        <w:rPr>
          <w:spacing w:val="-6"/>
        </w:rPr>
        <w:t xml:space="preserve"> </w:t>
      </w:r>
      <w:r>
        <w:t>or</w:t>
      </w:r>
      <w:r>
        <w:rPr>
          <w:spacing w:val="-3"/>
        </w:rPr>
        <w:t xml:space="preserve"> </w:t>
      </w:r>
      <w:r>
        <w:t>coordinating</w:t>
      </w:r>
      <w:r>
        <w:rPr>
          <w:spacing w:val="-6"/>
        </w:rPr>
        <w:t xml:space="preserve"> </w:t>
      </w:r>
      <w:r>
        <w:t>once</w:t>
      </w:r>
      <w:r>
        <w:rPr>
          <w:spacing w:val="-4"/>
        </w:rPr>
        <w:t xml:space="preserve"> </w:t>
      </w:r>
      <w:r>
        <w:t>weekly</w:t>
      </w:r>
      <w:r>
        <w:rPr>
          <w:spacing w:val="-6"/>
        </w:rPr>
        <w:t xml:space="preserve"> </w:t>
      </w:r>
      <w:r>
        <w:t>journal</w:t>
      </w:r>
      <w:r>
        <w:rPr>
          <w:spacing w:val="-5"/>
        </w:rPr>
        <w:t xml:space="preserve"> </w:t>
      </w:r>
      <w:r>
        <w:rPr>
          <w:spacing w:val="-2"/>
        </w:rPr>
        <w:t>club.</w:t>
      </w:r>
    </w:p>
    <w:p w14:paraId="4A8F5E10" w14:textId="77777777" w:rsidR="00C8697C" w:rsidRDefault="00C8697C" w:rsidP="00C8697C">
      <w:pPr>
        <w:pStyle w:val="ListParagraph"/>
        <w:numPr>
          <w:ilvl w:val="0"/>
          <w:numId w:val="6"/>
        </w:numPr>
        <w:tabs>
          <w:tab w:val="left" w:pos="844"/>
        </w:tabs>
        <w:spacing w:line="269" w:lineRule="exact"/>
        <w:ind w:left="843"/>
      </w:pPr>
      <w:r>
        <w:t>Coordinate</w:t>
      </w:r>
      <w:r>
        <w:rPr>
          <w:spacing w:val="-3"/>
        </w:rPr>
        <w:t xml:space="preserve"> </w:t>
      </w:r>
      <w:r>
        <w:t>an</w:t>
      </w:r>
      <w:r>
        <w:rPr>
          <w:spacing w:val="-5"/>
        </w:rPr>
        <w:t xml:space="preserve"> </w:t>
      </w:r>
      <w:r>
        <w:t>annual</w:t>
      </w:r>
      <w:r>
        <w:rPr>
          <w:spacing w:val="-2"/>
        </w:rPr>
        <w:t xml:space="preserve"> </w:t>
      </w:r>
      <w:r>
        <w:t>colonoscopy</w:t>
      </w:r>
      <w:r>
        <w:rPr>
          <w:spacing w:val="-6"/>
        </w:rPr>
        <w:t xml:space="preserve"> </w:t>
      </w:r>
      <w:r>
        <w:t>quality</w:t>
      </w:r>
      <w:r>
        <w:rPr>
          <w:spacing w:val="-5"/>
        </w:rPr>
        <w:t xml:space="preserve"> </w:t>
      </w:r>
      <w:r>
        <w:t>audit</w:t>
      </w:r>
      <w:r>
        <w:rPr>
          <w:spacing w:val="-2"/>
        </w:rPr>
        <w:t xml:space="preserve"> </w:t>
      </w:r>
      <w:r>
        <w:t>which</w:t>
      </w:r>
      <w:r>
        <w:rPr>
          <w:spacing w:val="-5"/>
        </w:rPr>
        <w:t xml:space="preserve"> </w:t>
      </w:r>
      <w:r>
        <w:t>is</w:t>
      </w:r>
      <w:r>
        <w:rPr>
          <w:spacing w:val="-3"/>
        </w:rPr>
        <w:t xml:space="preserve"> </w:t>
      </w:r>
      <w:r>
        <w:t>held</w:t>
      </w:r>
      <w:r>
        <w:rPr>
          <w:spacing w:val="-5"/>
        </w:rPr>
        <w:t xml:space="preserve"> </w:t>
      </w:r>
      <w:r>
        <w:t>in</w:t>
      </w:r>
      <w:r>
        <w:rPr>
          <w:spacing w:val="-3"/>
        </w:rPr>
        <w:t xml:space="preserve"> </w:t>
      </w:r>
      <w:r>
        <w:t>the</w:t>
      </w:r>
      <w:r>
        <w:rPr>
          <w:spacing w:val="-2"/>
        </w:rPr>
        <w:t xml:space="preserve"> </w:t>
      </w:r>
      <w:r>
        <w:t>endoscopy</w:t>
      </w:r>
      <w:r>
        <w:rPr>
          <w:spacing w:val="-5"/>
        </w:rPr>
        <w:t xml:space="preserve"> </w:t>
      </w:r>
      <w:r>
        <w:rPr>
          <w:spacing w:val="-2"/>
        </w:rPr>
        <w:t>department.</w:t>
      </w:r>
    </w:p>
    <w:p w14:paraId="7918565D" w14:textId="77777777" w:rsidR="00C8697C" w:rsidRDefault="00C8697C" w:rsidP="00C8697C">
      <w:pPr>
        <w:spacing w:line="269" w:lineRule="exact"/>
        <w:jc w:val="both"/>
        <w:sectPr w:rsidR="00C8697C">
          <w:pgSz w:w="11910" w:h="16840"/>
          <w:pgMar w:top="1340" w:right="1060" w:bottom="280" w:left="1320" w:header="720" w:footer="720" w:gutter="0"/>
          <w:cols w:space="720"/>
        </w:sectPr>
      </w:pPr>
    </w:p>
    <w:p w14:paraId="35B623B9" w14:textId="77777777" w:rsidR="00C8697C" w:rsidRDefault="00C8697C" w:rsidP="00C8697C">
      <w:pPr>
        <w:pStyle w:val="ListParagraph"/>
        <w:numPr>
          <w:ilvl w:val="0"/>
          <w:numId w:val="6"/>
        </w:numPr>
        <w:tabs>
          <w:tab w:val="left" w:pos="840"/>
          <w:tab w:val="left" w:pos="841"/>
        </w:tabs>
        <w:spacing w:before="76" w:line="269" w:lineRule="exact"/>
        <w:jc w:val="left"/>
      </w:pPr>
      <w:r>
        <w:t>Leader</w:t>
      </w:r>
      <w:r>
        <w:rPr>
          <w:spacing w:val="-7"/>
        </w:rPr>
        <w:t xml:space="preserve"> </w:t>
      </w:r>
      <w:r>
        <w:t>of</w:t>
      </w:r>
      <w:r>
        <w:rPr>
          <w:spacing w:val="-7"/>
        </w:rPr>
        <w:t xml:space="preserve"> </w:t>
      </w:r>
      <w:r>
        <w:t>colorectal</w:t>
      </w:r>
      <w:r>
        <w:rPr>
          <w:spacing w:val="-6"/>
        </w:rPr>
        <w:t xml:space="preserve"> </w:t>
      </w:r>
      <w:r>
        <w:t>research</w:t>
      </w:r>
      <w:r>
        <w:rPr>
          <w:spacing w:val="-5"/>
        </w:rPr>
        <w:t xml:space="preserve"> </w:t>
      </w:r>
      <w:r>
        <w:rPr>
          <w:spacing w:val="-2"/>
        </w:rPr>
        <w:t>centre.</w:t>
      </w:r>
    </w:p>
    <w:p w14:paraId="27854674" w14:textId="77777777" w:rsidR="00C8697C" w:rsidRDefault="00C8697C" w:rsidP="00C8697C">
      <w:pPr>
        <w:pStyle w:val="ListParagraph"/>
        <w:numPr>
          <w:ilvl w:val="0"/>
          <w:numId w:val="6"/>
        </w:numPr>
        <w:tabs>
          <w:tab w:val="left" w:pos="840"/>
          <w:tab w:val="left" w:pos="841"/>
        </w:tabs>
        <w:ind w:right="866"/>
        <w:jc w:val="left"/>
      </w:pPr>
      <w:r>
        <w:t>Implementing</w:t>
      </w:r>
      <w:r>
        <w:rPr>
          <w:spacing w:val="-6"/>
        </w:rPr>
        <w:t xml:space="preserve"> </w:t>
      </w:r>
      <w:r>
        <w:t>a</w:t>
      </w:r>
      <w:r>
        <w:rPr>
          <w:spacing w:val="-3"/>
        </w:rPr>
        <w:t xml:space="preserve"> </w:t>
      </w:r>
      <w:r>
        <w:t>gastroenterology</w:t>
      </w:r>
      <w:r>
        <w:rPr>
          <w:spacing w:val="-6"/>
        </w:rPr>
        <w:t xml:space="preserve"> </w:t>
      </w:r>
      <w:r>
        <w:t>fellowship</w:t>
      </w:r>
      <w:r>
        <w:rPr>
          <w:spacing w:val="-6"/>
        </w:rPr>
        <w:t xml:space="preserve"> </w:t>
      </w:r>
      <w:r>
        <w:t>training</w:t>
      </w:r>
      <w:r>
        <w:rPr>
          <w:spacing w:val="-6"/>
        </w:rPr>
        <w:t xml:space="preserve"> </w:t>
      </w:r>
      <w:r>
        <w:t>program</w:t>
      </w:r>
      <w:r>
        <w:rPr>
          <w:spacing w:val="-7"/>
        </w:rPr>
        <w:t xml:space="preserve"> </w:t>
      </w:r>
      <w:r>
        <w:t>for</w:t>
      </w:r>
      <w:r>
        <w:rPr>
          <w:spacing w:val="-2"/>
        </w:rPr>
        <w:t xml:space="preserve"> </w:t>
      </w:r>
      <w:r>
        <w:t xml:space="preserve">international/advanced </w:t>
      </w:r>
      <w:r>
        <w:rPr>
          <w:spacing w:val="-2"/>
        </w:rPr>
        <w:t>fellows</w:t>
      </w:r>
    </w:p>
    <w:p w14:paraId="3EEC863D" w14:textId="77777777" w:rsidR="00C8697C" w:rsidRDefault="00C8697C" w:rsidP="00C8697C">
      <w:pPr>
        <w:pStyle w:val="ListParagraph"/>
        <w:numPr>
          <w:ilvl w:val="0"/>
          <w:numId w:val="6"/>
        </w:numPr>
        <w:tabs>
          <w:tab w:val="left" w:pos="840"/>
          <w:tab w:val="left" w:pos="841"/>
        </w:tabs>
        <w:ind w:right="1186"/>
        <w:jc w:val="left"/>
      </w:pPr>
      <w:r>
        <w:t>Member</w:t>
      </w:r>
      <w:r>
        <w:rPr>
          <w:spacing w:val="-1"/>
        </w:rPr>
        <w:t xml:space="preserve"> </w:t>
      </w:r>
      <w:r>
        <w:t>of</w:t>
      </w:r>
      <w:r>
        <w:rPr>
          <w:spacing w:val="-4"/>
        </w:rPr>
        <w:t xml:space="preserve"> </w:t>
      </w:r>
      <w:r>
        <w:t>the</w:t>
      </w:r>
      <w:r>
        <w:rPr>
          <w:spacing w:val="-2"/>
        </w:rPr>
        <w:t xml:space="preserve"> </w:t>
      </w:r>
      <w:r>
        <w:t>Board</w:t>
      </w:r>
      <w:r>
        <w:rPr>
          <w:spacing w:val="-5"/>
        </w:rPr>
        <w:t xml:space="preserve"> </w:t>
      </w:r>
      <w:r>
        <w:t>of</w:t>
      </w:r>
      <w:r>
        <w:rPr>
          <w:spacing w:val="-1"/>
        </w:rPr>
        <w:t xml:space="preserve"> </w:t>
      </w:r>
      <w:r>
        <w:t>Examiners</w:t>
      </w:r>
      <w:r>
        <w:rPr>
          <w:spacing w:val="-2"/>
        </w:rPr>
        <w:t xml:space="preserve"> </w:t>
      </w:r>
      <w:r>
        <w:t>for</w:t>
      </w:r>
      <w:r>
        <w:rPr>
          <w:spacing w:val="-4"/>
        </w:rPr>
        <w:t xml:space="preserve"> </w:t>
      </w:r>
      <w:r>
        <w:t>the</w:t>
      </w:r>
      <w:r>
        <w:rPr>
          <w:spacing w:val="-2"/>
        </w:rPr>
        <w:t xml:space="preserve"> </w:t>
      </w:r>
      <w:r>
        <w:t>promotion</w:t>
      </w:r>
      <w:r>
        <w:rPr>
          <w:spacing w:val="-5"/>
        </w:rPr>
        <w:t xml:space="preserve"> </w:t>
      </w:r>
      <w:r>
        <w:t>of</w:t>
      </w:r>
      <w:r>
        <w:rPr>
          <w:spacing w:val="-1"/>
        </w:rPr>
        <w:t xml:space="preserve"> </w:t>
      </w:r>
      <w:r>
        <w:t>and</w:t>
      </w:r>
      <w:r>
        <w:rPr>
          <w:spacing w:val="-5"/>
        </w:rPr>
        <w:t xml:space="preserve"> </w:t>
      </w:r>
      <w:r>
        <w:t>awarding</w:t>
      </w:r>
      <w:r>
        <w:rPr>
          <w:spacing w:val="-5"/>
        </w:rPr>
        <w:t xml:space="preserve"> </w:t>
      </w:r>
      <w:r>
        <w:t>of</w:t>
      </w:r>
      <w:r>
        <w:rPr>
          <w:spacing w:val="-1"/>
        </w:rPr>
        <w:t xml:space="preserve"> </w:t>
      </w:r>
      <w:r>
        <w:t>specialized certificates to general medicine registrars.</w:t>
      </w:r>
    </w:p>
    <w:p w14:paraId="12E6B18C" w14:textId="77777777" w:rsidR="00C8697C" w:rsidRDefault="00C8697C" w:rsidP="00C8697C">
      <w:pPr>
        <w:pStyle w:val="ListParagraph"/>
        <w:numPr>
          <w:ilvl w:val="0"/>
          <w:numId w:val="6"/>
        </w:numPr>
        <w:tabs>
          <w:tab w:val="left" w:pos="840"/>
          <w:tab w:val="left" w:pos="841"/>
        </w:tabs>
        <w:ind w:right="603"/>
        <w:jc w:val="left"/>
      </w:pPr>
      <w:r>
        <w:t>Participation</w:t>
      </w:r>
      <w:r>
        <w:rPr>
          <w:spacing w:val="-2"/>
        </w:rPr>
        <w:t xml:space="preserve"> </w:t>
      </w:r>
      <w:r>
        <w:t>in</w:t>
      </w:r>
      <w:r>
        <w:rPr>
          <w:spacing w:val="-5"/>
        </w:rPr>
        <w:t xml:space="preserve"> </w:t>
      </w:r>
      <w:r>
        <w:t>the</w:t>
      </w:r>
      <w:r>
        <w:rPr>
          <w:spacing w:val="-4"/>
        </w:rPr>
        <w:t xml:space="preserve"> </w:t>
      </w:r>
      <w:r>
        <w:t>grant</w:t>
      </w:r>
      <w:r>
        <w:rPr>
          <w:spacing w:val="-4"/>
        </w:rPr>
        <w:t xml:space="preserve"> </w:t>
      </w:r>
      <w:r>
        <w:t>advisory</w:t>
      </w:r>
      <w:r>
        <w:rPr>
          <w:spacing w:val="-5"/>
        </w:rPr>
        <w:t xml:space="preserve"> </w:t>
      </w:r>
      <w:r>
        <w:t>committees</w:t>
      </w:r>
      <w:r>
        <w:rPr>
          <w:spacing w:val="-4"/>
        </w:rPr>
        <w:t xml:space="preserve"> </w:t>
      </w:r>
      <w:r>
        <w:t>of</w:t>
      </w:r>
      <w:r>
        <w:rPr>
          <w:spacing w:val="-4"/>
        </w:rPr>
        <w:t xml:space="preserve"> </w:t>
      </w:r>
      <w:r>
        <w:t>the</w:t>
      </w:r>
      <w:r>
        <w:rPr>
          <w:spacing w:val="-2"/>
        </w:rPr>
        <w:t xml:space="preserve"> </w:t>
      </w:r>
      <w:r>
        <w:t>university's</w:t>
      </w:r>
      <w:r>
        <w:rPr>
          <w:spacing w:val="-2"/>
        </w:rPr>
        <w:t xml:space="preserve"> </w:t>
      </w:r>
      <w:r>
        <w:t>research</w:t>
      </w:r>
      <w:r>
        <w:rPr>
          <w:spacing w:val="-2"/>
        </w:rPr>
        <w:t xml:space="preserve"> </w:t>
      </w:r>
      <w:r>
        <w:t>department</w:t>
      </w:r>
      <w:r>
        <w:rPr>
          <w:spacing w:val="-2"/>
        </w:rPr>
        <w:t xml:space="preserve"> </w:t>
      </w:r>
      <w:r>
        <w:t>as</w:t>
      </w:r>
      <w:r>
        <w:rPr>
          <w:spacing w:val="-4"/>
        </w:rPr>
        <w:t xml:space="preserve"> </w:t>
      </w:r>
      <w:r>
        <w:t>the leader of the colorectal research centre.</w:t>
      </w:r>
    </w:p>
    <w:p w14:paraId="3736041A" w14:textId="77777777" w:rsidR="00C8697C" w:rsidRDefault="00C8697C" w:rsidP="00C8697C">
      <w:pPr>
        <w:pStyle w:val="Heading2"/>
        <w:ind w:right="7354"/>
      </w:pPr>
      <w:r>
        <w:rPr>
          <w:spacing w:val="-2"/>
        </w:rPr>
        <w:t>Achievements</w:t>
      </w:r>
      <w:r>
        <w:rPr>
          <w:spacing w:val="40"/>
        </w:rPr>
        <w:t xml:space="preserve"> </w:t>
      </w:r>
      <w:r>
        <w:t>Clinical</w:t>
      </w:r>
      <w:r>
        <w:rPr>
          <w:spacing w:val="-14"/>
        </w:rPr>
        <w:t xml:space="preserve"> </w:t>
      </w:r>
      <w:r>
        <w:t>achievements</w:t>
      </w:r>
    </w:p>
    <w:p w14:paraId="2E4834C9" w14:textId="77777777" w:rsidR="00C8697C" w:rsidRDefault="00C8697C" w:rsidP="00C8697C">
      <w:pPr>
        <w:pStyle w:val="ListParagraph"/>
        <w:numPr>
          <w:ilvl w:val="0"/>
          <w:numId w:val="6"/>
        </w:numPr>
        <w:tabs>
          <w:tab w:val="left" w:pos="841"/>
        </w:tabs>
        <w:ind w:left="841" w:right="372"/>
      </w:pPr>
      <w:r>
        <w:t>Performing more than 10000 procedures including: diagnostic gastroscopy, therapeutic gastroscopy,</w:t>
      </w:r>
      <w:r>
        <w:rPr>
          <w:spacing w:val="-3"/>
        </w:rPr>
        <w:t xml:space="preserve"> </w:t>
      </w:r>
      <w:r>
        <w:t>PEG</w:t>
      </w:r>
      <w:r>
        <w:rPr>
          <w:spacing w:val="-4"/>
        </w:rPr>
        <w:t xml:space="preserve"> </w:t>
      </w:r>
      <w:r>
        <w:t>insertion,</w:t>
      </w:r>
      <w:r>
        <w:rPr>
          <w:spacing w:val="-6"/>
        </w:rPr>
        <w:t xml:space="preserve"> </w:t>
      </w:r>
      <w:r>
        <w:t>oesophageal</w:t>
      </w:r>
      <w:r>
        <w:rPr>
          <w:spacing w:val="-5"/>
        </w:rPr>
        <w:t xml:space="preserve"> </w:t>
      </w:r>
      <w:r>
        <w:t>variceal</w:t>
      </w:r>
      <w:r>
        <w:rPr>
          <w:spacing w:val="-2"/>
        </w:rPr>
        <w:t xml:space="preserve"> </w:t>
      </w:r>
      <w:r>
        <w:t>band</w:t>
      </w:r>
      <w:r>
        <w:rPr>
          <w:spacing w:val="-8"/>
        </w:rPr>
        <w:t xml:space="preserve"> </w:t>
      </w:r>
      <w:r>
        <w:t>ligation,</w:t>
      </w:r>
      <w:r>
        <w:rPr>
          <w:spacing w:val="-6"/>
        </w:rPr>
        <w:t xml:space="preserve"> </w:t>
      </w:r>
      <w:r>
        <w:t>non-variceal</w:t>
      </w:r>
      <w:r>
        <w:rPr>
          <w:spacing w:val="-5"/>
        </w:rPr>
        <w:t xml:space="preserve"> </w:t>
      </w:r>
      <w:r>
        <w:t>bleeding</w:t>
      </w:r>
      <w:r>
        <w:rPr>
          <w:spacing w:val="-6"/>
        </w:rPr>
        <w:t xml:space="preserve"> </w:t>
      </w:r>
      <w:r>
        <w:t>control, gastroscopy and stent placement, bioenteric intragastric balloon (BIB) for obesity, gastric polypectomy,</w:t>
      </w:r>
      <w:r>
        <w:rPr>
          <w:spacing w:val="-6"/>
        </w:rPr>
        <w:t xml:space="preserve"> </w:t>
      </w:r>
      <w:r>
        <w:t>endoscopic</w:t>
      </w:r>
      <w:r>
        <w:rPr>
          <w:spacing w:val="-8"/>
        </w:rPr>
        <w:t xml:space="preserve"> </w:t>
      </w:r>
      <w:r>
        <w:t>dilation</w:t>
      </w:r>
      <w:r>
        <w:rPr>
          <w:spacing w:val="-6"/>
        </w:rPr>
        <w:t xml:space="preserve"> </w:t>
      </w:r>
      <w:r>
        <w:t>of</w:t>
      </w:r>
      <w:r>
        <w:rPr>
          <w:spacing w:val="-5"/>
        </w:rPr>
        <w:t xml:space="preserve"> </w:t>
      </w:r>
      <w:r>
        <w:t>oesophageal</w:t>
      </w:r>
      <w:r>
        <w:rPr>
          <w:spacing w:val="-7"/>
        </w:rPr>
        <w:t xml:space="preserve"> </w:t>
      </w:r>
      <w:r>
        <w:t>strictures,</w:t>
      </w:r>
      <w:r>
        <w:rPr>
          <w:spacing w:val="-8"/>
        </w:rPr>
        <w:t xml:space="preserve"> </w:t>
      </w:r>
      <w:r>
        <w:t>endoscopic</w:t>
      </w:r>
      <w:r>
        <w:rPr>
          <w:spacing w:val="-8"/>
        </w:rPr>
        <w:t xml:space="preserve"> </w:t>
      </w:r>
      <w:r>
        <w:t>foreign</w:t>
      </w:r>
      <w:r>
        <w:rPr>
          <w:spacing w:val="-6"/>
        </w:rPr>
        <w:t xml:space="preserve"> </w:t>
      </w:r>
      <w:r>
        <w:t>body</w:t>
      </w:r>
      <w:r>
        <w:rPr>
          <w:spacing w:val="-8"/>
        </w:rPr>
        <w:t xml:space="preserve"> </w:t>
      </w:r>
      <w:r>
        <w:t>removal, pneumatic</w:t>
      </w:r>
      <w:r>
        <w:rPr>
          <w:spacing w:val="-6"/>
        </w:rPr>
        <w:t xml:space="preserve"> </w:t>
      </w:r>
      <w:r>
        <w:t>dilation</w:t>
      </w:r>
      <w:r>
        <w:rPr>
          <w:spacing w:val="-4"/>
        </w:rPr>
        <w:t xml:space="preserve"> </w:t>
      </w:r>
      <w:r>
        <w:t>of</w:t>
      </w:r>
      <w:r>
        <w:rPr>
          <w:spacing w:val="-6"/>
        </w:rPr>
        <w:t xml:space="preserve"> </w:t>
      </w:r>
      <w:r>
        <w:t>achalasia,</w:t>
      </w:r>
      <w:r>
        <w:rPr>
          <w:spacing w:val="-4"/>
        </w:rPr>
        <w:t xml:space="preserve"> </w:t>
      </w:r>
      <w:r>
        <w:t>diagnostic</w:t>
      </w:r>
      <w:r>
        <w:rPr>
          <w:spacing w:val="-6"/>
        </w:rPr>
        <w:t xml:space="preserve"> </w:t>
      </w:r>
      <w:r>
        <w:t>colonoscopy,</w:t>
      </w:r>
      <w:r>
        <w:rPr>
          <w:spacing w:val="-4"/>
        </w:rPr>
        <w:t xml:space="preserve"> </w:t>
      </w:r>
      <w:r>
        <w:t>flexible</w:t>
      </w:r>
      <w:r>
        <w:rPr>
          <w:spacing w:val="-6"/>
        </w:rPr>
        <w:t xml:space="preserve"> </w:t>
      </w:r>
      <w:r>
        <w:t>sigmoidoscopy,</w:t>
      </w:r>
      <w:r>
        <w:rPr>
          <w:spacing w:val="-7"/>
        </w:rPr>
        <w:t xml:space="preserve"> </w:t>
      </w:r>
      <w:r>
        <w:t>colonoscopy</w:t>
      </w:r>
    </w:p>
    <w:p w14:paraId="231DC69B" w14:textId="77777777" w:rsidR="00C8697C" w:rsidRDefault="00C8697C" w:rsidP="00C8697C">
      <w:pPr>
        <w:pStyle w:val="BodyText"/>
        <w:ind w:left="841" w:right="377"/>
        <w:jc w:val="both"/>
      </w:pPr>
      <w:r>
        <w:t>+ polypectomy or mucosectomy, colonoscopy and stent placement, ERCP, endosonography, image guided liver biopsy, ascitic tap, FibroScan and endoscopic mucosal resection (EMR).</w:t>
      </w:r>
    </w:p>
    <w:p w14:paraId="4858FC01" w14:textId="77777777" w:rsidR="00C8697C" w:rsidRDefault="00C8697C" w:rsidP="00C8697C">
      <w:pPr>
        <w:pStyle w:val="ListParagraph"/>
        <w:numPr>
          <w:ilvl w:val="0"/>
          <w:numId w:val="6"/>
        </w:numPr>
        <w:tabs>
          <w:tab w:val="left" w:pos="841"/>
        </w:tabs>
        <w:ind w:left="841" w:right="372"/>
      </w:pPr>
      <w:r>
        <w:t>2016, established the academic advanced endoscopic training course for internal medicine registrars and gastroenterologist in Rasoule-e-akram Hospital.</w:t>
      </w:r>
    </w:p>
    <w:p w14:paraId="18C88815" w14:textId="77777777" w:rsidR="00C8697C" w:rsidRDefault="00C8697C" w:rsidP="00C8697C">
      <w:pPr>
        <w:pStyle w:val="ListParagraph"/>
        <w:numPr>
          <w:ilvl w:val="0"/>
          <w:numId w:val="6"/>
        </w:numPr>
        <w:tabs>
          <w:tab w:val="left" w:pos="842"/>
        </w:tabs>
        <w:ind w:left="841" w:right="375"/>
      </w:pPr>
      <w:r>
        <w:t>2015, established the first interdisciplinary Endoscopy ward (conjoint surgery and gastroenterology unit) in Rasoule-e-akram Hospital and purchased the newest and recent equipment to access the best gastroenterology and hepatology procedures.</w:t>
      </w:r>
    </w:p>
    <w:p w14:paraId="60195FAC" w14:textId="77777777" w:rsidR="00C8697C" w:rsidRDefault="00C8697C" w:rsidP="00C8697C">
      <w:pPr>
        <w:pStyle w:val="ListParagraph"/>
        <w:numPr>
          <w:ilvl w:val="0"/>
          <w:numId w:val="6"/>
        </w:numPr>
        <w:tabs>
          <w:tab w:val="left" w:pos="842"/>
        </w:tabs>
        <w:ind w:left="841" w:right="375"/>
      </w:pPr>
      <w:r>
        <w:t>2012, introduced the gastroenterology and hepatology fellowship program</w:t>
      </w:r>
      <w:r>
        <w:rPr>
          <w:spacing w:val="-1"/>
        </w:rPr>
        <w:t xml:space="preserve"> </w:t>
      </w:r>
      <w:r>
        <w:t>for the first time at Rasoule-e-akram Hospital in collaboration with two other specialists.</w:t>
      </w:r>
    </w:p>
    <w:p w14:paraId="487845B7" w14:textId="77777777" w:rsidR="00C8697C" w:rsidRDefault="00C8697C" w:rsidP="00C8697C">
      <w:pPr>
        <w:pStyle w:val="ListParagraph"/>
        <w:numPr>
          <w:ilvl w:val="0"/>
          <w:numId w:val="6"/>
        </w:numPr>
        <w:tabs>
          <w:tab w:val="left" w:pos="842"/>
        </w:tabs>
        <w:ind w:left="841" w:right="374"/>
      </w:pPr>
      <w:r>
        <w:t>2006, it was the first time endosonography was performed at Rasoule-e-akram Hospital, endoscopy ward. This facilitates referrals of GI patients to this hospital for endosonography.</w:t>
      </w:r>
    </w:p>
    <w:p w14:paraId="49175D77" w14:textId="77777777" w:rsidR="00C8697C" w:rsidRDefault="00C8697C" w:rsidP="00C8697C">
      <w:pPr>
        <w:pStyle w:val="ListParagraph"/>
        <w:numPr>
          <w:ilvl w:val="0"/>
          <w:numId w:val="6"/>
        </w:numPr>
        <w:tabs>
          <w:tab w:val="left" w:pos="842"/>
        </w:tabs>
        <w:ind w:left="841" w:right="373"/>
      </w:pPr>
      <w:r>
        <w:t>2003, it was the first time ERCP was performed at Rasoule-e-akram Hospital. This facilitates referrals of GI patients to this hospital for ERCP.</w:t>
      </w:r>
    </w:p>
    <w:p w14:paraId="20696BDC" w14:textId="77777777" w:rsidR="00C8697C" w:rsidRDefault="00C8697C" w:rsidP="00C8697C">
      <w:pPr>
        <w:pStyle w:val="Heading2"/>
        <w:spacing w:before="116" w:line="251" w:lineRule="exact"/>
        <w:ind w:left="121"/>
        <w:jc w:val="both"/>
      </w:pPr>
      <w:r>
        <w:t>Academic</w:t>
      </w:r>
      <w:r>
        <w:rPr>
          <w:spacing w:val="-4"/>
        </w:rPr>
        <w:t xml:space="preserve"> </w:t>
      </w:r>
      <w:r>
        <w:rPr>
          <w:spacing w:val="-2"/>
        </w:rPr>
        <w:t>achievements</w:t>
      </w:r>
    </w:p>
    <w:p w14:paraId="075B914B" w14:textId="77777777" w:rsidR="00C8697C" w:rsidRDefault="00C8697C" w:rsidP="00C8697C">
      <w:pPr>
        <w:pStyle w:val="ListParagraph"/>
        <w:numPr>
          <w:ilvl w:val="0"/>
          <w:numId w:val="6"/>
        </w:numPr>
        <w:tabs>
          <w:tab w:val="left" w:pos="842"/>
        </w:tabs>
        <w:ind w:left="841" w:right="373"/>
      </w:pPr>
      <w:r>
        <w:t>2002-</w:t>
      </w:r>
      <w:r>
        <w:rPr>
          <w:spacing w:val="-3"/>
        </w:rPr>
        <w:t xml:space="preserve"> </w:t>
      </w:r>
      <w:r>
        <w:t>Now, Totally</w:t>
      </w:r>
      <w:r>
        <w:rPr>
          <w:spacing w:val="-1"/>
        </w:rPr>
        <w:t xml:space="preserve"> </w:t>
      </w:r>
      <w:r>
        <w:t>received grants 4263 M Rls</w:t>
      </w:r>
      <w:r>
        <w:rPr>
          <w:spacing w:val="-1"/>
        </w:rPr>
        <w:t xml:space="preserve"> </w:t>
      </w:r>
      <w:r>
        <w:t>(142100 AUD) for all my</w:t>
      </w:r>
      <w:r>
        <w:rPr>
          <w:spacing w:val="-1"/>
        </w:rPr>
        <w:t xml:space="preserve"> </w:t>
      </w:r>
      <w:r>
        <w:t>research up to</w:t>
      </w:r>
      <w:r>
        <w:rPr>
          <w:spacing w:val="-1"/>
        </w:rPr>
        <w:t xml:space="preserve"> </w:t>
      </w:r>
      <w:r>
        <w:t>now and have another 1950 M Rls (65000 AUD) ongoing from various sponsors. (30000 Rls= 1 AUD).</w:t>
      </w:r>
      <w:r>
        <w:rPr>
          <w:spacing w:val="-2"/>
        </w:rPr>
        <w:t xml:space="preserve"> </w:t>
      </w:r>
      <w:r>
        <w:t>Among</w:t>
      </w:r>
      <w:r>
        <w:rPr>
          <w:spacing w:val="-2"/>
        </w:rPr>
        <w:t xml:space="preserve"> </w:t>
      </w:r>
      <w:r>
        <w:t>my</w:t>
      </w:r>
      <w:r>
        <w:rPr>
          <w:spacing w:val="-5"/>
        </w:rPr>
        <w:t xml:space="preserve"> </w:t>
      </w:r>
      <w:r>
        <w:t>recent</w:t>
      </w:r>
      <w:r>
        <w:rPr>
          <w:spacing w:val="-1"/>
        </w:rPr>
        <w:t xml:space="preserve"> </w:t>
      </w:r>
      <w:r>
        <w:t>grants,</w:t>
      </w:r>
      <w:r>
        <w:rPr>
          <w:spacing w:val="-2"/>
        </w:rPr>
        <w:t xml:space="preserve"> </w:t>
      </w:r>
      <w:r>
        <w:t>six</w:t>
      </w:r>
      <w:r>
        <w:rPr>
          <w:spacing w:val="-2"/>
        </w:rPr>
        <w:t xml:space="preserve"> </w:t>
      </w:r>
      <w:r>
        <w:t>are</w:t>
      </w:r>
      <w:r>
        <w:rPr>
          <w:spacing w:val="-2"/>
        </w:rPr>
        <w:t xml:space="preserve"> </w:t>
      </w:r>
      <w:r>
        <w:t>prizes</w:t>
      </w:r>
      <w:r>
        <w:rPr>
          <w:spacing w:val="-4"/>
        </w:rPr>
        <w:t xml:space="preserve"> </w:t>
      </w:r>
      <w:r>
        <w:t>for</w:t>
      </w:r>
      <w:r>
        <w:rPr>
          <w:spacing w:val="-1"/>
        </w:rPr>
        <w:t xml:space="preserve"> </w:t>
      </w:r>
      <w:r>
        <w:t>my</w:t>
      </w:r>
      <w:r>
        <w:rPr>
          <w:spacing w:val="-2"/>
        </w:rPr>
        <w:t xml:space="preserve"> </w:t>
      </w:r>
      <w:r>
        <w:t>high-quality</w:t>
      </w:r>
      <w:r>
        <w:rPr>
          <w:spacing w:val="-5"/>
        </w:rPr>
        <w:t xml:space="preserve"> </w:t>
      </w:r>
      <w:r>
        <w:t>publications,</w:t>
      </w:r>
      <w:r>
        <w:rPr>
          <w:spacing w:val="-2"/>
        </w:rPr>
        <w:t xml:space="preserve"> </w:t>
      </w:r>
      <w:r>
        <w:t>citations,</w:t>
      </w:r>
      <w:r>
        <w:rPr>
          <w:spacing w:val="-2"/>
        </w:rPr>
        <w:t xml:space="preserve"> </w:t>
      </w:r>
      <w:r>
        <w:t xml:space="preserve">and </w:t>
      </w:r>
      <w:r>
        <w:rPr>
          <w:spacing w:val="-2"/>
        </w:rPr>
        <w:t>h-index.</w:t>
      </w:r>
    </w:p>
    <w:p w14:paraId="5EE1B0D4" w14:textId="77777777" w:rsidR="00C8697C" w:rsidRDefault="00C8697C" w:rsidP="00C8697C">
      <w:pPr>
        <w:pStyle w:val="ListParagraph"/>
        <w:numPr>
          <w:ilvl w:val="0"/>
          <w:numId w:val="6"/>
        </w:numPr>
        <w:tabs>
          <w:tab w:val="left" w:pos="841"/>
          <w:tab w:val="left" w:pos="842"/>
        </w:tabs>
        <w:ind w:left="841" w:right="408"/>
        <w:jc w:val="left"/>
      </w:pPr>
      <w:r>
        <w:t>152 published papers in peer-reviewed high impact journals, 6 books, 6 under reviewed papers with an h-index of 29 and more than 2000 citations. (https://scholar.google.com/citations?user=0U_QKnQAAAAJ&amp;hl=en).</w:t>
      </w:r>
      <w:r>
        <w:rPr>
          <w:spacing w:val="-8"/>
        </w:rPr>
        <w:t xml:space="preserve"> </w:t>
      </w:r>
      <w:r>
        <w:t>24</w:t>
      </w:r>
      <w:r>
        <w:rPr>
          <w:spacing w:val="-8"/>
        </w:rPr>
        <w:t xml:space="preserve"> </w:t>
      </w:r>
      <w:r>
        <w:t>of</w:t>
      </w:r>
      <w:r>
        <w:rPr>
          <w:spacing w:val="-7"/>
        </w:rPr>
        <w:t xml:space="preserve"> </w:t>
      </w:r>
      <w:r>
        <w:t>my</w:t>
      </w:r>
      <w:r>
        <w:rPr>
          <w:spacing w:val="-8"/>
        </w:rPr>
        <w:t xml:space="preserve"> </w:t>
      </w:r>
      <w:r>
        <w:t>publications are the results of international collaborations with great scientists from Australia, the USA, the UK, Germany, etc.</w:t>
      </w:r>
    </w:p>
    <w:p w14:paraId="134992E7" w14:textId="77777777" w:rsidR="00C8697C" w:rsidRDefault="00C8697C" w:rsidP="00C8697C">
      <w:pPr>
        <w:pStyle w:val="ListParagraph"/>
        <w:numPr>
          <w:ilvl w:val="0"/>
          <w:numId w:val="6"/>
        </w:numPr>
        <w:tabs>
          <w:tab w:val="left" w:pos="841"/>
          <w:tab w:val="left" w:pos="842"/>
        </w:tabs>
        <w:ind w:left="841" w:right="374"/>
        <w:jc w:val="left"/>
      </w:pPr>
      <w:r>
        <w:t>2016,</w:t>
      </w:r>
      <w:r>
        <w:rPr>
          <w:spacing w:val="-6"/>
        </w:rPr>
        <w:t xml:space="preserve"> </w:t>
      </w:r>
      <w:r>
        <w:t>Top</w:t>
      </w:r>
      <w:r>
        <w:rPr>
          <w:spacing w:val="-4"/>
        </w:rPr>
        <w:t xml:space="preserve"> </w:t>
      </w:r>
      <w:r>
        <w:t>researcher</w:t>
      </w:r>
      <w:r>
        <w:rPr>
          <w:spacing w:val="-5"/>
        </w:rPr>
        <w:t xml:space="preserve"> </w:t>
      </w:r>
      <w:r>
        <w:t>award</w:t>
      </w:r>
      <w:r>
        <w:rPr>
          <w:spacing w:val="-6"/>
        </w:rPr>
        <w:t xml:space="preserve"> </w:t>
      </w:r>
      <w:r>
        <w:t>of</w:t>
      </w:r>
      <w:r>
        <w:rPr>
          <w:spacing w:val="-3"/>
        </w:rPr>
        <w:t xml:space="preserve"> </w:t>
      </w:r>
      <w:r>
        <w:t>the</w:t>
      </w:r>
      <w:r>
        <w:rPr>
          <w:spacing w:val="-3"/>
        </w:rPr>
        <w:t xml:space="preserve"> </w:t>
      </w:r>
      <w:r>
        <w:t>year</w:t>
      </w:r>
      <w:r>
        <w:rPr>
          <w:spacing w:val="-3"/>
        </w:rPr>
        <w:t xml:space="preserve"> </w:t>
      </w:r>
      <w:r>
        <w:t>in</w:t>
      </w:r>
      <w:r>
        <w:rPr>
          <w:spacing w:val="-6"/>
        </w:rPr>
        <w:t xml:space="preserve"> </w:t>
      </w:r>
      <w:r>
        <w:t>the</w:t>
      </w:r>
      <w:r>
        <w:rPr>
          <w:spacing w:val="-6"/>
        </w:rPr>
        <w:t xml:space="preserve"> </w:t>
      </w:r>
      <w:r>
        <w:t>first</w:t>
      </w:r>
      <w:r>
        <w:rPr>
          <w:spacing w:val="-5"/>
        </w:rPr>
        <w:t xml:space="preserve"> </w:t>
      </w:r>
      <w:r>
        <w:t>festival</w:t>
      </w:r>
      <w:r>
        <w:rPr>
          <w:spacing w:val="-3"/>
        </w:rPr>
        <w:t xml:space="preserve"> </w:t>
      </w:r>
      <w:r>
        <w:t>of</w:t>
      </w:r>
      <w:r>
        <w:rPr>
          <w:spacing w:val="-3"/>
        </w:rPr>
        <w:t xml:space="preserve"> </w:t>
      </w:r>
      <w:r>
        <w:t>introducing</w:t>
      </w:r>
      <w:r>
        <w:rPr>
          <w:spacing w:val="-6"/>
        </w:rPr>
        <w:t xml:space="preserve"> </w:t>
      </w:r>
      <w:r>
        <w:t>the</w:t>
      </w:r>
      <w:r>
        <w:rPr>
          <w:spacing w:val="-3"/>
        </w:rPr>
        <w:t xml:space="preserve"> </w:t>
      </w:r>
      <w:r>
        <w:t>top</w:t>
      </w:r>
      <w:r>
        <w:rPr>
          <w:spacing w:val="-4"/>
        </w:rPr>
        <w:t xml:space="preserve"> </w:t>
      </w:r>
      <w:r>
        <w:t>researchers</w:t>
      </w:r>
      <w:r>
        <w:rPr>
          <w:spacing w:val="-3"/>
        </w:rPr>
        <w:t xml:space="preserve"> </w:t>
      </w:r>
      <w:r>
        <w:t>at Rasoule-e-akram Hospital.</w:t>
      </w:r>
    </w:p>
    <w:p w14:paraId="08957240" w14:textId="77777777" w:rsidR="00C8697C" w:rsidRDefault="00C8697C" w:rsidP="00C8697C">
      <w:pPr>
        <w:pStyle w:val="ListParagraph"/>
        <w:numPr>
          <w:ilvl w:val="0"/>
          <w:numId w:val="6"/>
        </w:numPr>
        <w:tabs>
          <w:tab w:val="left" w:pos="841"/>
          <w:tab w:val="left" w:pos="842"/>
        </w:tabs>
        <w:spacing w:line="267" w:lineRule="exact"/>
        <w:ind w:left="841"/>
        <w:jc w:val="left"/>
      </w:pPr>
      <w:r>
        <w:t>2017,</w:t>
      </w:r>
      <w:r>
        <w:rPr>
          <w:spacing w:val="-8"/>
        </w:rPr>
        <w:t xml:space="preserve"> </w:t>
      </w:r>
      <w:r>
        <w:t>Top</w:t>
      </w:r>
      <w:r>
        <w:rPr>
          <w:spacing w:val="-6"/>
        </w:rPr>
        <w:t xml:space="preserve"> </w:t>
      </w:r>
      <w:r>
        <w:t>research</w:t>
      </w:r>
      <w:r>
        <w:rPr>
          <w:spacing w:val="-2"/>
        </w:rPr>
        <w:t xml:space="preserve"> </w:t>
      </w:r>
      <w:r>
        <w:t>centre</w:t>
      </w:r>
      <w:r>
        <w:rPr>
          <w:spacing w:val="-3"/>
        </w:rPr>
        <w:t xml:space="preserve"> </w:t>
      </w:r>
      <w:r>
        <w:t>award</w:t>
      </w:r>
      <w:r>
        <w:rPr>
          <w:spacing w:val="-3"/>
        </w:rPr>
        <w:t xml:space="preserve"> </w:t>
      </w:r>
      <w:r>
        <w:t>of</w:t>
      </w:r>
      <w:r>
        <w:rPr>
          <w:spacing w:val="-5"/>
        </w:rPr>
        <w:t xml:space="preserve"> </w:t>
      </w:r>
      <w:r>
        <w:t>the</w:t>
      </w:r>
      <w:r>
        <w:rPr>
          <w:spacing w:val="-2"/>
        </w:rPr>
        <w:t xml:space="preserve"> </w:t>
      </w:r>
      <w:r>
        <w:t>year</w:t>
      </w:r>
      <w:r>
        <w:rPr>
          <w:spacing w:val="-2"/>
        </w:rPr>
        <w:t xml:space="preserve"> </w:t>
      </w:r>
      <w:r>
        <w:t>as</w:t>
      </w:r>
      <w:r>
        <w:rPr>
          <w:spacing w:val="-3"/>
        </w:rPr>
        <w:t xml:space="preserve"> </w:t>
      </w:r>
      <w:r>
        <w:t>the</w:t>
      </w:r>
      <w:r>
        <w:rPr>
          <w:spacing w:val="-3"/>
        </w:rPr>
        <w:t xml:space="preserve"> </w:t>
      </w:r>
      <w:r>
        <w:t>leader</w:t>
      </w:r>
      <w:r>
        <w:rPr>
          <w:spacing w:val="-1"/>
        </w:rPr>
        <w:t xml:space="preserve"> </w:t>
      </w:r>
      <w:r>
        <w:t>of</w:t>
      </w:r>
      <w:r>
        <w:rPr>
          <w:spacing w:val="-5"/>
        </w:rPr>
        <w:t xml:space="preserve"> </w:t>
      </w:r>
      <w:r>
        <w:t>colorectal</w:t>
      </w:r>
      <w:r>
        <w:rPr>
          <w:spacing w:val="-5"/>
        </w:rPr>
        <w:t xml:space="preserve"> </w:t>
      </w:r>
      <w:r>
        <w:t>research</w:t>
      </w:r>
      <w:r>
        <w:rPr>
          <w:spacing w:val="-2"/>
        </w:rPr>
        <w:t xml:space="preserve"> centre.</w:t>
      </w:r>
    </w:p>
    <w:p w14:paraId="684CBBEB" w14:textId="77777777" w:rsidR="00C8697C" w:rsidRDefault="00C8697C" w:rsidP="00C8697C">
      <w:pPr>
        <w:pStyle w:val="ListParagraph"/>
        <w:numPr>
          <w:ilvl w:val="0"/>
          <w:numId w:val="6"/>
        </w:numPr>
        <w:tabs>
          <w:tab w:val="left" w:pos="842"/>
          <w:tab w:val="left" w:pos="843"/>
        </w:tabs>
        <w:spacing w:line="269" w:lineRule="exact"/>
        <w:ind w:left="842" w:hanging="362"/>
        <w:jc w:val="left"/>
      </w:pPr>
      <w:r>
        <w:t>Editor</w:t>
      </w:r>
      <w:r>
        <w:rPr>
          <w:spacing w:val="-4"/>
        </w:rPr>
        <w:t xml:space="preserve"> </w:t>
      </w:r>
      <w:r>
        <w:t>and</w:t>
      </w:r>
      <w:r>
        <w:rPr>
          <w:spacing w:val="-3"/>
        </w:rPr>
        <w:t xml:space="preserve"> </w:t>
      </w:r>
      <w:r>
        <w:t>Reviewer</w:t>
      </w:r>
      <w:r>
        <w:rPr>
          <w:spacing w:val="-5"/>
        </w:rPr>
        <w:t xml:space="preserve"> </w:t>
      </w:r>
      <w:r>
        <w:t>of</w:t>
      </w:r>
      <w:r>
        <w:rPr>
          <w:spacing w:val="-2"/>
        </w:rPr>
        <w:t xml:space="preserve"> </w:t>
      </w:r>
      <w:r>
        <w:t>more</w:t>
      </w:r>
      <w:r>
        <w:rPr>
          <w:spacing w:val="-3"/>
        </w:rPr>
        <w:t xml:space="preserve"> </w:t>
      </w:r>
      <w:r>
        <w:t>than</w:t>
      </w:r>
      <w:r>
        <w:rPr>
          <w:spacing w:val="-3"/>
        </w:rPr>
        <w:t xml:space="preserve"> </w:t>
      </w:r>
      <w:r>
        <w:t>200</w:t>
      </w:r>
      <w:r>
        <w:rPr>
          <w:spacing w:val="-2"/>
        </w:rPr>
        <w:t xml:space="preserve"> </w:t>
      </w:r>
      <w:r>
        <w:t>papers</w:t>
      </w:r>
      <w:r>
        <w:rPr>
          <w:spacing w:val="-5"/>
        </w:rPr>
        <w:t xml:space="preserve"> </w:t>
      </w:r>
      <w:r>
        <w:t>in</w:t>
      </w:r>
      <w:r>
        <w:rPr>
          <w:spacing w:val="-3"/>
        </w:rPr>
        <w:t xml:space="preserve"> </w:t>
      </w:r>
      <w:r>
        <w:t>highly</w:t>
      </w:r>
      <w:r>
        <w:rPr>
          <w:spacing w:val="-6"/>
        </w:rPr>
        <w:t xml:space="preserve"> </w:t>
      </w:r>
      <w:r>
        <w:t>prestigious</w:t>
      </w:r>
      <w:r>
        <w:rPr>
          <w:spacing w:val="-4"/>
        </w:rPr>
        <w:t xml:space="preserve"> </w:t>
      </w:r>
      <w:r>
        <w:rPr>
          <w:spacing w:val="-2"/>
        </w:rPr>
        <w:t>journals.</w:t>
      </w:r>
    </w:p>
    <w:p w14:paraId="62D208D3" w14:textId="77777777" w:rsidR="00C8697C" w:rsidRDefault="00C8697C" w:rsidP="00C8697C">
      <w:pPr>
        <w:pStyle w:val="ListParagraph"/>
        <w:numPr>
          <w:ilvl w:val="0"/>
          <w:numId w:val="6"/>
        </w:numPr>
        <w:tabs>
          <w:tab w:val="left" w:pos="842"/>
          <w:tab w:val="left" w:pos="843"/>
        </w:tabs>
        <w:ind w:left="842" w:right="373"/>
        <w:jc w:val="left"/>
      </w:pPr>
      <w:r>
        <w:t>2001- Now, Supervising and advising of more than 90 medical students, residents, fellows,</w:t>
      </w:r>
      <w:r>
        <w:rPr>
          <w:spacing w:val="80"/>
        </w:rPr>
        <w:t xml:space="preserve"> </w:t>
      </w:r>
      <w:r>
        <w:t>PhD, and masters’ Theses.</w:t>
      </w:r>
    </w:p>
    <w:p w14:paraId="2EA97A6B" w14:textId="77777777" w:rsidR="00C8697C" w:rsidRDefault="00C8697C" w:rsidP="00C8697C">
      <w:pPr>
        <w:pStyle w:val="ListParagraph"/>
        <w:numPr>
          <w:ilvl w:val="0"/>
          <w:numId w:val="6"/>
        </w:numPr>
        <w:tabs>
          <w:tab w:val="left" w:pos="842"/>
          <w:tab w:val="left" w:pos="843"/>
        </w:tabs>
        <w:ind w:left="842"/>
        <w:jc w:val="left"/>
      </w:pPr>
      <w:r>
        <w:t>2006</w:t>
      </w:r>
      <w:r>
        <w:rPr>
          <w:spacing w:val="-5"/>
        </w:rPr>
        <w:t xml:space="preserve"> </w:t>
      </w:r>
      <w:r>
        <w:t>and</w:t>
      </w:r>
      <w:r>
        <w:rPr>
          <w:spacing w:val="-5"/>
        </w:rPr>
        <w:t xml:space="preserve"> </w:t>
      </w:r>
      <w:r>
        <w:t>2012,</w:t>
      </w:r>
      <w:r>
        <w:rPr>
          <w:spacing w:val="-5"/>
        </w:rPr>
        <w:t xml:space="preserve"> </w:t>
      </w:r>
      <w:r>
        <w:t>established</w:t>
      </w:r>
      <w:r>
        <w:rPr>
          <w:spacing w:val="-5"/>
        </w:rPr>
        <w:t xml:space="preserve"> </w:t>
      </w:r>
      <w:r>
        <w:t>two</w:t>
      </w:r>
      <w:r>
        <w:rPr>
          <w:spacing w:val="-3"/>
        </w:rPr>
        <w:t xml:space="preserve"> </w:t>
      </w:r>
      <w:r>
        <w:t>research</w:t>
      </w:r>
      <w:r>
        <w:rPr>
          <w:spacing w:val="-5"/>
        </w:rPr>
        <w:t xml:space="preserve"> </w:t>
      </w:r>
      <w:r>
        <w:t>centers</w:t>
      </w:r>
      <w:r>
        <w:rPr>
          <w:spacing w:val="-2"/>
        </w:rPr>
        <w:t xml:space="preserve"> </w:t>
      </w:r>
      <w:r>
        <w:t>in</w:t>
      </w:r>
      <w:r>
        <w:rPr>
          <w:spacing w:val="-3"/>
        </w:rPr>
        <w:t xml:space="preserve"> </w:t>
      </w:r>
      <w:r>
        <w:t>the</w:t>
      </w:r>
      <w:r>
        <w:rPr>
          <w:spacing w:val="-4"/>
        </w:rPr>
        <w:t xml:space="preserve"> </w:t>
      </w:r>
      <w:r>
        <w:t>field</w:t>
      </w:r>
      <w:r>
        <w:rPr>
          <w:spacing w:val="-2"/>
        </w:rPr>
        <w:t xml:space="preserve"> </w:t>
      </w:r>
      <w:r>
        <w:t>of</w:t>
      </w:r>
      <w:r>
        <w:rPr>
          <w:spacing w:val="-1"/>
        </w:rPr>
        <w:t xml:space="preserve"> </w:t>
      </w:r>
      <w:r>
        <w:rPr>
          <w:spacing w:val="-2"/>
        </w:rPr>
        <w:t>gastroenterology.</w:t>
      </w:r>
    </w:p>
    <w:p w14:paraId="36CA26B3" w14:textId="77777777" w:rsidR="00C8697C" w:rsidRDefault="00C8697C" w:rsidP="00C8697C">
      <w:pPr>
        <w:pStyle w:val="ListParagraph"/>
        <w:numPr>
          <w:ilvl w:val="0"/>
          <w:numId w:val="6"/>
        </w:numPr>
        <w:tabs>
          <w:tab w:val="left" w:pos="841"/>
        </w:tabs>
        <w:ind w:right="372" w:hanging="360"/>
      </w:pPr>
      <w:bookmarkStart w:id="3" w:name="_2016_and_2013,_the_idea_of_one_of_my_t"/>
      <w:bookmarkEnd w:id="3"/>
      <w:r>
        <w:t>2016</w:t>
      </w:r>
      <w:r>
        <w:rPr>
          <w:spacing w:val="-4"/>
        </w:rPr>
        <w:t xml:space="preserve"> </w:t>
      </w:r>
      <w:r>
        <w:t>and</w:t>
      </w:r>
      <w:r>
        <w:rPr>
          <w:spacing w:val="-6"/>
        </w:rPr>
        <w:t xml:space="preserve"> </w:t>
      </w:r>
      <w:r>
        <w:t>2013,</w:t>
      </w:r>
      <w:r>
        <w:rPr>
          <w:spacing w:val="-6"/>
        </w:rPr>
        <w:t xml:space="preserve"> </w:t>
      </w:r>
      <w:r>
        <w:t>the</w:t>
      </w:r>
      <w:r>
        <w:rPr>
          <w:spacing w:val="-6"/>
        </w:rPr>
        <w:t xml:space="preserve"> </w:t>
      </w:r>
      <w:r>
        <w:t>idea</w:t>
      </w:r>
      <w:r>
        <w:rPr>
          <w:spacing w:val="-3"/>
        </w:rPr>
        <w:t xml:space="preserve"> </w:t>
      </w:r>
      <w:r>
        <w:t>of</w:t>
      </w:r>
      <w:r>
        <w:rPr>
          <w:spacing w:val="-5"/>
        </w:rPr>
        <w:t xml:space="preserve"> </w:t>
      </w:r>
      <w:r>
        <w:t>one</w:t>
      </w:r>
      <w:r>
        <w:rPr>
          <w:spacing w:val="-3"/>
        </w:rPr>
        <w:t xml:space="preserve"> </w:t>
      </w:r>
      <w:r>
        <w:t>of</w:t>
      </w:r>
      <w:r>
        <w:rPr>
          <w:spacing w:val="-3"/>
        </w:rPr>
        <w:t xml:space="preserve"> </w:t>
      </w:r>
      <w:r>
        <w:t>my</w:t>
      </w:r>
      <w:r>
        <w:rPr>
          <w:spacing w:val="-6"/>
        </w:rPr>
        <w:t xml:space="preserve"> </w:t>
      </w:r>
      <w:r>
        <w:t>team’s</w:t>
      </w:r>
      <w:r>
        <w:rPr>
          <w:spacing w:val="-3"/>
        </w:rPr>
        <w:t xml:space="preserve"> </w:t>
      </w:r>
      <w:r>
        <w:t>published</w:t>
      </w:r>
      <w:r>
        <w:rPr>
          <w:spacing w:val="-6"/>
        </w:rPr>
        <w:t xml:space="preserve"> </w:t>
      </w:r>
      <w:r>
        <w:t>paper”</w:t>
      </w:r>
      <w:r>
        <w:rPr>
          <w:spacing w:val="-6"/>
        </w:rPr>
        <w:t xml:space="preserve"> </w:t>
      </w:r>
      <w:r>
        <w:t>The</w:t>
      </w:r>
      <w:r>
        <w:rPr>
          <w:spacing w:val="-6"/>
        </w:rPr>
        <w:t xml:space="preserve"> </w:t>
      </w:r>
      <w:r>
        <w:t>immunohistochemistry</w:t>
      </w:r>
      <w:r>
        <w:rPr>
          <w:spacing w:val="-6"/>
        </w:rPr>
        <w:t xml:space="preserve"> </w:t>
      </w:r>
      <w:r>
        <w:t>and toluidine blue roles for Helicobacter pylori detection in patients with gastritis. Iranian Biomedical Journal, 2013” has been used in the guideline of “Management of</w:t>
      </w:r>
      <w:r>
        <w:rPr>
          <w:spacing w:val="-4"/>
        </w:rPr>
        <w:t xml:space="preserve"> </w:t>
      </w:r>
      <w:r>
        <w:t>Helicobacter pylori</w:t>
      </w:r>
      <w:r>
        <w:rPr>
          <w:spacing w:val="-4"/>
        </w:rPr>
        <w:t xml:space="preserve"> </w:t>
      </w:r>
      <w:r>
        <w:t>infection—the Maastricht V/Florence Consensus Report” (one of the most famous consensus</w:t>
      </w:r>
      <w:r>
        <w:rPr>
          <w:spacing w:val="-4"/>
        </w:rPr>
        <w:t xml:space="preserve"> </w:t>
      </w:r>
      <w:r>
        <w:t>in</w:t>
      </w:r>
      <w:r>
        <w:rPr>
          <w:spacing w:val="-5"/>
        </w:rPr>
        <w:t xml:space="preserve"> </w:t>
      </w:r>
      <w:r>
        <w:t>the</w:t>
      </w:r>
      <w:r>
        <w:rPr>
          <w:spacing w:val="-2"/>
        </w:rPr>
        <w:t xml:space="preserve"> </w:t>
      </w:r>
      <w:r>
        <w:t>world</w:t>
      </w:r>
      <w:r>
        <w:rPr>
          <w:spacing w:val="-5"/>
        </w:rPr>
        <w:t xml:space="preserve"> </w:t>
      </w:r>
      <w:r>
        <w:t>for</w:t>
      </w:r>
      <w:r>
        <w:rPr>
          <w:spacing w:val="-4"/>
        </w:rPr>
        <w:t xml:space="preserve"> </w:t>
      </w:r>
      <w:r>
        <w:t>the</w:t>
      </w:r>
      <w:r>
        <w:rPr>
          <w:spacing w:val="-2"/>
        </w:rPr>
        <w:t xml:space="preserve"> </w:t>
      </w:r>
      <w:r>
        <w:t>treatment</w:t>
      </w:r>
      <w:r>
        <w:rPr>
          <w:spacing w:val="-1"/>
        </w:rPr>
        <w:t xml:space="preserve"> </w:t>
      </w:r>
      <w:r>
        <w:t>of</w:t>
      </w:r>
      <w:r>
        <w:rPr>
          <w:spacing w:val="-4"/>
        </w:rPr>
        <w:t xml:space="preserve"> </w:t>
      </w:r>
      <w:r>
        <w:t>this</w:t>
      </w:r>
      <w:r>
        <w:rPr>
          <w:spacing w:val="-4"/>
        </w:rPr>
        <w:t xml:space="preserve"> </w:t>
      </w:r>
      <w:r>
        <w:t>infection)</w:t>
      </w:r>
      <w:r>
        <w:rPr>
          <w:spacing w:val="-1"/>
        </w:rPr>
        <w:t xml:space="preserve"> </w:t>
      </w:r>
      <w:r>
        <w:t>also</w:t>
      </w:r>
      <w:r>
        <w:rPr>
          <w:spacing w:val="-5"/>
        </w:rPr>
        <w:t xml:space="preserve"> </w:t>
      </w:r>
      <w:r>
        <w:t>referenced</w:t>
      </w:r>
      <w:r>
        <w:rPr>
          <w:spacing w:val="-5"/>
        </w:rPr>
        <w:t xml:space="preserve"> </w:t>
      </w:r>
      <w:r>
        <w:t>as</w:t>
      </w:r>
      <w:r>
        <w:rPr>
          <w:spacing w:val="-4"/>
        </w:rPr>
        <w:t xml:space="preserve"> </w:t>
      </w:r>
      <w:r>
        <w:t>one</w:t>
      </w:r>
      <w:r>
        <w:rPr>
          <w:spacing w:val="-4"/>
        </w:rPr>
        <w:t xml:space="preserve"> </w:t>
      </w:r>
      <w:r>
        <w:t>of</w:t>
      </w:r>
      <w:r>
        <w:rPr>
          <w:spacing w:val="-4"/>
        </w:rPr>
        <w:t xml:space="preserve"> </w:t>
      </w:r>
      <w:r>
        <w:t>the</w:t>
      </w:r>
      <w:r>
        <w:rPr>
          <w:spacing w:val="-4"/>
        </w:rPr>
        <w:t xml:space="preserve"> </w:t>
      </w:r>
      <w:r>
        <w:t>Rodger</w:t>
      </w:r>
    </w:p>
    <w:p w14:paraId="043B73FA" w14:textId="77777777" w:rsidR="00C8697C" w:rsidRDefault="00C8697C" w:rsidP="00C8697C">
      <w:pPr>
        <w:pStyle w:val="BodyText"/>
        <w:spacing w:line="250" w:lineRule="exact"/>
        <w:ind w:left="840"/>
        <w:jc w:val="both"/>
      </w:pPr>
      <w:r>
        <w:t>C.</w:t>
      </w:r>
      <w:r>
        <w:rPr>
          <w:spacing w:val="-8"/>
        </w:rPr>
        <w:t xml:space="preserve"> </w:t>
      </w:r>
      <w:r>
        <w:t>Haggitt</w:t>
      </w:r>
      <w:r>
        <w:rPr>
          <w:spacing w:val="-4"/>
        </w:rPr>
        <w:t xml:space="preserve"> </w:t>
      </w:r>
      <w:r>
        <w:t>Gastrointestinal</w:t>
      </w:r>
      <w:r>
        <w:rPr>
          <w:spacing w:val="-7"/>
        </w:rPr>
        <w:t xml:space="preserve"> </w:t>
      </w:r>
      <w:r>
        <w:t>Pathology</w:t>
      </w:r>
      <w:r>
        <w:rPr>
          <w:spacing w:val="-8"/>
        </w:rPr>
        <w:t xml:space="preserve"> </w:t>
      </w:r>
      <w:r>
        <w:t>Society’s</w:t>
      </w:r>
      <w:r>
        <w:rPr>
          <w:spacing w:val="-7"/>
        </w:rPr>
        <w:t xml:space="preserve"> </w:t>
      </w:r>
      <w:r>
        <w:rPr>
          <w:spacing w:val="-2"/>
        </w:rPr>
        <w:t>recommendations.</w:t>
      </w:r>
    </w:p>
    <w:p w14:paraId="77DCF437" w14:textId="77777777" w:rsidR="00C8697C" w:rsidRDefault="00C8697C" w:rsidP="00C8697C">
      <w:pPr>
        <w:pStyle w:val="ListParagraph"/>
        <w:numPr>
          <w:ilvl w:val="0"/>
          <w:numId w:val="6"/>
        </w:numPr>
        <w:tabs>
          <w:tab w:val="left" w:pos="841"/>
        </w:tabs>
        <w:ind w:right="375" w:hanging="360"/>
      </w:pPr>
      <w:r>
        <w:t>2018 and 2020, a new standard for evaluating patients with gastrointestinal bleeding as a common</w:t>
      </w:r>
      <w:r>
        <w:rPr>
          <w:spacing w:val="-2"/>
        </w:rPr>
        <w:t xml:space="preserve"> </w:t>
      </w:r>
      <w:r>
        <w:t>emergency</w:t>
      </w:r>
      <w:r>
        <w:rPr>
          <w:spacing w:val="-5"/>
        </w:rPr>
        <w:t xml:space="preserve"> </w:t>
      </w:r>
      <w:r>
        <w:t>condition</w:t>
      </w:r>
      <w:r>
        <w:rPr>
          <w:spacing w:val="-2"/>
        </w:rPr>
        <w:t xml:space="preserve"> </w:t>
      </w:r>
      <w:r>
        <w:t>has</w:t>
      </w:r>
      <w:r>
        <w:rPr>
          <w:spacing w:val="-4"/>
        </w:rPr>
        <w:t xml:space="preserve"> </w:t>
      </w:r>
      <w:r>
        <w:t>been</w:t>
      </w:r>
      <w:r>
        <w:rPr>
          <w:spacing w:val="-5"/>
        </w:rPr>
        <w:t xml:space="preserve"> </w:t>
      </w:r>
      <w:r>
        <w:t>introduced</w:t>
      </w:r>
      <w:r>
        <w:rPr>
          <w:spacing w:val="-5"/>
        </w:rPr>
        <w:t xml:space="preserve"> </w:t>
      </w:r>
      <w:r>
        <w:t>in</w:t>
      </w:r>
      <w:r>
        <w:rPr>
          <w:spacing w:val="-5"/>
        </w:rPr>
        <w:t xml:space="preserve"> </w:t>
      </w:r>
      <w:r>
        <w:t>one</w:t>
      </w:r>
      <w:r>
        <w:rPr>
          <w:spacing w:val="-2"/>
        </w:rPr>
        <w:t xml:space="preserve"> </w:t>
      </w:r>
      <w:r>
        <w:t>of</w:t>
      </w:r>
      <w:r>
        <w:rPr>
          <w:spacing w:val="-4"/>
        </w:rPr>
        <w:t xml:space="preserve"> </w:t>
      </w:r>
      <w:r>
        <w:t>my</w:t>
      </w:r>
      <w:r>
        <w:rPr>
          <w:spacing w:val="-5"/>
        </w:rPr>
        <w:t xml:space="preserve"> </w:t>
      </w:r>
      <w:r>
        <w:t>team’s</w:t>
      </w:r>
      <w:r>
        <w:rPr>
          <w:spacing w:val="-2"/>
        </w:rPr>
        <w:t xml:space="preserve"> </w:t>
      </w:r>
      <w:r>
        <w:t>paper</w:t>
      </w:r>
      <w:r>
        <w:rPr>
          <w:spacing w:val="-4"/>
        </w:rPr>
        <w:t xml:space="preserve"> </w:t>
      </w:r>
      <w:r>
        <w:t>“Comparison</w:t>
      </w:r>
      <w:r>
        <w:rPr>
          <w:spacing w:val="-2"/>
        </w:rPr>
        <w:t xml:space="preserve"> </w:t>
      </w:r>
      <w:r>
        <w:t>of Glasgow-Blatchford</w:t>
      </w:r>
      <w:r>
        <w:rPr>
          <w:spacing w:val="40"/>
        </w:rPr>
        <w:t xml:space="preserve"> </w:t>
      </w:r>
      <w:r>
        <w:t>score</w:t>
      </w:r>
      <w:r>
        <w:rPr>
          <w:spacing w:val="40"/>
        </w:rPr>
        <w:t xml:space="preserve"> </w:t>
      </w:r>
      <w:r>
        <w:t>and</w:t>
      </w:r>
      <w:r>
        <w:rPr>
          <w:spacing w:val="40"/>
        </w:rPr>
        <w:t xml:space="preserve"> </w:t>
      </w:r>
      <w:r>
        <w:t>full</w:t>
      </w:r>
      <w:r>
        <w:rPr>
          <w:spacing w:val="40"/>
        </w:rPr>
        <w:t xml:space="preserve"> </w:t>
      </w:r>
      <w:r>
        <w:t>Rockall</w:t>
      </w:r>
      <w:r>
        <w:rPr>
          <w:spacing w:val="40"/>
        </w:rPr>
        <w:t xml:space="preserve"> </w:t>
      </w:r>
      <w:r>
        <w:t>score</w:t>
      </w:r>
      <w:r>
        <w:rPr>
          <w:spacing w:val="40"/>
        </w:rPr>
        <w:t xml:space="preserve"> </w:t>
      </w:r>
      <w:r>
        <w:t>systems</w:t>
      </w:r>
      <w:r>
        <w:rPr>
          <w:spacing w:val="40"/>
        </w:rPr>
        <w:t xml:space="preserve"> </w:t>
      </w:r>
      <w:r>
        <w:t>to</w:t>
      </w:r>
      <w:r>
        <w:rPr>
          <w:spacing w:val="40"/>
        </w:rPr>
        <w:t xml:space="preserve"> </w:t>
      </w:r>
      <w:r>
        <w:t>predict</w:t>
      </w:r>
      <w:r>
        <w:rPr>
          <w:spacing w:val="40"/>
        </w:rPr>
        <w:t xml:space="preserve"> </w:t>
      </w:r>
      <w:r>
        <w:t>clinical</w:t>
      </w:r>
      <w:r>
        <w:rPr>
          <w:spacing w:val="40"/>
        </w:rPr>
        <w:t xml:space="preserve"> </w:t>
      </w:r>
      <w:r>
        <w:t>outcomes</w:t>
      </w:r>
      <w:r>
        <w:rPr>
          <w:spacing w:val="40"/>
        </w:rPr>
        <w:t xml:space="preserve"> </w:t>
      </w:r>
      <w:r>
        <w:t>in</w:t>
      </w:r>
    </w:p>
    <w:p w14:paraId="7291DD3C" w14:textId="77777777" w:rsidR="00C8697C" w:rsidRDefault="00C8697C" w:rsidP="00C8697C">
      <w:pPr>
        <w:jc w:val="both"/>
        <w:sectPr w:rsidR="00C8697C">
          <w:pgSz w:w="11910" w:h="16840"/>
          <w:pgMar w:top="1340" w:right="1060" w:bottom="280" w:left="1320" w:header="720" w:footer="720" w:gutter="0"/>
          <w:cols w:space="720"/>
        </w:sectPr>
      </w:pPr>
    </w:p>
    <w:p w14:paraId="60E13F5B" w14:textId="77777777" w:rsidR="00C8697C" w:rsidRDefault="00C8697C" w:rsidP="00C8697C">
      <w:pPr>
        <w:pStyle w:val="BodyText"/>
        <w:spacing w:before="75"/>
        <w:ind w:left="840" w:right="373"/>
        <w:jc w:val="both"/>
      </w:pPr>
      <w:r>
        <w:t>patients with upper gastrointestinal bleeding; published in Clinical and Experimental Gastroenterology, 2016” has been referenced in “Asia-Pacific working group consensus on non-variceal upper gastrointestinal bleeding: an update 2018” (an important guideline in the world for gastrointestinal bleeding) and World Journal of Emergency Surgery Guidelines.</w:t>
      </w:r>
    </w:p>
    <w:p w14:paraId="3C4869F0" w14:textId="77777777" w:rsidR="00C8697C" w:rsidRDefault="00C8697C" w:rsidP="00C8697C">
      <w:pPr>
        <w:pStyle w:val="BodyText"/>
        <w:spacing w:before="5"/>
        <w:ind w:left="0"/>
      </w:pPr>
    </w:p>
    <w:p w14:paraId="4114FAE6" w14:textId="77777777" w:rsidR="00C8697C" w:rsidRDefault="00C8697C" w:rsidP="00C8697C">
      <w:pPr>
        <w:pStyle w:val="Heading2"/>
        <w:spacing w:line="250" w:lineRule="exact"/>
        <w:ind w:left="119"/>
      </w:pPr>
      <w:bookmarkStart w:id="4" w:name="Professor_Shahram_Agah’s_Gastroenterolog"/>
      <w:bookmarkEnd w:id="4"/>
      <w:r>
        <w:t>Professor</w:t>
      </w:r>
      <w:r>
        <w:rPr>
          <w:spacing w:val="-8"/>
        </w:rPr>
        <w:t xml:space="preserve"> </w:t>
      </w:r>
      <w:r>
        <w:t>Shahram</w:t>
      </w:r>
      <w:r>
        <w:rPr>
          <w:spacing w:val="-6"/>
        </w:rPr>
        <w:t xml:space="preserve"> </w:t>
      </w:r>
      <w:r>
        <w:t>Agah’s</w:t>
      </w:r>
      <w:r>
        <w:rPr>
          <w:spacing w:val="-7"/>
        </w:rPr>
        <w:t xml:space="preserve"> </w:t>
      </w:r>
      <w:r>
        <w:t>Gastroenterology</w:t>
      </w:r>
      <w:r>
        <w:rPr>
          <w:spacing w:val="-7"/>
        </w:rPr>
        <w:t xml:space="preserve"> </w:t>
      </w:r>
      <w:r>
        <w:rPr>
          <w:spacing w:val="-2"/>
        </w:rPr>
        <w:t>Clinic</w:t>
      </w:r>
    </w:p>
    <w:p w14:paraId="5CEA13CF" w14:textId="77777777" w:rsidR="00C8697C" w:rsidRDefault="00C8697C" w:rsidP="00C8697C">
      <w:pPr>
        <w:pStyle w:val="BodyText"/>
        <w:spacing w:line="250" w:lineRule="exact"/>
        <w:ind w:left="119"/>
      </w:pPr>
      <w:bookmarkStart w:id="5" w:name="Tehran,_Iran_(2004-_Now)"/>
      <w:bookmarkEnd w:id="5"/>
      <w:r>
        <w:t>Tehran,</w:t>
      </w:r>
      <w:r>
        <w:rPr>
          <w:spacing w:val="-6"/>
        </w:rPr>
        <w:t xml:space="preserve"> </w:t>
      </w:r>
      <w:r>
        <w:t>Iran</w:t>
      </w:r>
      <w:r>
        <w:rPr>
          <w:spacing w:val="-3"/>
        </w:rPr>
        <w:t xml:space="preserve"> </w:t>
      </w:r>
      <w:r>
        <w:t>(2004-</w:t>
      </w:r>
      <w:r>
        <w:rPr>
          <w:spacing w:val="-6"/>
        </w:rPr>
        <w:t xml:space="preserve"> </w:t>
      </w:r>
      <w:r>
        <w:rPr>
          <w:spacing w:val="-4"/>
        </w:rPr>
        <w:t>Now)</w:t>
      </w:r>
    </w:p>
    <w:p w14:paraId="1B06C644" w14:textId="77777777" w:rsidR="00C8697C" w:rsidRDefault="00C8697C" w:rsidP="00C8697C">
      <w:pPr>
        <w:pStyle w:val="BodyText"/>
        <w:spacing w:before="1"/>
        <w:ind w:left="119"/>
      </w:pPr>
      <w:bookmarkStart w:id="6" w:name="Owner,_chief_executive_officer_and_main_"/>
      <w:bookmarkEnd w:id="6"/>
      <w:r>
        <w:t>Owner,</w:t>
      </w:r>
      <w:r>
        <w:rPr>
          <w:spacing w:val="-5"/>
        </w:rPr>
        <w:t xml:space="preserve"> </w:t>
      </w:r>
      <w:r>
        <w:t>chief</w:t>
      </w:r>
      <w:r>
        <w:rPr>
          <w:spacing w:val="-5"/>
        </w:rPr>
        <w:t xml:space="preserve"> </w:t>
      </w:r>
      <w:r>
        <w:t>executive</w:t>
      </w:r>
      <w:r>
        <w:rPr>
          <w:spacing w:val="-5"/>
        </w:rPr>
        <w:t xml:space="preserve"> </w:t>
      </w:r>
      <w:r>
        <w:t>officer</w:t>
      </w:r>
      <w:r>
        <w:rPr>
          <w:spacing w:val="-3"/>
        </w:rPr>
        <w:t xml:space="preserve"> </w:t>
      </w:r>
      <w:r>
        <w:t>and</w:t>
      </w:r>
      <w:r>
        <w:rPr>
          <w:spacing w:val="-4"/>
        </w:rPr>
        <w:t xml:space="preserve"> </w:t>
      </w:r>
      <w:r>
        <w:t>main</w:t>
      </w:r>
      <w:r>
        <w:rPr>
          <w:spacing w:val="-4"/>
        </w:rPr>
        <w:t xml:space="preserve"> </w:t>
      </w:r>
      <w:r>
        <w:t>consultant,</w:t>
      </w:r>
      <w:r>
        <w:rPr>
          <w:spacing w:val="4"/>
        </w:rPr>
        <w:t xml:space="preserve"> </w:t>
      </w:r>
      <w:r>
        <w:t>Part</w:t>
      </w:r>
      <w:r>
        <w:rPr>
          <w:spacing w:val="-5"/>
        </w:rPr>
        <w:t xml:space="preserve"> </w:t>
      </w:r>
      <w:r>
        <w:rPr>
          <w:spacing w:val="-4"/>
        </w:rPr>
        <w:t>time</w:t>
      </w:r>
    </w:p>
    <w:p w14:paraId="6DF0DEEA" w14:textId="77777777" w:rsidR="00C8697C" w:rsidRDefault="00C8697C" w:rsidP="00C8697C">
      <w:pPr>
        <w:pStyle w:val="BodyText"/>
        <w:spacing w:before="4"/>
        <w:ind w:left="0"/>
        <w:rPr>
          <w:sz w:val="33"/>
        </w:rPr>
      </w:pPr>
    </w:p>
    <w:p w14:paraId="4CA4AA66" w14:textId="77777777" w:rsidR="00C8697C" w:rsidRDefault="00C8697C" w:rsidP="00C8697C">
      <w:pPr>
        <w:pStyle w:val="Heading2"/>
      </w:pPr>
      <w:bookmarkStart w:id="7" w:name="Responsibilities"/>
      <w:bookmarkEnd w:id="7"/>
      <w:r>
        <w:rPr>
          <w:spacing w:val="-2"/>
        </w:rPr>
        <w:t>Responsibilities</w:t>
      </w:r>
    </w:p>
    <w:p w14:paraId="6429DA67" w14:textId="77777777" w:rsidR="00C8697C" w:rsidRDefault="00C8697C" w:rsidP="00C8697C">
      <w:pPr>
        <w:pStyle w:val="ListParagraph"/>
        <w:numPr>
          <w:ilvl w:val="0"/>
          <w:numId w:val="6"/>
        </w:numPr>
        <w:tabs>
          <w:tab w:val="left" w:pos="839"/>
          <w:tab w:val="left" w:pos="841"/>
        </w:tabs>
        <w:spacing w:before="36" w:line="254" w:lineRule="auto"/>
        <w:ind w:right="375"/>
        <w:jc w:val="left"/>
      </w:pPr>
      <w:r>
        <w:t>Leading</w:t>
      </w:r>
      <w:r>
        <w:rPr>
          <w:spacing w:val="-7"/>
        </w:rPr>
        <w:t xml:space="preserve"> </w:t>
      </w:r>
      <w:r>
        <w:t>GI</w:t>
      </w:r>
      <w:r>
        <w:rPr>
          <w:spacing w:val="-9"/>
        </w:rPr>
        <w:t xml:space="preserve"> </w:t>
      </w:r>
      <w:r>
        <w:t>Procedures</w:t>
      </w:r>
      <w:r>
        <w:rPr>
          <w:spacing w:val="-7"/>
        </w:rPr>
        <w:t xml:space="preserve"> </w:t>
      </w:r>
      <w:r>
        <w:t>&amp;</w:t>
      </w:r>
      <w:r>
        <w:rPr>
          <w:spacing w:val="-6"/>
        </w:rPr>
        <w:t xml:space="preserve"> </w:t>
      </w:r>
      <w:r>
        <w:t>performance</w:t>
      </w:r>
      <w:r>
        <w:rPr>
          <w:spacing w:val="-4"/>
        </w:rPr>
        <w:t xml:space="preserve"> </w:t>
      </w:r>
      <w:r>
        <w:t>of</w:t>
      </w:r>
      <w:r>
        <w:rPr>
          <w:spacing w:val="-4"/>
        </w:rPr>
        <w:t xml:space="preserve"> </w:t>
      </w:r>
      <w:r>
        <w:t>the</w:t>
      </w:r>
      <w:r>
        <w:rPr>
          <w:spacing w:val="-7"/>
        </w:rPr>
        <w:t xml:space="preserve"> </w:t>
      </w:r>
      <w:r>
        <w:t>clinic,</w:t>
      </w:r>
      <w:r>
        <w:rPr>
          <w:spacing w:val="-7"/>
        </w:rPr>
        <w:t xml:space="preserve"> </w:t>
      </w:r>
      <w:r>
        <w:t>including</w:t>
      </w:r>
      <w:r>
        <w:rPr>
          <w:spacing w:val="-7"/>
        </w:rPr>
        <w:t xml:space="preserve"> </w:t>
      </w:r>
      <w:r>
        <w:t>quality</w:t>
      </w:r>
      <w:r>
        <w:rPr>
          <w:spacing w:val="-7"/>
        </w:rPr>
        <w:t xml:space="preserve"> </w:t>
      </w:r>
      <w:r>
        <w:t>of</w:t>
      </w:r>
      <w:r>
        <w:rPr>
          <w:spacing w:val="-4"/>
        </w:rPr>
        <w:t xml:space="preserve"> </w:t>
      </w:r>
      <w:r>
        <w:t>services</w:t>
      </w:r>
      <w:r>
        <w:rPr>
          <w:spacing w:val="-7"/>
        </w:rPr>
        <w:t xml:space="preserve"> </w:t>
      </w:r>
      <w:r>
        <w:t>and</w:t>
      </w:r>
      <w:r>
        <w:rPr>
          <w:spacing w:val="-5"/>
        </w:rPr>
        <w:t xml:space="preserve"> </w:t>
      </w:r>
      <w:r>
        <w:t xml:space="preserve">financial </w:t>
      </w:r>
      <w:r>
        <w:rPr>
          <w:spacing w:val="-2"/>
        </w:rPr>
        <w:t>Performance.</w:t>
      </w:r>
    </w:p>
    <w:p w14:paraId="34AC88F8" w14:textId="77777777" w:rsidR="00C8697C" w:rsidRDefault="00C8697C" w:rsidP="00C8697C">
      <w:pPr>
        <w:pStyle w:val="ListParagraph"/>
        <w:numPr>
          <w:ilvl w:val="0"/>
          <w:numId w:val="6"/>
        </w:numPr>
        <w:tabs>
          <w:tab w:val="left" w:pos="840"/>
          <w:tab w:val="left" w:pos="841"/>
        </w:tabs>
        <w:spacing w:before="2"/>
        <w:jc w:val="left"/>
      </w:pPr>
      <w:r>
        <w:t>Visiting</w:t>
      </w:r>
      <w:r>
        <w:rPr>
          <w:spacing w:val="-5"/>
        </w:rPr>
        <w:t xml:space="preserve"> </w:t>
      </w:r>
      <w:r>
        <w:t>and</w:t>
      </w:r>
      <w:r>
        <w:rPr>
          <w:spacing w:val="-2"/>
        </w:rPr>
        <w:t xml:space="preserve"> </w:t>
      </w:r>
      <w:r>
        <w:t>managing</w:t>
      </w:r>
      <w:r>
        <w:rPr>
          <w:spacing w:val="-5"/>
        </w:rPr>
        <w:t xml:space="preserve"> </w:t>
      </w:r>
      <w:r>
        <w:t>outpatients</w:t>
      </w:r>
      <w:r>
        <w:rPr>
          <w:spacing w:val="-2"/>
        </w:rPr>
        <w:t xml:space="preserve"> </w:t>
      </w:r>
      <w:r>
        <w:t>4</w:t>
      </w:r>
      <w:r>
        <w:rPr>
          <w:spacing w:val="-2"/>
        </w:rPr>
        <w:t xml:space="preserve"> </w:t>
      </w:r>
      <w:r>
        <w:t>days</w:t>
      </w:r>
      <w:r>
        <w:rPr>
          <w:spacing w:val="-1"/>
        </w:rPr>
        <w:t xml:space="preserve"> </w:t>
      </w:r>
      <w:r>
        <w:t>a</w:t>
      </w:r>
      <w:r>
        <w:rPr>
          <w:spacing w:val="-2"/>
        </w:rPr>
        <w:t xml:space="preserve"> </w:t>
      </w:r>
      <w:r>
        <w:t>week</w:t>
      </w:r>
      <w:r>
        <w:rPr>
          <w:spacing w:val="-5"/>
        </w:rPr>
        <w:t xml:space="preserve"> </w:t>
      </w:r>
      <w:r>
        <w:t>between</w:t>
      </w:r>
      <w:r>
        <w:rPr>
          <w:spacing w:val="-2"/>
        </w:rPr>
        <w:t xml:space="preserve"> </w:t>
      </w:r>
      <w:r>
        <w:t>5</w:t>
      </w:r>
      <w:r>
        <w:rPr>
          <w:spacing w:val="-2"/>
        </w:rPr>
        <w:t xml:space="preserve"> </w:t>
      </w:r>
      <w:r>
        <w:t>to</w:t>
      </w:r>
      <w:r>
        <w:rPr>
          <w:spacing w:val="-5"/>
        </w:rPr>
        <w:t xml:space="preserve"> </w:t>
      </w:r>
      <w:r>
        <w:t>10</w:t>
      </w:r>
      <w:r>
        <w:rPr>
          <w:spacing w:val="-1"/>
        </w:rPr>
        <w:t xml:space="preserve"> </w:t>
      </w:r>
      <w:r>
        <w:rPr>
          <w:spacing w:val="-5"/>
        </w:rPr>
        <w:t>PM.</w:t>
      </w:r>
    </w:p>
    <w:p w14:paraId="5A0F6CFB" w14:textId="77777777" w:rsidR="00C8697C" w:rsidRDefault="00C8697C" w:rsidP="00C8697C">
      <w:pPr>
        <w:pStyle w:val="ListParagraph"/>
        <w:numPr>
          <w:ilvl w:val="0"/>
          <w:numId w:val="6"/>
        </w:numPr>
        <w:tabs>
          <w:tab w:val="left" w:pos="840"/>
          <w:tab w:val="left" w:pos="841"/>
        </w:tabs>
        <w:spacing w:before="16" w:line="254" w:lineRule="auto"/>
        <w:ind w:right="375"/>
        <w:jc w:val="left"/>
      </w:pPr>
      <w:r>
        <w:t>Performing</w:t>
      </w:r>
      <w:r>
        <w:rPr>
          <w:spacing w:val="40"/>
        </w:rPr>
        <w:t xml:space="preserve"> </w:t>
      </w:r>
      <w:r>
        <w:t>GI</w:t>
      </w:r>
      <w:r>
        <w:rPr>
          <w:spacing w:val="40"/>
        </w:rPr>
        <w:t xml:space="preserve"> </w:t>
      </w:r>
      <w:r>
        <w:t>endoscopy,</w:t>
      </w:r>
      <w:r>
        <w:rPr>
          <w:spacing w:val="40"/>
        </w:rPr>
        <w:t xml:space="preserve"> </w:t>
      </w:r>
      <w:r>
        <w:t>sigmoidoscopy</w:t>
      </w:r>
      <w:r>
        <w:rPr>
          <w:spacing w:val="40"/>
        </w:rPr>
        <w:t xml:space="preserve"> </w:t>
      </w:r>
      <w:r>
        <w:t>and</w:t>
      </w:r>
      <w:r>
        <w:rPr>
          <w:spacing w:val="40"/>
        </w:rPr>
        <w:t xml:space="preserve"> </w:t>
      </w:r>
      <w:r>
        <w:t>total</w:t>
      </w:r>
      <w:r>
        <w:rPr>
          <w:spacing w:val="40"/>
        </w:rPr>
        <w:t xml:space="preserve"> </w:t>
      </w:r>
      <w:r>
        <w:t>colonoscopy,</w:t>
      </w:r>
      <w:r>
        <w:rPr>
          <w:spacing w:val="40"/>
        </w:rPr>
        <w:t xml:space="preserve"> </w:t>
      </w:r>
      <w:r>
        <w:t>Hydrogen</w:t>
      </w:r>
      <w:r>
        <w:rPr>
          <w:spacing w:val="40"/>
        </w:rPr>
        <w:t xml:space="preserve"> </w:t>
      </w:r>
      <w:r>
        <w:t>Breath</w:t>
      </w:r>
      <w:r>
        <w:rPr>
          <w:spacing w:val="40"/>
        </w:rPr>
        <w:t xml:space="preserve"> </w:t>
      </w:r>
      <w:r>
        <w:t>Test (HBT), Hemorrhoid Banding, botulinum toxin injection for anal fissures.</w:t>
      </w:r>
    </w:p>
    <w:p w14:paraId="1CD4BFB0" w14:textId="77777777" w:rsidR="00C8697C" w:rsidRDefault="00C8697C" w:rsidP="00C8697C">
      <w:pPr>
        <w:pStyle w:val="ListParagraph"/>
        <w:numPr>
          <w:ilvl w:val="0"/>
          <w:numId w:val="6"/>
        </w:numPr>
        <w:tabs>
          <w:tab w:val="left" w:pos="840"/>
          <w:tab w:val="left" w:pos="841"/>
        </w:tabs>
        <w:spacing w:before="1" w:line="254" w:lineRule="auto"/>
        <w:ind w:right="378"/>
        <w:jc w:val="left"/>
      </w:pPr>
      <w:r>
        <w:t>Offer consultations and clinical liaisons in gastroenterology responding for referral patients</w:t>
      </w:r>
      <w:r>
        <w:rPr>
          <w:spacing w:val="40"/>
        </w:rPr>
        <w:t xml:space="preserve"> </w:t>
      </w:r>
      <w:r>
        <w:t>with complex conditions from general practitioners and other specialists.</w:t>
      </w:r>
    </w:p>
    <w:p w14:paraId="28CA88FF" w14:textId="77777777" w:rsidR="00C8697C" w:rsidRDefault="00C8697C" w:rsidP="00C8697C">
      <w:pPr>
        <w:pStyle w:val="ListParagraph"/>
        <w:numPr>
          <w:ilvl w:val="0"/>
          <w:numId w:val="6"/>
        </w:numPr>
        <w:tabs>
          <w:tab w:val="left" w:pos="840"/>
          <w:tab w:val="left" w:pos="841"/>
        </w:tabs>
        <w:spacing w:before="3" w:line="254" w:lineRule="auto"/>
        <w:ind w:right="375"/>
        <w:jc w:val="left"/>
      </w:pPr>
      <w:r>
        <w:t>Communicating</w:t>
      </w:r>
      <w:r>
        <w:rPr>
          <w:spacing w:val="40"/>
        </w:rPr>
        <w:t xml:space="preserve"> </w:t>
      </w:r>
      <w:r>
        <w:t>with</w:t>
      </w:r>
      <w:r>
        <w:rPr>
          <w:spacing w:val="40"/>
        </w:rPr>
        <w:t xml:space="preserve"> </w:t>
      </w:r>
      <w:r>
        <w:t>academic</w:t>
      </w:r>
      <w:r>
        <w:rPr>
          <w:spacing w:val="40"/>
        </w:rPr>
        <w:t xml:space="preserve"> </w:t>
      </w:r>
      <w:r>
        <w:t>centres,</w:t>
      </w:r>
      <w:r>
        <w:rPr>
          <w:spacing w:val="40"/>
        </w:rPr>
        <w:t xml:space="preserve"> </w:t>
      </w:r>
      <w:r>
        <w:t>referee</w:t>
      </w:r>
      <w:r>
        <w:rPr>
          <w:spacing w:val="40"/>
        </w:rPr>
        <w:t xml:space="preserve"> </w:t>
      </w:r>
      <w:r>
        <w:t>Hospitals</w:t>
      </w:r>
      <w:r>
        <w:rPr>
          <w:spacing w:val="40"/>
        </w:rPr>
        <w:t xml:space="preserve"> </w:t>
      </w:r>
      <w:r>
        <w:t>&amp;</w:t>
      </w:r>
      <w:r>
        <w:rPr>
          <w:spacing w:val="40"/>
        </w:rPr>
        <w:t xml:space="preserve"> </w:t>
      </w:r>
      <w:r>
        <w:t>performing</w:t>
      </w:r>
      <w:r>
        <w:rPr>
          <w:spacing w:val="40"/>
        </w:rPr>
        <w:t xml:space="preserve"> </w:t>
      </w:r>
      <w:r>
        <w:t>clinical</w:t>
      </w:r>
      <w:r>
        <w:rPr>
          <w:spacing w:val="40"/>
        </w:rPr>
        <w:t xml:space="preserve"> </w:t>
      </w:r>
      <w:r>
        <w:t>co-author research projects.</w:t>
      </w:r>
    </w:p>
    <w:p w14:paraId="7CF6721A" w14:textId="77777777" w:rsidR="00C8697C" w:rsidRDefault="00C8697C" w:rsidP="00C8697C">
      <w:pPr>
        <w:pStyle w:val="Heading2"/>
        <w:spacing w:before="4"/>
      </w:pPr>
      <w:r>
        <w:rPr>
          <w:spacing w:val="-2"/>
        </w:rPr>
        <w:t>Achievements</w:t>
      </w:r>
    </w:p>
    <w:p w14:paraId="15845CFD" w14:textId="77777777" w:rsidR="00C8697C" w:rsidRDefault="00C8697C" w:rsidP="00C8697C">
      <w:pPr>
        <w:pStyle w:val="ListParagraph"/>
        <w:numPr>
          <w:ilvl w:val="0"/>
          <w:numId w:val="6"/>
        </w:numPr>
        <w:tabs>
          <w:tab w:val="left" w:pos="840"/>
          <w:tab w:val="left" w:pos="841"/>
        </w:tabs>
        <w:spacing w:before="173"/>
        <w:jc w:val="left"/>
      </w:pPr>
      <w:r>
        <w:t>Good</w:t>
      </w:r>
      <w:r>
        <w:rPr>
          <w:spacing w:val="-3"/>
        </w:rPr>
        <w:t xml:space="preserve"> </w:t>
      </w:r>
      <w:r>
        <w:t>quality</w:t>
      </w:r>
      <w:r>
        <w:rPr>
          <w:spacing w:val="-4"/>
        </w:rPr>
        <w:t xml:space="preserve"> </w:t>
      </w:r>
      <w:r>
        <w:t>care</w:t>
      </w:r>
      <w:r>
        <w:rPr>
          <w:spacing w:val="-2"/>
        </w:rPr>
        <w:t xml:space="preserve"> </w:t>
      </w:r>
      <w:r>
        <w:t>of</w:t>
      </w:r>
      <w:r>
        <w:rPr>
          <w:spacing w:val="-1"/>
        </w:rPr>
        <w:t xml:space="preserve"> </w:t>
      </w:r>
      <w:r>
        <w:rPr>
          <w:spacing w:val="-2"/>
        </w:rPr>
        <w:t>patients.</w:t>
      </w:r>
    </w:p>
    <w:p w14:paraId="11F00E09" w14:textId="77777777" w:rsidR="00C8697C" w:rsidRDefault="00C8697C" w:rsidP="00C8697C">
      <w:pPr>
        <w:pStyle w:val="ListParagraph"/>
        <w:numPr>
          <w:ilvl w:val="0"/>
          <w:numId w:val="6"/>
        </w:numPr>
        <w:tabs>
          <w:tab w:val="left" w:pos="840"/>
          <w:tab w:val="left" w:pos="841"/>
        </w:tabs>
        <w:spacing w:before="16" w:line="254" w:lineRule="auto"/>
        <w:ind w:right="379"/>
        <w:jc w:val="left"/>
      </w:pPr>
      <w:r>
        <w:t>Performing</w:t>
      </w:r>
      <w:r>
        <w:rPr>
          <w:spacing w:val="-14"/>
        </w:rPr>
        <w:t xml:space="preserve"> </w:t>
      </w:r>
      <w:r>
        <w:t>about</w:t>
      </w:r>
      <w:r>
        <w:rPr>
          <w:spacing w:val="-14"/>
        </w:rPr>
        <w:t xml:space="preserve"> </w:t>
      </w:r>
      <w:r>
        <w:t>100</w:t>
      </w:r>
      <w:r>
        <w:rPr>
          <w:spacing w:val="-14"/>
        </w:rPr>
        <w:t xml:space="preserve"> </w:t>
      </w:r>
      <w:r>
        <w:t>GI</w:t>
      </w:r>
      <w:r>
        <w:rPr>
          <w:spacing w:val="-14"/>
        </w:rPr>
        <w:t xml:space="preserve"> </w:t>
      </w:r>
      <w:r>
        <w:t>procedures</w:t>
      </w:r>
      <w:r>
        <w:rPr>
          <w:spacing w:val="-13"/>
        </w:rPr>
        <w:t xml:space="preserve"> </w:t>
      </w:r>
      <w:r>
        <w:t>per</w:t>
      </w:r>
      <w:r>
        <w:rPr>
          <w:spacing w:val="-14"/>
        </w:rPr>
        <w:t xml:space="preserve"> </w:t>
      </w:r>
      <w:r>
        <w:t>month</w:t>
      </w:r>
      <w:r>
        <w:rPr>
          <w:spacing w:val="-14"/>
        </w:rPr>
        <w:t xml:space="preserve"> </w:t>
      </w:r>
      <w:r>
        <w:t>such</w:t>
      </w:r>
      <w:r>
        <w:rPr>
          <w:spacing w:val="-13"/>
        </w:rPr>
        <w:t xml:space="preserve"> </w:t>
      </w:r>
      <w:r>
        <w:t>as</w:t>
      </w:r>
      <w:r>
        <w:rPr>
          <w:spacing w:val="-14"/>
        </w:rPr>
        <w:t xml:space="preserve"> </w:t>
      </w:r>
      <w:r>
        <w:t>endoscopy,</w:t>
      </w:r>
      <w:r>
        <w:rPr>
          <w:spacing w:val="-13"/>
        </w:rPr>
        <w:t xml:space="preserve"> </w:t>
      </w:r>
      <w:r>
        <w:t>colonoscopy,</w:t>
      </w:r>
      <w:r>
        <w:rPr>
          <w:spacing w:val="-12"/>
        </w:rPr>
        <w:t xml:space="preserve"> </w:t>
      </w:r>
      <w:r>
        <w:t>polypectomy, Urea Breath Test (UBT) and HBT.</w:t>
      </w:r>
    </w:p>
    <w:p w14:paraId="4157249E" w14:textId="77777777" w:rsidR="00C8697C" w:rsidRDefault="00C8697C" w:rsidP="00C8697C">
      <w:pPr>
        <w:pStyle w:val="ListParagraph"/>
        <w:numPr>
          <w:ilvl w:val="0"/>
          <w:numId w:val="6"/>
        </w:numPr>
        <w:tabs>
          <w:tab w:val="left" w:pos="840"/>
          <w:tab w:val="left" w:pos="841"/>
        </w:tabs>
        <w:spacing w:before="2"/>
        <w:jc w:val="left"/>
      </w:pPr>
      <w:r>
        <w:t>Performing</w:t>
      </w:r>
      <w:r>
        <w:rPr>
          <w:spacing w:val="-5"/>
        </w:rPr>
        <w:t xml:space="preserve"> </w:t>
      </w:r>
      <w:r>
        <w:t>more</w:t>
      </w:r>
      <w:r>
        <w:rPr>
          <w:spacing w:val="-3"/>
        </w:rPr>
        <w:t xml:space="preserve"> </w:t>
      </w:r>
      <w:r>
        <w:t>than</w:t>
      </w:r>
      <w:r>
        <w:rPr>
          <w:spacing w:val="-5"/>
        </w:rPr>
        <w:t xml:space="preserve"> </w:t>
      </w:r>
      <w:r>
        <w:t>16000</w:t>
      </w:r>
      <w:r>
        <w:rPr>
          <w:spacing w:val="-3"/>
        </w:rPr>
        <w:t xml:space="preserve"> </w:t>
      </w:r>
      <w:r>
        <w:t>procedures</w:t>
      </w:r>
      <w:r>
        <w:rPr>
          <w:spacing w:val="-3"/>
        </w:rPr>
        <w:t xml:space="preserve"> </w:t>
      </w:r>
      <w:r>
        <w:t>up</w:t>
      </w:r>
      <w:r>
        <w:rPr>
          <w:spacing w:val="-2"/>
        </w:rPr>
        <w:t xml:space="preserve"> </w:t>
      </w:r>
      <w:r>
        <w:t>to</w:t>
      </w:r>
      <w:r>
        <w:rPr>
          <w:spacing w:val="-6"/>
        </w:rPr>
        <w:t xml:space="preserve"> </w:t>
      </w:r>
      <w:r>
        <w:t>now</w:t>
      </w:r>
      <w:r>
        <w:rPr>
          <w:spacing w:val="-3"/>
        </w:rPr>
        <w:t xml:space="preserve"> </w:t>
      </w:r>
      <w:r>
        <w:t>without</w:t>
      </w:r>
      <w:r>
        <w:rPr>
          <w:spacing w:val="-2"/>
        </w:rPr>
        <w:t xml:space="preserve"> </w:t>
      </w:r>
      <w:r>
        <w:t>any</w:t>
      </w:r>
      <w:r>
        <w:rPr>
          <w:spacing w:val="-5"/>
        </w:rPr>
        <w:t xml:space="preserve"> </w:t>
      </w:r>
      <w:r>
        <w:rPr>
          <w:spacing w:val="-2"/>
        </w:rPr>
        <w:t>complications.</w:t>
      </w:r>
    </w:p>
    <w:p w14:paraId="4724A7D3" w14:textId="77777777" w:rsidR="00C8697C" w:rsidRDefault="00C8697C" w:rsidP="00C8697C">
      <w:pPr>
        <w:pStyle w:val="ListParagraph"/>
        <w:numPr>
          <w:ilvl w:val="0"/>
          <w:numId w:val="6"/>
        </w:numPr>
        <w:tabs>
          <w:tab w:val="left" w:pos="840"/>
          <w:tab w:val="left" w:pos="841"/>
        </w:tabs>
        <w:spacing w:before="16" w:line="254" w:lineRule="auto"/>
        <w:ind w:right="373"/>
        <w:jc w:val="left"/>
      </w:pPr>
      <w:r>
        <w:t>Increasing</w:t>
      </w:r>
      <w:r>
        <w:rPr>
          <w:spacing w:val="-9"/>
        </w:rPr>
        <w:t xml:space="preserve"> </w:t>
      </w:r>
      <w:r>
        <w:t>access</w:t>
      </w:r>
      <w:r>
        <w:rPr>
          <w:spacing w:val="-6"/>
        </w:rPr>
        <w:t xml:space="preserve"> </w:t>
      </w:r>
      <w:r>
        <w:t>to</w:t>
      </w:r>
      <w:r>
        <w:rPr>
          <w:spacing w:val="-6"/>
        </w:rPr>
        <w:t xml:space="preserve"> </w:t>
      </w:r>
      <w:r>
        <w:t>the</w:t>
      </w:r>
      <w:r>
        <w:rPr>
          <w:spacing w:val="-6"/>
        </w:rPr>
        <w:t xml:space="preserve"> </w:t>
      </w:r>
      <w:r>
        <w:t>newest</w:t>
      </w:r>
      <w:r>
        <w:rPr>
          <w:spacing w:val="-5"/>
        </w:rPr>
        <w:t xml:space="preserve"> </w:t>
      </w:r>
      <w:r>
        <w:t>devices</w:t>
      </w:r>
      <w:r>
        <w:rPr>
          <w:spacing w:val="-6"/>
        </w:rPr>
        <w:t xml:space="preserve"> </w:t>
      </w:r>
      <w:r>
        <w:t>for</w:t>
      </w:r>
      <w:r>
        <w:rPr>
          <w:spacing w:val="-5"/>
        </w:rPr>
        <w:t xml:space="preserve"> </w:t>
      </w:r>
      <w:r>
        <w:t>performing</w:t>
      </w:r>
      <w:r>
        <w:rPr>
          <w:spacing w:val="-9"/>
        </w:rPr>
        <w:t xml:space="preserve"> </w:t>
      </w:r>
      <w:r>
        <w:t>GI</w:t>
      </w:r>
      <w:r>
        <w:rPr>
          <w:spacing w:val="-8"/>
        </w:rPr>
        <w:t xml:space="preserve"> </w:t>
      </w:r>
      <w:r>
        <w:t>procedures</w:t>
      </w:r>
      <w:r>
        <w:rPr>
          <w:spacing w:val="-8"/>
        </w:rPr>
        <w:t xml:space="preserve"> </w:t>
      </w:r>
      <w:r>
        <w:t>for</w:t>
      </w:r>
      <w:r>
        <w:rPr>
          <w:spacing w:val="-5"/>
        </w:rPr>
        <w:t xml:space="preserve"> </w:t>
      </w:r>
      <w:r>
        <w:t>those</w:t>
      </w:r>
      <w:r>
        <w:rPr>
          <w:spacing w:val="-6"/>
        </w:rPr>
        <w:t xml:space="preserve"> </w:t>
      </w:r>
      <w:r>
        <w:t>who</w:t>
      </w:r>
      <w:r>
        <w:rPr>
          <w:spacing w:val="-6"/>
        </w:rPr>
        <w:t xml:space="preserve"> </w:t>
      </w:r>
      <w:r>
        <w:t>need</w:t>
      </w:r>
      <w:r>
        <w:rPr>
          <w:spacing w:val="-6"/>
        </w:rPr>
        <w:t xml:space="preserve"> </w:t>
      </w:r>
      <w:r>
        <w:t>them in the shortest waiting list.</w:t>
      </w:r>
    </w:p>
    <w:p w14:paraId="64472F1A" w14:textId="77777777" w:rsidR="00C8697C" w:rsidRDefault="00C8697C" w:rsidP="00C8697C">
      <w:pPr>
        <w:pStyle w:val="ListParagraph"/>
        <w:numPr>
          <w:ilvl w:val="0"/>
          <w:numId w:val="6"/>
        </w:numPr>
        <w:tabs>
          <w:tab w:val="left" w:pos="840"/>
          <w:tab w:val="left" w:pos="841"/>
        </w:tabs>
        <w:spacing w:before="1" w:line="254" w:lineRule="auto"/>
        <w:ind w:right="374"/>
        <w:jc w:val="left"/>
      </w:pPr>
      <w:r>
        <w:t>Referral Facilities for all Iranians from all parts of Iran, and for those from other countries, particularly those in Iran's neighbourhoods.</w:t>
      </w:r>
    </w:p>
    <w:p w14:paraId="19E6F667" w14:textId="77777777" w:rsidR="00C8697C" w:rsidRDefault="00C8697C" w:rsidP="00C8697C">
      <w:pPr>
        <w:pStyle w:val="BodyText"/>
        <w:spacing w:before="10"/>
        <w:ind w:left="0"/>
        <w:rPr>
          <w:sz w:val="23"/>
        </w:rPr>
      </w:pPr>
    </w:p>
    <w:p w14:paraId="4C878DDB" w14:textId="77777777" w:rsidR="00C8697C" w:rsidRDefault="00C8697C" w:rsidP="00C8697C">
      <w:pPr>
        <w:pStyle w:val="Heading2"/>
        <w:spacing w:before="1" w:line="250" w:lineRule="exact"/>
      </w:pPr>
      <w:bookmarkStart w:id="8" w:name="Erfan_private_hospital"/>
      <w:bookmarkEnd w:id="8"/>
      <w:r>
        <w:t>Erfan</w:t>
      </w:r>
      <w:r>
        <w:rPr>
          <w:spacing w:val="-5"/>
        </w:rPr>
        <w:t xml:space="preserve"> </w:t>
      </w:r>
      <w:r>
        <w:t>private</w:t>
      </w:r>
      <w:r>
        <w:rPr>
          <w:spacing w:val="-3"/>
        </w:rPr>
        <w:t xml:space="preserve"> </w:t>
      </w:r>
      <w:r>
        <w:rPr>
          <w:spacing w:val="-2"/>
        </w:rPr>
        <w:t>hospital</w:t>
      </w:r>
    </w:p>
    <w:p w14:paraId="0759EC7E" w14:textId="77777777" w:rsidR="00C8697C" w:rsidRDefault="00C8697C" w:rsidP="00C8697C">
      <w:pPr>
        <w:pStyle w:val="BodyText"/>
        <w:spacing w:line="250" w:lineRule="exact"/>
        <w:ind w:left="120"/>
      </w:pPr>
      <w:bookmarkStart w:id="9" w:name="Tehran,_Iran_(2008-now)"/>
      <w:bookmarkEnd w:id="9"/>
      <w:r>
        <w:t>Tehran,</w:t>
      </w:r>
      <w:r>
        <w:rPr>
          <w:spacing w:val="-8"/>
        </w:rPr>
        <w:t xml:space="preserve"> </w:t>
      </w:r>
      <w:r>
        <w:t>Iran</w:t>
      </w:r>
      <w:r>
        <w:rPr>
          <w:spacing w:val="-6"/>
        </w:rPr>
        <w:t xml:space="preserve"> </w:t>
      </w:r>
      <w:r>
        <w:t>(2008-</w:t>
      </w:r>
      <w:r>
        <w:rPr>
          <w:spacing w:val="-4"/>
        </w:rPr>
        <w:t>now)</w:t>
      </w:r>
    </w:p>
    <w:p w14:paraId="1FD260C3" w14:textId="77777777" w:rsidR="00C8697C" w:rsidRDefault="00C8697C" w:rsidP="00C8697C">
      <w:pPr>
        <w:pStyle w:val="BodyText"/>
        <w:spacing w:before="1"/>
        <w:ind w:left="120"/>
      </w:pPr>
      <w:bookmarkStart w:id="10" w:name="Share_holder_and_Consultant_specialist,_"/>
      <w:bookmarkEnd w:id="10"/>
      <w:r>
        <w:t>Share</w:t>
      </w:r>
      <w:r>
        <w:rPr>
          <w:spacing w:val="-6"/>
        </w:rPr>
        <w:t xml:space="preserve"> </w:t>
      </w:r>
      <w:r>
        <w:t>holder</w:t>
      </w:r>
      <w:r>
        <w:rPr>
          <w:spacing w:val="-5"/>
        </w:rPr>
        <w:t xml:space="preserve"> </w:t>
      </w:r>
      <w:r>
        <w:t>and</w:t>
      </w:r>
      <w:r>
        <w:rPr>
          <w:spacing w:val="-4"/>
        </w:rPr>
        <w:t xml:space="preserve"> </w:t>
      </w:r>
      <w:r>
        <w:t>Consultant</w:t>
      </w:r>
      <w:r>
        <w:rPr>
          <w:spacing w:val="-3"/>
        </w:rPr>
        <w:t xml:space="preserve"> </w:t>
      </w:r>
      <w:r>
        <w:t>specialist,</w:t>
      </w:r>
      <w:r>
        <w:rPr>
          <w:spacing w:val="-3"/>
        </w:rPr>
        <w:t xml:space="preserve"> </w:t>
      </w:r>
      <w:r>
        <w:t>part</w:t>
      </w:r>
      <w:r>
        <w:rPr>
          <w:spacing w:val="-5"/>
        </w:rPr>
        <w:t xml:space="preserve"> </w:t>
      </w:r>
      <w:r>
        <w:rPr>
          <w:spacing w:val="-4"/>
        </w:rPr>
        <w:t>time</w:t>
      </w:r>
    </w:p>
    <w:p w14:paraId="64D6DB26" w14:textId="77777777" w:rsidR="00C8697C" w:rsidRDefault="00C8697C" w:rsidP="00C8697C">
      <w:pPr>
        <w:pStyle w:val="BodyText"/>
        <w:spacing w:before="4"/>
        <w:ind w:left="0"/>
        <w:rPr>
          <w:sz w:val="29"/>
        </w:rPr>
      </w:pPr>
    </w:p>
    <w:p w14:paraId="21A2377E" w14:textId="77777777" w:rsidR="00C8697C" w:rsidRDefault="00C8697C" w:rsidP="00C8697C">
      <w:pPr>
        <w:pStyle w:val="Heading2"/>
        <w:ind w:left="176"/>
      </w:pPr>
      <w:r>
        <w:rPr>
          <w:spacing w:val="-2"/>
        </w:rPr>
        <w:t>Responsibilities</w:t>
      </w:r>
    </w:p>
    <w:p w14:paraId="6737ABD2" w14:textId="77777777" w:rsidR="00C8697C" w:rsidRDefault="00C8697C" w:rsidP="00C8697C">
      <w:pPr>
        <w:pStyle w:val="ListParagraph"/>
        <w:numPr>
          <w:ilvl w:val="0"/>
          <w:numId w:val="6"/>
        </w:numPr>
        <w:tabs>
          <w:tab w:val="left" w:pos="841"/>
        </w:tabs>
        <w:spacing w:before="173"/>
      </w:pPr>
      <w:r>
        <w:t>Daily</w:t>
      </w:r>
      <w:r>
        <w:rPr>
          <w:spacing w:val="-8"/>
        </w:rPr>
        <w:t xml:space="preserve"> </w:t>
      </w:r>
      <w:r>
        <w:t>visiting</w:t>
      </w:r>
      <w:r>
        <w:rPr>
          <w:spacing w:val="-5"/>
        </w:rPr>
        <w:t xml:space="preserve"> </w:t>
      </w:r>
      <w:r>
        <w:t>inward</w:t>
      </w:r>
      <w:r>
        <w:rPr>
          <w:spacing w:val="-3"/>
        </w:rPr>
        <w:t xml:space="preserve"> </w:t>
      </w:r>
      <w:r>
        <w:t>patients,</w:t>
      </w:r>
      <w:r>
        <w:rPr>
          <w:spacing w:val="-2"/>
        </w:rPr>
        <w:t xml:space="preserve"> </w:t>
      </w:r>
      <w:r>
        <w:t>1-2</w:t>
      </w:r>
      <w:r>
        <w:rPr>
          <w:spacing w:val="-3"/>
        </w:rPr>
        <w:t xml:space="preserve"> </w:t>
      </w:r>
      <w:r>
        <w:t>hours</w:t>
      </w:r>
      <w:r>
        <w:rPr>
          <w:spacing w:val="-4"/>
        </w:rPr>
        <w:t xml:space="preserve"> </w:t>
      </w:r>
      <w:r>
        <w:t>per</w:t>
      </w:r>
      <w:r>
        <w:rPr>
          <w:spacing w:val="-4"/>
        </w:rPr>
        <w:t xml:space="preserve"> </w:t>
      </w:r>
      <w:r>
        <w:rPr>
          <w:spacing w:val="-5"/>
        </w:rPr>
        <w:t>day</w:t>
      </w:r>
    </w:p>
    <w:p w14:paraId="5DC78954" w14:textId="77777777" w:rsidR="00C8697C" w:rsidRDefault="00C8697C" w:rsidP="00C8697C">
      <w:pPr>
        <w:pStyle w:val="ListParagraph"/>
        <w:numPr>
          <w:ilvl w:val="0"/>
          <w:numId w:val="6"/>
        </w:numPr>
        <w:tabs>
          <w:tab w:val="left" w:pos="841"/>
        </w:tabs>
        <w:spacing w:before="16" w:line="254" w:lineRule="auto"/>
        <w:ind w:right="374"/>
      </w:pPr>
      <w:r>
        <w:t>Performing GI procedures in 3 rosters per week, afternoon rosters last 3 hours. These procedures include diagnostic and therapeutic gastroscopy and colonoscopy, ERCP, endoscopic ultrasound, ascitic tap, liver biopsy, FibroScan, oesophageal and anorectal manometry, botulinum toxin injection for the treatment of anal fissure or pelvic floor dysfunction and EMR.</w:t>
      </w:r>
    </w:p>
    <w:p w14:paraId="4AEC46E3" w14:textId="77777777" w:rsidR="00C8697C" w:rsidRDefault="00C8697C" w:rsidP="00C8697C">
      <w:pPr>
        <w:pStyle w:val="Heading2"/>
        <w:spacing w:before="10"/>
      </w:pPr>
      <w:r>
        <w:rPr>
          <w:spacing w:val="-2"/>
        </w:rPr>
        <w:t>Achievements</w:t>
      </w:r>
    </w:p>
    <w:p w14:paraId="65685777" w14:textId="77777777" w:rsidR="00C8697C" w:rsidRDefault="00C8697C" w:rsidP="00C8697C">
      <w:pPr>
        <w:pStyle w:val="ListParagraph"/>
        <w:numPr>
          <w:ilvl w:val="0"/>
          <w:numId w:val="6"/>
        </w:numPr>
        <w:tabs>
          <w:tab w:val="left" w:pos="842"/>
        </w:tabs>
        <w:spacing w:before="173" w:line="254" w:lineRule="auto"/>
        <w:ind w:left="841" w:right="375"/>
      </w:pPr>
      <w:r>
        <w:t>Visiting</w:t>
      </w:r>
      <w:r>
        <w:rPr>
          <w:spacing w:val="-5"/>
        </w:rPr>
        <w:t xml:space="preserve"> </w:t>
      </w:r>
      <w:r>
        <w:t>patients</w:t>
      </w:r>
      <w:r>
        <w:rPr>
          <w:spacing w:val="-4"/>
        </w:rPr>
        <w:t xml:space="preserve"> </w:t>
      </w:r>
      <w:r>
        <w:t>and</w:t>
      </w:r>
      <w:r>
        <w:rPr>
          <w:spacing w:val="-5"/>
        </w:rPr>
        <w:t xml:space="preserve"> </w:t>
      </w:r>
      <w:r>
        <w:t>responding</w:t>
      </w:r>
      <w:r>
        <w:rPr>
          <w:spacing w:val="-5"/>
        </w:rPr>
        <w:t xml:space="preserve"> </w:t>
      </w:r>
      <w:r>
        <w:t>to</w:t>
      </w:r>
      <w:r>
        <w:rPr>
          <w:spacing w:val="-2"/>
        </w:rPr>
        <w:t xml:space="preserve"> </w:t>
      </w:r>
      <w:r>
        <w:t>other</w:t>
      </w:r>
      <w:r>
        <w:rPr>
          <w:spacing w:val="-1"/>
        </w:rPr>
        <w:t xml:space="preserve"> </w:t>
      </w:r>
      <w:r>
        <w:t>specialist’s</w:t>
      </w:r>
      <w:r>
        <w:rPr>
          <w:spacing w:val="-2"/>
        </w:rPr>
        <w:t xml:space="preserve"> </w:t>
      </w:r>
      <w:r>
        <w:t>consultation</w:t>
      </w:r>
      <w:r>
        <w:rPr>
          <w:spacing w:val="-2"/>
        </w:rPr>
        <w:t xml:space="preserve"> </w:t>
      </w:r>
      <w:r>
        <w:t>for</w:t>
      </w:r>
      <w:r>
        <w:rPr>
          <w:spacing w:val="-1"/>
        </w:rPr>
        <w:t xml:space="preserve"> </w:t>
      </w:r>
      <w:r>
        <w:t>about</w:t>
      </w:r>
      <w:r>
        <w:rPr>
          <w:spacing w:val="-1"/>
        </w:rPr>
        <w:t xml:space="preserve"> </w:t>
      </w:r>
      <w:r>
        <w:t>10</w:t>
      </w:r>
      <w:r>
        <w:rPr>
          <w:spacing w:val="-2"/>
        </w:rPr>
        <w:t xml:space="preserve"> </w:t>
      </w:r>
      <w:r>
        <w:t>patients</w:t>
      </w:r>
      <w:r>
        <w:rPr>
          <w:spacing w:val="-2"/>
        </w:rPr>
        <w:t xml:space="preserve"> </w:t>
      </w:r>
      <w:r>
        <w:t>in</w:t>
      </w:r>
      <w:r>
        <w:rPr>
          <w:spacing w:val="-2"/>
        </w:rPr>
        <w:t xml:space="preserve"> </w:t>
      </w:r>
      <w:r>
        <w:t xml:space="preserve">each </w:t>
      </w:r>
      <w:r>
        <w:rPr>
          <w:spacing w:val="-2"/>
        </w:rPr>
        <w:t>roster.</w:t>
      </w:r>
    </w:p>
    <w:p w14:paraId="6EF06ABC" w14:textId="77777777" w:rsidR="00C8697C" w:rsidRDefault="00C8697C" w:rsidP="00C8697C">
      <w:pPr>
        <w:pStyle w:val="ListParagraph"/>
        <w:numPr>
          <w:ilvl w:val="0"/>
          <w:numId w:val="6"/>
        </w:numPr>
        <w:tabs>
          <w:tab w:val="left" w:pos="842"/>
        </w:tabs>
        <w:spacing w:before="1" w:line="254" w:lineRule="auto"/>
        <w:ind w:left="841" w:right="372"/>
      </w:pPr>
      <w:r>
        <w:t>Performing</w:t>
      </w:r>
      <w:r>
        <w:rPr>
          <w:spacing w:val="-1"/>
        </w:rPr>
        <w:t xml:space="preserve"> </w:t>
      </w:r>
      <w:r>
        <w:t>procedures for about 16 patients in each roster and 9203 GI</w:t>
      </w:r>
      <w:r>
        <w:rPr>
          <w:spacing w:val="-3"/>
        </w:rPr>
        <w:t xml:space="preserve"> </w:t>
      </w:r>
      <w:r>
        <w:t>procedures in total up to now. The procedures include : panendoscopy , PEG insertion or exchange, panendoscopy+ polypectomy, panendoscopy+ foreign body removal, pneumatic dilation for achalasia, panendoscopy+ stent placement, panendoscopy+ BIB insertion, oesophageal variceal band ligation,</w:t>
      </w:r>
      <w:r>
        <w:rPr>
          <w:spacing w:val="-3"/>
        </w:rPr>
        <w:t xml:space="preserve"> </w:t>
      </w:r>
      <w:r>
        <w:t>upper</w:t>
      </w:r>
      <w:r>
        <w:rPr>
          <w:spacing w:val="-2"/>
        </w:rPr>
        <w:t xml:space="preserve"> </w:t>
      </w:r>
      <w:r>
        <w:t>GI</w:t>
      </w:r>
      <w:r>
        <w:rPr>
          <w:spacing w:val="-7"/>
        </w:rPr>
        <w:t xml:space="preserve"> </w:t>
      </w:r>
      <w:r>
        <w:t>bleeding</w:t>
      </w:r>
      <w:r>
        <w:rPr>
          <w:spacing w:val="-6"/>
        </w:rPr>
        <w:t xml:space="preserve"> </w:t>
      </w:r>
      <w:r>
        <w:t>control,</w:t>
      </w:r>
      <w:r>
        <w:rPr>
          <w:spacing w:val="-6"/>
        </w:rPr>
        <w:t xml:space="preserve"> </w:t>
      </w:r>
      <w:r>
        <w:t>diagnostic</w:t>
      </w:r>
      <w:r>
        <w:rPr>
          <w:spacing w:val="-3"/>
        </w:rPr>
        <w:t xml:space="preserve"> </w:t>
      </w:r>
      <w:r>
        <w:t>colonoscopy,</w:t>
      </w:r>
      <w:r>
        <w:rPr>
          <w:spacing w:val="-3"/>
        </w:rPr>
        <w:t xml:space="preserve"> </w:t>
      </w:r>
      <w:r>
        <w:t>short</w:t>
      </w:r>
      <w:r>
        <w:rPr>
          <w:spacing w:val="-2"/>
        </w:rPr>
        <w:t xml:space="preserve"> </w:t>
      </w:r>
      <w:r>
        <w:t>colonoscopy,</w:t>
      </w:r>
      <w:r>
        <w:rPr>
          <w:spacing w:val="-3"/>
        </w:rPr>
        <w:t xml:space="preserve"> </w:t>
      </w:r>
      <w:r>
        <w:t>colonoscopy+ polypectomy,</w:t>
      </w:r>
      <w:r>
        <w:rPr>
          <w:spacing w:val="77"/>
        </w:rPr>
        <w:t xml:space="preserve"> </w:t>
      </w:r>
      <w:r>
        <w:t>colonoscopy+</w:t>
      </w:r>
      <w:r>
        <w:rPr>
          <w:spacing w:val="78"/>
        </w:rPr>
        <w:t xml:space="preserve"> </w:t>
      </w:r>
      <w:r>
        <w:t>bleeding</w:t>
      </w:r>
      <w:r>
        <w:rPr>
          <w:spacing w:val="76"/>
        </w:rPr>
        <w:t xml:space="preserve"> </w:t>
      </w:r>
      <w:r>
        <w:t>control,</w:t>
      </w:r>
      <w:r>
        <w:rPr>
          <w:spacing w:val="76"/>
        </w:rPr>
        <w:t xml:space="preserve"> </w:t>
      </w:r>
      <w:r>
        <w:t>therapeutic</w:t>
      </w:r>
      <w:r>
        <w:rPr>
          <w:spacing w:val="78"/>
        </w:rPr>
        <w:t xml:space="preserve"> </w:t>
      </w:r>
      <w:r>
        <w:t>ERCP,</w:t>
      </w:r>
      <w:r>
        <w:rPr>
          <w:spacing w:val="77"/>
        </w:rPr>
        <w:t xml:space="preserve"> </w:t>
      </w:r>
      <w:r>
        <w:t>diagnostic</w:t>
      </w:r>
      <w:r>
        <w:rPr>
          <w:spacing w:val="74"/>
        </w:rPr>
        <w:t xml:space="preserve"> </w:t>
      </w:r>
      <w:r>
        <w:t>endoscopic</w:t>
      </w:r>
    </w:p>
    <w:p w14:paraId="183BADD4" w14:textId="77777777" w:rsidR="00C8697C" w:rsidRDefault="00C8697C" w:rsidP="00C8697C">
      <w:pPr>
        <w:spacing w:line="254" w:lineRule="auto"/>
        <w:jc w:val="both"/>
        <w:sectPr w:rsidR="00C8697C">
          <w:pgSz w:w="11910" w:h="16840"/>
          <w:pgMar w:top="1340" w:right="1060" w:bottom="280" w:left="1320" w:header="720" w:footer="720" w:gutter="0"/>
          <w:cols w:space="720"/>
        </w:sectPr>
      </w:pPr>
    </w:p>
    <w:p w14:paraId="4488577C" w14:textId="77777777" w:rsidR="00C8697C" w:rsidRDefault="00C8697C" w:rsidP="00C8697C">
      <w:pPr>
        <w:pStyle w:val="BodyText"/>
        <w:spacing w:before="75" w:line="254" w:lineRule="auto"/>
        <w:ind w:left="840" w:right="151"/>
      </w:pPr>
      <w:r>
        <w:t>ultrasound</w:t>
      </w:r>
      <w:r>
        <w:rPr>
          <w:spacing w:val="40"/>
        </w:rPr>
        <w:t xml:space="preserve"> </w:t>
      </w:r>
      <w:r>
        <w:t>(EUS),</w:t>
      </w:r>
      <w:r>
        <w:rPr>
          <w:spacing w:val="40"/>
        </w:rPr>
        <w:t xml:space="preserve"> </w:t>
      </w:r>
      <w:r>
        <w:t>EUS+</w:t>
      </w:r>
      <w:r>
        <w:rPr>
          <w:spacing w:val="40"/>
        </w:rPr>
        <w:t xml:space="preserve"> </w:t>
      </w:r>
      <w:r>
        <w:t>FNA,</w:t>
      </w:r>
      <w:r>
        <w:rPr>
          <w:spacing w:val="40"/>
        </w:rPr>
        <w:t xml:space="preserve"> </w:t>
      </w:r>
      <w:r>
        <w:t>capsule</w:t>
      </w:r>
      <w:r>
        <w:rPr>
          <w:spacing w:val="40"/>
        </w:rPr>
        <w:t xml:space="preserve"> </w:t>
      </w:r>
      <w:r>
        <w:t>endoscopy,</w:t>
      </w:r>
      <w:r>
        <w:rPr>
          <w:spacing w:val="40"/>
        </w:rPr>
        <w:t xml:space="preserve"> </w:t>
      </w:r>
      <w:r>
        <w:t>liver</w:t>
      </w:r>
      <w:r>
        <w:rPr>
          <w:spacing w:val="40"/>
        </w:rPr>
        <w:t xml:space="preserve"> </w:t>
      </w:r>
      <w:r>
        <w:t>biopsy,</w:t>
      </w:r>
      <w:r>
        <w:rPr>
          <w:spacing w:val="40"/>
        </w:rPr>
        <w:t xml:space="preserve"> </w:t>
      </w:r>
      <w:r>
        <w:t>REMICADE</w:t>
      </w:r>
      <w:r>
        <w:rPr>
          <w:spacing w:val="40"/>
        </w:rPr>
        <w:t xml:space="preserve"> </w:t>
      </w:r>
      <w:r>
        <w:t>infusion,</w:t>
      </w:r>
      <w:r>
        <w:rPr>
          <w:spacing w:val="40"/>
        </w:rPr>
        <w:t xml:space="preserve"> </w:t>
      </w:r>
      <w:r>
        <w:t>botulinum toxin injection for Fissures, FibroScan and EMR.</w:t>
      </w:r>
    </w:p>
    <w:p w14:paraId="3D91161A" w14:textId="77777777" w:rsidR="00C8697C" w:rsidRDefault="00C8697C" w:rsidP="00C8697C">
      <w:pPr>
        <w:pStyle w:val="BodyText"/>
        <w:spacing w:before="2"/>
        <w:ind w:left="0"/>
        <w:rPr>
          <w:sz w:val="24"/>
        </w:rPr>
      </w:pPr>
    </w:p>
    <w:p w14:paraId="0209A610" w14:textId="77777777" w:rsidR="00C8697C" w:rsidRDefault="00C8697C" w:rsidP="00C8697C">
      <w:pPr>
        <w:pStyle w:val="Heading1"/>
        <w:spacing w:before="1" w:line="367" w:lineRule="exact"/>
      </w:pPr>
      <w:r>
        <w:rPr>
          <w:color w:val="5B9BD4"/>
          <w:spacing w:val="-2"/>
        </w:rPr>
        <w:t>Inventions</w:t>
      </w:r>
    </w:p>
    <w:p w14:paraId="47345348" w14:textId="77777777" w:rsidR="00C8697C" w:rsidRDefault="00C8697C" w:rsidP="00C8697C">
      <w:pPr>
        <w:pStyle w:val="BodyText"/>
        <w:ind w:left="120" w:right="346"/>
      </w:pPr>
      <w:r>
        <w:rPr>
          <w:b/>
        </w:rPr>
        <w:t xml:space="preserve">2013, Invention of a method: central venous pressure (CVP) catheter for large-volume paracentesis in refractory ascites. </w:t>
      </w:r>
      <w:r>
        <w:t>Indian Journal of Gastroenterology. 33(4), 310-315 Implementation of a</w:t>
      </w:r>
      <w:r>
        <w:rPr>
          <w:spacing w:val="-2"/>
        </w:rPr>
        <w:t xml:space="preserve"> </w:t>
      </w:r>
      <w:r>
        <w:t>routine CVP</w:t>
      </w:r>
      <w:r>
        <w:rPr>
          <w:spacing w:val="-3"/>
        </w:rPr>
        <w:t xml:space="preserve"> </w:t>
      </w:r>
      <w:r>
        <w:t>line</w:t>
      </w:r>
      <w:r>
        <w:rPr>
          <w:spacing w:val="-2"/>
        </w:rPr>
        <w:t xml:space="preserve"> </w:t>
      </w:r>
      <w:r>
        <w:t>catheter</w:t>
      </w:r>
      <w:r>
        <w:rPr>
          <w:spacing w:val="-1"/>
        </w:rPr>
        <w:t xml:space="preserve"> </w:t>
      </w:r>
      <w:r>
        <w:t>as</w:t>
      </w:r>
      <w:r>
        <w:rPr>
          <w:spacing w:val="-2"/>
        </w:rPr>
        <w:t xml:space="preserve"> </w:t>
      </w:r>
      <w:r>
        <w:t>a non-tunneled</w:t>
      </w:r>
      <w:r>
        <w:rPr>
          <w:spacing w:val="-2"/>
        </w:rPr>
        <w:t xml:space="preserve"> </w:t>
      </w:r>
      <w:r>
        <w:t>catheter</w:t>
      </w:r>
      <w:r>
        <w:rPr>
          <w:spacing w:val="-1"/>
        </w:rPr>
        <w:t xml:space="preserve"> </w:t>
      </w:r>
      <w:r>
        <w:t>to drain</w:t>
      </w:r>
      <w:r>
        <w:rPr>
          <w:spacing w:val="-2"/>
        </w:rPr>
        <w:t xml:space="preserve"> </w:t>
      </w:r>
      <w:r>
        <w:t>ascites</w:t>
      </w:r>
      <w:r>
        <w:rPr>
          <w:spacing w:val="-2"/>
        </w:rPr>
        <w:t xml:space="preserve"> </w:t>
      </w:r>
      <w:r>
        <w:t>continuously and</w:t>
      </w:r>
      <w:r>
        <w:rPr>
          <w:spacing w:val="-1"/>
        </w:rPr>
        <w:t xml:space="preserve"> </w:t>
      </w:r>
      <w:r>
        <w:t>slowly</w:t>
      </w:r>
      <w:r>
        <w:rPr>
          <w:spacing w:val="-4"/>
        </w:rPr>
        <w:t xml:space="preserve"> </w:t>
      </w:r>
      <w:r>
        <w:t>during</w:t>
      </w:r>
      <w:r>
        <w:rPr>
          <w:spacing w:val="-4"/>
        </w:rPr>
        <w:t xml:space="preserve"> </w:t>
      </w:r>
      <w:r>
        <w:t>one</w:t>
      </w:r>
      <w:r>
        <w:rPr>
          <w:spacing w:val="-1"/>
        </w:rPr>
        <w:t xml:space="preserve"> </w:t>
      </w:r>
      <w:r>
        <w:t>or more</w:t>
      </w:r>
      <w:r>
        <w:rPr>
          <w:spacing w:val="-3"/>
        </w:rPr>
        <w:t xml:space="preserve"> </w:t>
      </w:r>
      <w:r>
        <w:t>than</w:t>
      </w:r>
      <w:r>
        <w:rPr>
          <w:spacing w:val="-1"/>
        </w:rPr>
        <w:t xml:space="preserve"> </w:t>
      </w:r>
      <w:r>
        <w:t>one</w:t>
      </w:r>
      <w:r>
        <w:rPr>
          <w:spacing w:val="-1"/>
        </w:rPr>
        <w:t xml:space="preserve"> </w:t>
      </w:r>
      <w:r>
        <w:t>day</w:t>
      </w:r>
      <w:r>
        <w:rPr>
          <w:spacing w:val="-4"/>
        </w:rPr>
        <w:t xml:space="preserve"> </w:t>
      </w:r>
      <w:r>
        <w:t>without</w:t>
      </w:r>
      <w:r>
        <w:rPr>
          <w:spacing w:val="-3"/>
        </w:rPr>
        <w:t xml:space="preserve"> </w:t>
      </w:r>
      <w:r>
        <w:t>a</w:t>
      </w:r>
      <w:r>
        <w:rPr>
          <w:spacing w:val="-3"/>
        </w:rPr>
        <w:t xml:space="preserve"> </w:t>
      </w:r>
      <w:r>
        <w:t>radiologic</w:t>
      </w:r>
      <w:r>
        <w:rPr>
          <w:spacing w:val="-1"/>
        </w:rPr>
        <w:t xml:space="preserve"> </w:t>
      </w:r>
      <w:r>
        <w:t>guide.</w:t>
      </w:r>
      <w:r>
        <w:rPr>
          <w:spacing w:val="-1"/>
        </w:rPr>
        <w:t xml:space="preserve"> </w:t>
      </w:r>
      <w:r>
        <w:t>A</w:t>
      </w:r>
      <w:r>
        <w:rPr>
          <w:spacing w:val="-2"/>
        </w:rPr>
        <w:t xml:space="preserve"> </w:t>
      </w:r>
      <w:r>
        <w:t>special</w:t>
      </w:r>
      <w:r>
        <w:rPr>
          <w:spacing w:val="-3"/>
        </w:rPr>
        <w:t xml:space="preserve"> </w:t>
      </w:r>
      <w:r>
        <w:t>bag</w:t>
      </w:r>
      <w:r>
        <w:rPr>
          <w:spacing w:val="-4"/>
        </w:rPr>
        <w:t xml:space="preserve"> </w:t>
      </w:r>
      <w:r>
        <w:t>is</w:t>
      </w:r>
      <w:r>
        <w:rPr>
          <w:spacing w:val="-1"/>
        </w:rPr>
        <w:t xml:space="preserve"> </w:t>
      </w:r>
      <w:r>
        <w:t>invented</w:t>
      </w:r>
      <w:r>
        <w:rPr>
          <w:spacing w:val="-1"/>
        </w:rPr>
        <w:t xml:space="preserve"> </w:t>
      </w:r>
      <w:r>
        <w:t>with a</w:t>
      </w:r>
      <w:r>
        <w:rPr>
          <w:spacing w:val="-6"/>
        </w:rPr>
        <w:t xml:space="preserve"> </w:t>
      </w:r>
      <w:r>
        <w:t>locked</w:t>
      </w:r>
      <w:r>
        <w:rPr>
          <w:spacing w:val="-6"/>
        </w:rPr>
        <w:t xml:space="preserve"> </w:t>
      </w:r>
      <w:r>
        <w:t>screw</w:t>
      </w:r>
      <w:r>
        <w:rPr>
          <w:spacing w:val="-10"/>
        </w:rPr>
        <w:t xml:space="preserve"> </w:t>
      </w:r>
      <w:r>
        <w:t>connection</w:t>
      </w:r>
      <w:r>
        <w:rPr>
          <w:spacing w:val="-9"/>
        </w:rPr>
        <w:t xml:space="preserve"> </w:t>
      </w:r>
      <w:r>
        <w:t>that</w:t>
      </w:r>
      <w:r>
        <w:rPr>
          <w:spacing w:val="-7"/>
        </w:rPr>
        <w:t xml:space="preserve"> </w:t>
      </w:r>
      <w:r>
        <w:t>can</w:t>
      </w:r>
      <w:r>
        <w:rPr>
          <w:spacing w:val="-9"/>
        </w:rPr>
        <w:t xml:space="preserve"> </w:t>
      </w:r>
      <w:r>
        <w:t>connect</w:t>
      </w:r>
      <w:r>
        <w:rPr>
          <w:spacing w:val="-5"/>
        </w:rPr>
        <w:t xml:space="preserve"> </w:t>
      </w:r>
      <w:r>
        <w:t>easily</w:t>
      </w:r>
      <w:r>
        <w:rPr>
          <w:spacing w:val="-9"/>
        </w:rPr>
        <w:t xml:space="preserve"> </w:t>
      </w:r>
      <w:r>
        <w:t>to</w:t>
      </w:r>
      <w:r>
        <w:rPr>
          <w:spacing w:val="-9"/>
        </w:rPr>
        <w:t xml:space="preserve"> </w:t>
      </w:r>
      <w:r>
        <w:t>the</w:t>
      </w:r>
      <w:r>
        <w:rPr>
          <w:spacing w:val="-6"/>
        </w:rPr>
        <w:t xml:space="preserve"> </w:t>
      </w:r>
      <w:r>
        <w:t>end</w:t>
      </w:r>
      <w:r>
        <w:rPr>
          <w:spacing w:val="-9"/>
        </w:rPr>
        <w:t xml:space="preserve"> </w:t>
      </w:r>
      <w:r>
        <w:t>of</w:t>
      </w:r>
      <w:r>
        <w:rPr>
          <w:spacing w:val="-8"/>
        </w:rPr>
        <w:t xml:space="preserve"> </w:t>
      </w:r>
      <w:r>
        <w:t>CVP</w:t>
      </w:r>
      <w:r>
        <w:rPr>
          <w:spacing w:val="-9"/>
        </w:rPr>
        <w:t xml:space="preserve"> </w:t>
      </w:r>
      <w:r>
        <w:t>fixed</w:t>
      </w:r>
      <w:r>
        <w:rPr>
          <w:spacing w:val="-6"/>
        </w:rPr>
        <w:t xml:space="preserve"> </w:t>
      </w:r>
      <w:r>
        <w:t>catheter</w:t>
      </w:r>
      <w:r>
        <w:rPr>
          <w:spacing w:val="-8"/>
        </w:rPr>
        <w:t xml:space="preserve"> </w:t>
      </w:r>
      <w:r>
        <w:t>and</w:t>
      </w:r>
      <w:r>
        <w:rPr>
          <w:spacing w:val="-8"/>
        </w:rPr>
        <w:t xml:space="preserve"> </w:t>
      </w:r>
      <w:r>
        <w:t>could</w:t>
      </w:r>
      <w:r>
        <w:rPr>
          <w:spacing w:val="-6"/>
        </w:rPr>
        <w:t xml:space="preserve"> </w:t>
      </w:r>
      <w:r>
        <w:t>be</w:t>
      </w:r>
      <w:r>
        <w:rPr>
          <w:spacing w:val="-8"/>
        </w:rPr>
        <w:t xml:space="preserve"> </w:t>
      </w:r>
      <w:r>
        <w:t>remain for</w:t>
      </w:r>
      <w:r>
        <w:rPr>
          <w:spacing w:val="-3"/>
        </w:rPr>
        <w:t xml:space="preserve"> </w:t>
      </w:r>
      <w:r>
        <w:t>a</w:t>
      </w:r>
      <w:r>
        <w:rPr>
          <w:spacing w:val="-6"/>
        </w:rPr>
        <w:t xml:space="preserve"> </w:t>
      </w:r>
      <w:r>
        <w:t>long</w:t>
      </w:r>
      <w:r>
        <w:rPr>
          <w:spacing w:val="-6"/>
        </w:rPr>
        <w:t xml:space="preserve"> </w:t>
      </w:r>
      <w:r>
        <w:t>period</w:t>
      </w:r>
      <w:r>
        <w:rPr>
          <w:spacing w:val="-4"/>
        </w:rPr>
        <w:t xml:space="preserve"> </w:t>
      </w:r>
      <w:r>
        <w:t>of</w:t>
      </w:r>
      <w:r>
        <w:rPr>
          <w:spacing w:val="-5"/>
        </w:rPr>
        <w:t xml:space="preserve"> </w:t>
      </w:r>
      <w:r>
        <w:t>time</w:t>
      </w:r>
      <w:r>
        <w:rPr>
          <w:spacing w:val="-3"/>
        </w:rPr>
        <w:t xml:space="preserve"> </w:t>
      </w:r>
      <w:r>
        <w:t>with</w:t>
      </w:r>
      <w:r>
        <w:rPr>
          <w:spacing w:val="-4"/>
        </w:rPr>
        <w:t xml:space="preserve"> </w:t>
      </w:r>
      <w:r>
        <w:t>the</w:t>
      </w:r>
      <w:r>
        <w:rPr>
          <w:spacing w:val="-3"/>
        </w:rPr>
        <w:t xml:space="preserve"> </w:t>
      </w:r>
      <w:r>
        <w:t>control</w:t>
      </w:r>
      <w:r>
        <w:rPr>
          <w:spacing w:val="-3"/>
        </w:rPr>
        <w:t xml:space="preserve"> </w:t>
      </w:r>
      <w:r>
        <w:t>of</w:t>
      </w:r>
      <w:r>
        <w:rPr>
          <w:spacing w:val="-3"/>
        </w:rPr>
        <w:t xml:space="preserve"> </w:t>
      </w:r>
      <w:r>
        <w:t>vital</w:t>
      </w:r>
      <w:r>
        <w:rPr>
          <w:spacing w:val="-3"/>
        </w:rPr>
        <w:t xml:space="preserve"> </w:t>
      </w:r>
      <w:r>
        <w:t>signs,</w:t>
      </w:r>
      <w:r>
        <w:rPr>
          <w:spacing w:val="-6"/>
        </w:rPr>
        <w:t xml:space="preserve"> </w:t>
      </w:r>
      <w:r>
        <w:t>electrolytes</w:t>
      </w:r>
      <w:r>
        <w:rPr>
          <w:spacing w:val="-3"/>
        </w:rPr>
        <w:t xml:space="preserve"> </w:t>
      </w:r>
      <w:r>
        <w:t>and</w:t>
      </w:r>
      <w:r>
        <w:rPr>
          <w:spacing w:val="-4"/>
        </w:rPr>
        <w:t xml:space="preserve"> </w:t>
      </w:r>
      <w:r>
        <w:t>urine</w:t>
      </w:r>
      <w:r>
        <w:rPr>
          <w:spacing w:val="-3"/>
        </w:rPr>
        <w:t xml:space="preserve"> </w:t>
      </w:r>
      <w:r>
        <w:t>output.</w:t>
      </w:r>
      <w:r>
        <w:rPr>
          <w:spacing w:val="-6"/>
        </w:rPr>
        <w:t xml:space="preserve"> </w:t>
      </w:r>
      <w:r>
        <w:t>The</w:t>
      </w:r>
      <w:r>
        <w:rPr>
          <w:spacing w:val="-3"/>
        </w:rPr>
        <w:t xml:space="preserve"> </w:t>
      </w:r>
      <w:r>
        <w:t>results</w:t>
      </w:r>
      <w:r>
        <w:rPr>
          <w:spacing w:val="-3"/>
        </w:rPr>
        <w:t xml:space="preserve"> </w:t>
      </w:r>
      <w:r>
        <w:t>of</w:t>
      </w:r>
      <w:r>
        <w:rPr>
          <w:spacing w:val="-3"/>
        </w:rPr>
        <w:t xml:space="preserve"> </w:t>
      </w:r>
      <w:r>
        <w:t>the research</w:t>
      </w:r>
      <w:r>
        <w:rPr>
          <w:spacing w:val="29"/>
        </w:rPr>
        <w:t xml:space="preserve"> </w:t>
      </w:r>
      <w:r>
        <w:t>showed</w:t>
      </w:r>
      <w:r>
        <w:rPr>
          <w:spacing w:val="26"/>
        </w:rPr>
        <w:t xml:space="preserve"> </w:t>
      </w:r>
      <w:r>
        <w:t>that</w:t>
      </w:r>
      <w:r>
        <w:rPr>
          <w:spacing w:val="30"/>
        </w:rPr>
        <w:t xml:space="preserve"> </w:t>
      </w:r>
      <w:r>
        <w:t>this</w:t>
      </w:r>
      <w:r>
        <w:rPr>
          <w:spacing w:val="25"/>
        </w:rPr>
        <w:t xml:space="preserve"> </w:t>
      </w:r>
      <w:r>
        <w:t>procedure</w:t>
      </w:r>
      <w:r>
        <w:rPr>
          <w:spacing w:val="29"/>
        </w:rPr>
        <w:t xml:space="preserve"> </w:t>
      </w:r>
      <w:r>
        <w:t>is</w:t>
      </w:r>
      <w:r>
        <w:rPr>
          <w:spacing w:val="29"/>
        </w:rPr>
        <w:t xml:space="preserve"> </w:t>
      </w:r>
      <w:r>
        <w:t>safe,</w:t>
      </w:r>
      <w:r>
        <w:rPr>
          <w:spacing w:val="26"/>
        </w:rPr>
        <w:t xml:space="preserve"> </w:t>
      </w:r>
      <w:r>
        <w:t>easily</w:t>
      </w:r>
      <w:r>
        <w:rPr>
          <w:spacing w:val="26"/>
        </w:rPr>
        <w:t xml:space="preserve"> </w:t>
      </w:r>
      <w:r>
        <w:t>tolerable</w:t>
      </w:r>
      <w:r>
        <w:rPr>
          <w:spacing w:val="29"/>
        </w:rPr>
        <w:t xml:space="preserve"> </w:t>
      </w:r>
      <w:r>
        <w:t>and</w:t>
      </w:r>
      <w:r>
        <w:rPr>
          <w:spacing w:val="29"/>
        </w:rPr>
        <w:t xml:space="preserve"> </w:t>
      </w:r>
      <w:r>
        <w:t>without</w:t>
      </w:r>
      <w:r>
        <w:rPr>
          <w:spacing w:val="28"/>
        </w:rPr>
        <w:t xml:space="preserve"> </w:t>
      </w:r>
      <w:r>
        <w:t>risk</w:t>
      </w:r>
      <w:r>
        <w:rPr>
          <w:spacing w:val="24"/>
        </w:rPr>
        <w:t xml:space="preserve"> </w:t>
      </w:r>
      <w:r>
        <w:t>of</w:t>
      </w:r>
      <w:r>
        <w:rPr>
          <w:spacing w:val="30"/>
        </w:rPr>
        <w:t xml:space="preserve"> </w:t>
      </w:r>
      <w:r>
        <w:t>complications</w:t>
      </w:r>
      <w:r>
        <w:rPr>
          <w:spacing w:val="29"/>
        </w:rPr>
        <w:t xml:space="preserve"> </w:t>
      </w:r>
      <w:r>
        <w:t>and infections</w:t>
      </w:r>
      <w:r>
        <w:rPr>
          <w:spacing w:val="-10"/>
        </w:rPr>
        <w:t xml:space="preserve"> </w:t>
      </w:r>
      <w:r>
        <w:t>even</w:t>
      </w:r>
      <w:r>
        <w:rPr>
          <w:spacing w:val="-11"/>
        </w:rPr>
        <w:t xml:space="preserve"> </w:t>
      </w:r>
      <w:r>
        <w:t>in</w:t>
      </w:r>
      <w:r>
        <w:rPr>
          <w:spacing w:val="-11"/>
        </w:rPr>
        <w:t xml:space="preserve"> </w:t>
      </w:r>
      <w:r>
        <w:t>draining</w:t>
      </w:r>
      <w:r>
        <w:rPr>
          <w:spacing w:val="-11"/>
        </w:rPr>
        <w:t xml:space="preserve"> </w:t>
      </w:r>
      <w:r>
        <w:t>of</w:t>
      </w:r>
      <w:r>
        <w:rPr>
          <w:spacing w:val="-8"/>
        </w:rPr>
        <w:t xml:space="preserve"> </w:t>
      </w:r>
      <w:r>
        <w:t>more</w:t>
      </w:r>
      <w:r>
        <w:rPr>
          <w:spacing w:val="-11"/>
        </w:rPr>
        <w:t xml:space="preserve"> </w:t>
      </w:r>
      <w:r>
        <w:t>than</w:t>
      </w:r>
      <w:r>
        <w:rPr>
          <w:spacing w:val="-11"/>
        </w:rPr>
        <w:t xml:space="preserve"> </w:t>
      </w:r>
      <w:r>
        <w:t>30</w:t>
      </w:r>
      <w:r>
        <w:rPr>
          <w:spacing w:val="-11"/>
        </w:rPr>
        <w:t xml:space="preserve"> </w:t>
      </w:r>
      <w:r>
        <w:t>liters</w:t>
      </w:r>
      <w:r>
        <w:rPr>
          <w:spacing w:val="-10"/>
        </w:rPr>
        <w:t xml:space="preserve"> </w:t>
      </w:r>
      <w:r>
        <w:t>during</w:t>
      </w:r>
      <w:r>
        <w:rPr>
          <w:spacing w:val="-11"/>
        </w:rPr>
        <w:t xml:space="preserve"> </w:t>
      </w:r>
      <w:r>
        <w:t>up</w:t>
      </w:r>
      <w:r>
        <w:rPr>
          <w:spacing w:val="-9"/>
        </w:rPr>
        <w:t xml:space="preserve"> </w:t>
      </w:r>
      <w:r>
        <w:t>to</w:t>
      </w:r>
      <w:r>
        <w:rPr>
          <w:spacing w:val="-11"/>
        </w:rPr>
        <w:t xml:space="preserve"> </w:t>
      </w:r>
      <w:r>
        <w:t>7</w:t>
      </w:r>
      <w:r>
        <w:rPr>
          <w:spacing w:val="-9"/>
        </w:rPr>
        <w:t xml:space="preserve"> </w:t>
      </w:r>
      <w:r>
        <w:t>days.</w:t>
      </w:r>
      <w:r>
        <w:rPr>
          <w:spacing w:val="-11"/>
        </w:rPr>
        <w:t xml:space="preserve"> </w:t>
      </w:r>
      <w:r>
        <w:t>This</w:t>
      </w:r>
      <w:r>
        <w:rPr>
          <w:spacing w:val="-8"/>
        </w:rPr>
        <w:t xml:space="preserve"> </w:t>
      </w:r>
      <w:r>
        <w:t>procedure</w:t>
      </w:r>
      <w:r>
        <w:rPr>
          <w:spacing w:val="-11"/>
        </w:rPr>
        <w:t xml:space="preserve"> </w:t>
      </w:r>
      <w:r>
        <w:t>is</w:t>
      </w:r>
      <w:r>
        <w:rPr>
          <w:spacing w:val="-10"/>
        </w:rPr>
        <w:t xml:space="preserve"> </w:t>
      </w:r>
      <w:r>
        <w:t>the</w:t>
      </w:r>
      <w:r>
        <w:rPr>
          <w:spacing w:val="-8"/>
        </w:rPr>
        <w:t xml:space="preserve"> </w:t>
      </w:r>
      <w:r>
        <w:t>combination of known previously device and newly innovated ones and could be very helpful in quality of life in cirrhotic patients with high amount ascites who are in waiting list for liver transplantation. This is a</w:t>
      </w:r>
      <w:r>
        <w:rPr>
          <w:spacing w:val="40"/>
        </w:rPr>
        <w:t xml:space="preserve"> </w:t>
      </w:r>
      <w:r>
        <w:t>novel innovation of considerable significance with strong clinical application. This device has been</w:t>
      </w:r>
      <w:r>
        <w:rPr>
          <w:spacing w:val="80"/>
        </w:rPr>
        <w:t xml:space="preserve"> </w:t>
      </w:r>
      <w:r>
        <w:t>produced commercially in Iran.</w:t>
      </w:r>
    </w:p>
    <w:p w14:paraId="3D6BD616" w14:textId="77777777" w:rsidR="00C8697C" w:rsidRDefault="00C8697C" w:rsidP="00C8697C">
      <w:pPr>
        <w:pStyle w:val="BodyText"/>
        <w:spacing w:before="9"/>
        <w:ind w:left="0"/>
        <w:rPr>
          <w:sz w:val="21"/>
        </w:rPr>
      </w:pPr>
    </w:p>
    <w:p w14:paraId="6D00EE2B" w14:textId="77777777" w:rsidR="00C8697C" w:rsidRDefault="00C8697C" w:rsidP="00C8697C">
      <w:pPr>
        <w:pStyle w:val="BodyText"/>
        <w:ind w:left="119" w:right="373"/>
        <w:jc w:val="both"/>
      </w:pPr>
      <w:r>
        <w:rPr>
          <w:b/>
        </w:rPr>
        <w:t>2013,</w:t>
      </w:r>
      <w:r>
        <w:rPr>
          <w:b/>
          <w:spacing w:val="-7"/>
        </w:rPr>
        <w:t xml:space="preserve"> </w:t>
      </w:r>
      <w:r>
        <w:rPr>
          <w:b/>
        </w:rPr>
        <w:t>Invention</w:t>
      </w:r>
      <w:r>
        <w:rPr>
          <w:b/>
          <w:spacing w:val="-8"/>
        </w:rPr>
        <w:t xml:space="preserve"> </w:t>
      </w:r>
      <w:r>
        <w:rPr>
          <w:b/>
        </w:rPr>
        <w:t>of</w:t>
      </w:r>
      <w:r>
        <w:rPr>
          <w:b/>
          <w:spacing w:val="-6"/>
        </w:rPr>
        <w:t xml:space="preserve"> </w:t>
      </w:r>
      <w:r>
        <w:rPr>
          <w:b/>
        </w:rPr>
        <w:t>a</w:t>
      </w:r>
      <w:r>
        <w:rPr>
          <w:b/>
          <w:spacing w:val="-7"/>
        </w:rPr>
        <w:t xml:space="preserve"> </w:t>
      </w:r>
      <w:r>
        <w:rPr>
          <w:b/>
        </w:rPr>
        <w:t>device</w:t>
      </w:r>
      <w:r>
        <w:rPr>
          <w:b/>
          <w:spacing w:val="-9"/>
        </w:rPr>
        <w:t xml:space="preserve"> </w:t>
      </w:r>
      <w:r>
        <w:rPr>
          <w:b/>
        </w:rPr>
        <w:t>for</w:t>
      </w:r>
      <w:r>
        <w:rPr>
          <w:b/>
          <w:spacing w:val="-11"/>
        </w:rPr>
        <w:t xml:space="preserve"> </w:t>
      </w:r>
      <w:r>
        <w:rPr>
          <w:b/>
        </w:rPr>
        <w:t>fixing</w:t>
      </w:r>
      <w:r>
        <w:rPr>
          <w:b/>
          <w:spacing w:val="-9"/>
        </w:rPr>
        <w:t xml:space="preserve"> </w:t>
      </w:r>
      <w:r>
        <w:rPr>
          <w:b/>
        </w:rPr>
        <w:t>PEG</w:t>
      </w:r>
      <w:r>
        <w:rPr>
          <w:b/>
          <w:spacing w:val="-8"/>
        </w:rPr>
        <w:t xml:space="preserve"> </w:t>
      </w:r>
      <w:r>
        <w:rPr>
          <w:b/>
        </w:rPr>
        <w:t>(percutaneous</w:t>
      </w:r>
      <w:r>
        <w:rPr>
          <w:b/>
          <w:spacing w:val="-7"/>
        </w:rPr>
        <w:t xml:space="preserve"> </w:t>
      </w:r>
      <w:r>
        <w:rPr>
          <w:b/>
        </w:rPr>
        <w:t>endoscopic</w:t>
      </w:r>
      <w:r>
        <w:rPr>
          <w:b/>
          <w:spacing w:val="-9"/>
        </w:rPr>
        <w:t xml:space="preserve"> </w:t>
      </w:r>
      <w:r>
        <w:rPr>
          <w:b/>
        </w:rPr>
        <w:t>gastrostomy)</w:t>
      </w:r>
      <w:r>
        <w:rPr>
          <w:b/>
          <w:spacing w:val="-10"/>
        </w:rPr>
        <w:t xml:space="preserve"> </w:t>
      </w:r>
      <w:r>
        <w:rPr>
          <w:b/>
        </w:rPr>
        <w:t>for</w:t>
      </w:r>
      <w:r>
        <w:rPr>
          <w:b/>
          <w:spacing w:val="-7"/>
        </w:rPr>
        <w:t xml:space="preserve"> </w:t>
      </w:r>
      <w:r>
        <w:rPr>
          <w:b/>
        </w:rPr>
        <w:t xml:space="preserve">prevention of undesired extraction. </w:t>
      </w:r>
      <w:r>
        <w:t>This device is the first invented one that has been made for this purpose in Iran. The patent certificate has been registered with the Iranian Real Estate and Deeds Registration Organization.</w:t>
      </w:r>
      <w:r>
        <w:rPr>
          <w:spacing w:val="-4"/>
        </w:rPr>
        <w:t xml:space="preserve"> </w:t>
      </w:r>
      <w:r>
        <w:t>Demonstration</w:t>
      </w:r>
      <w:r>
        <w:rPr>
          <w:spacing w:val="-4"/>
        </w:rPr>
        <w:t xml:space="preserve"> </w:t>
      </w:r>
      <w:r>
        <w:t>of</w:t>
      </w:r>
      <w:r>
        <w:rPr>
          <w:spacing w:val="-3"/>
        </w:rPr>
        <w:t xml:space="preserve"> </w:t>
      </w:r>
      <w:r>
        <w:t>the</w:t>
      </w:r>
      <w:r>
        <w:rPr>
          <w:spacing w:val="-3"/>
        </w:rPr>
        <w:t xml:space="preserve"> </w:t>
      </w:r>
      <w:r>
        <w:t>feasibility</w:t>
      </w:r>
      <w:r>
        <w:rPr>
          <w:spacing w:val="-6"/>
        </w:rPr>
        <w:t xml:space="preserve"> </w:t>
      </w:r>
      <w:r>
        <w:t>of</w:t>
      </w:r>
      <w:r>
        <w:rPr>
          <w:spacing w:val="-3"/>
        </w:rPr>
        <w:t xml:space="preserve"> </w:t>
      </w:r>
      <w:r>
        <w:t>a</w:t>
      </w:r>
      <w:r>
        <w:rPr>
          <w:spacing w:val="-3"/>
        </w:rPr>
        <w:t xml:space="preserve"> </w:t>
      </w:r>
      <w:r>
        <w:t>creative</w:t>
      </w:r>
      <w:r>
        <w:rPr>
          <w:spacing w:val="-3"/>
        </w:rPr>
        <w:t xml:space="preserve"> </w:t>
      </w:r>
      <w:r>
        <w:t>method</w:t>
      </w:r>
      <w:r>
        <w:rPr>
          <w:spacing w:val="-4"/>
        </w:rPr>
        <w:t xml:space="preserve"> </w:t>
      </w:r>
      <w:r>
        <w:t>for</w:t>
      </w:r>
      <w:r>
        <w:rPr>
          <w:spacing w:val="-3"/>
        </w:rPr>
        <w:t xml:space="preserve"> </w:t>
      </w:r>
      <w:r>
        <w:t>fixation</w:t>
      </w:r>
      <w:r>
        <w:rPr>
          <w:spacing w:val="-4"/>
        </w:rPr>
        <w:t xml:space="preserve"> </w:t>
      </w:r>
      <w:r>
        <w:t>of</w:t>
      </w:r>
      <w:r>
        <w:rPr>
          <w:spacing w:val="-5"/>
        </w:rPr>
        <w:t xml:space="preserve"> </w:t>
      </w:r>
      <w:r>
        <w:t>PEG</w:t>
      </w:r>
      <w:r>
        <w:rPr>
          <w:spacing w:val="-5"/>
        </w:rPr>
        <w:t xml:space="preserve"> </w:t>
      </w:r>
      <w:r>
        <w:t>in</w:t>
      </w:r>
      <w:r>
        <w:rPr>
          <w:spacing w:val="-4"/>
        </w:rPr>
        <w:t xml:space="preserve"> </w:t>
      </w:r>
      <w:r>
        <w:t>unconscious patients who are not able to eat orally by themselves. The demand of using PEG in chronically ill and debilitated patients, consequently, the risk of unintentionally removal of PEG by unconscious patients has</w:t>
      </w:r>
      <w:r>
        <w:rPr>
          <w:spacing w:val="-8"/>
        </w:rPr>
        <w:t xml:space="preserve"> </w:t>
      </w:r>
      <w:r>
        <w:t>increased</w:t>
      </w:r>
      <w:r>
        <w:rPr>
          <w:spacing w:val="-9"/>
        </w:rPr>
        <w:t xml:space="preserve"> </w:t>
      </w:r>
      <w:r>
        <w:t>these</w:t>
      </w:r>
      <w:r>
        <w:rPr>
          <w:spacing w:val="-8"/>
        </w:rPr>
        <w:t xml:space="preserve"> </w:t>
      </w:r>
      <w:r>
        <w:t>days.</w:t>
      </w:r>
      <w:r>
        <w:rPr>
          <w:spacing w:val="-6"/>
        </w:rPr>
        <w:t xml:space="preserve"> </w:t>
      </w:r>
      <w:r>
        <w:t>PEG</w:t>
      </w:r>
      <w:r>
        <w:rPr>
          <w:spacing w:val="-7"/>
        </w:rPr>
        <w:t xml:space="preserve"> </w:t>
      </w:r>
      <w:r>
        <w:t>holder</w:t>
      </w:r>
      <w:r>
        <w:rPr>
          <w:spacing w:val="-8"/>
        </w:rPr>
        <w:t xml:space="preserve"> </w:t>
      </w:r>
      <w:r>
        <w:t>is</w:t>
      </w:r>
      <w:r>
        <w:rPr>
          <w:spacing w:val="-8"/>
        </w:rPr>
        <w:t xml:space="preserve"> </w:t>
      </w:r>
      <w:r>
        <w:t>an</w:t>
      </w:r>
      <w:r>
        <w:rPr>
          <w:spacing w:val="-9"/>
        </w:rPr>
        <w:t xml:space="preserve"> </w:t>
      </w:r>
      <w:r>
        <w:t>invention</w:t>
      </w:r>
      <w:r>
        <w:rPr>
          <w:spacing w:val="-9"/>
        </w:rPr>
        <w:t xml:space="preserve"> </w:t>
      </w:r>
      <w:r>
        <w:t>for</w:t>
      </w:r>
      <w:r>
        <w:rPr>
          <w:spacing w:val="-8"/>
        </w:rPr>
        <w:t xml:space="preserve"> </w:t>
      </w:r>
      <w:r>
        <w:t>the</w:t>
      </w:r>
      <w:r>
        <w:rPr>
          <w:spacing w:val="-8"/>
        </w:rPr>
        <w:t xml:space="preserve"> </w:t>
      </w:r>
      <w:r>
        <w:t>prevention</w:t>
      </w:r>
      <w:r>
        <w:rPr>
          <w:spacing w:val="-9"/>
        </w:rPr>
        <w:t xml:space="preserve"> </w:t>
      </w:r>
      <w:r>
        <w:t>of</w:t>
      </w:r>
      <w:r>
        <w:rPr>
          <w:spacing w:val="-8"/>
        </w:rPr>
        <w:t xml:space="preserve"> </w:t>
      </w:r>
      <w:r>
        <w:t>undesired</w:t>
      </w:r>
      <w:r>
        <w:rPr>
          <w:spacing w:val="-6"/>
        </w:rPr>
        <w:t xml:space="preserve"> </w:t>
      </w:r>
      <w:r>
        <w:t>extraction</w:t>
      </w:r>
      <w:r>
        <w:rPr>
          <w:spacing w:val="-9"/>
        </w:rPr>
        <w:t xml:space="preserve"> </w:t>
      </w:r>
      <w:r>
        <w:t>of</w:t>
      </w:r>
      <w:r>
        <w:rPr>
          <w:spacing w:val="-8"/>
        </w:rPr>
        <w:t xml:space="preserve"> </w:t>
      </w:r>
      <w:r>
        <w:t>PEG. It</w:t>
      </w:r>
      <w:r>
        <w:rPr>
          <w:spacing w:val="-10"/>
        </w:rPr>
        <w:t xml:space="preserve"> </w:t>
      </w:r>
      <w:r>
        <w:t>has</w:t>
      </w:r>
      <w:r>
        <w:rPr>
          <w:spacing w:val="-10"/>
        </w:rPr>
        <w:t xml:space="preserve"> </w:t>
      </w:r>
      <w:r>
        <w:t>a</w:t>
      </w:r>
      <w:r>
        <w:rPr>
          <w:spacing w:val="-11"/>
        </w:rPr>
        <w:t xml:space="preserve"> </w:t>
      </w:r>
      <w:r>
        <w:t>round</w:t>
      </w:r>
      <w:r>
        <w:rPr>
          <w:spacing w:val="-11"/>
        </w:rPr>
        <w:t xml:space="preserve"> </w:t>
      </w:r>
      <w:r>
        <w:t>plate</w:t>
      </w:r>
      <w:r>
        <w:rPr>
          <w:spacing w:val="-11"/>
        </w:rPr>
        <w:t xml:space="preserve"> </w:t>
      </w:r>
      <w:r>
        <w:t>which</w:t>
      </w:r>
      <w:r>
        <w:rPr>
          <w:spacing w:val="-11"/>
        </w:rPr>
        <w:t xml:space="preserve"> </w:t>
      </w:r>
      <w:r>
        <w:t>fixed</w:t>
      </w:r>
      <w:r>
        <w:rPr>
          <w:spacing w:val="-11"/>
        </w:rPr>
        <w:t xml:space="preserve"> </w:t>
      </w:r>
      <w:r>
        <w:t>at</w:t>
      </w:r>
      <w:r>
        <w:rPr>
          <w:spacing w:val="-12"/>
        </w:rPr>
        <w:t xml:space="preserve"> </w:t>
      </w:r>
      <w:r>
        <w:t>the</w:t>
      </w:r>
      <w:r>
        <w:rPr>
          <w:spacing w:val="-13"/>
        </w:rPr>
        <w:t xml:space="preserve"> </w:t>
      </w:r>
      <w:r>
        <w:t>epigastric</w:t>
      </w:r>
      <w:r>
        <w:rPr>
          <w:spacing w:val="-10"/>
        </w:rPr>
        <w:t xml:space="preserve"> </w:t>
      </w:r>
      <w:r>
        <w:t>area</w:t>
      </w:r>
      <w:r>
        <w:rPr>
          <w:spacing w:val="-10"/>
        </w:rPr>
        <w:t xml:space="preserve"> </w:t>
      </w:r>
      <w:r>
        <w:t>at</w:t>
      </w:r>
      <w:r>
        <w:rPr>
          <w:spacing w:val="-12"/>
        </w:rPr>
        <w:t xml:space="preserve"> </w:t>
      </w:r>
      <w:r>
        <w:t>the</w:t>
      </w:r>
      <w:r>
        <w:rPr>
          <w:spacing w:val="-10"/>
        </w:rPr>
        <w:t xml:space="preserve"> </w:t>
      </w:r>
      <w:r>
        <w:t>hole</w:t>
      </w:r>
      <w:r>
        <w:rPr>
          <w:spacing w:val="-10"/>
        </w:rPr>
        <w:t xml:space="preserve"> </w:t>
      </w:r>
      <w:r>
        <w:t>which</w:t>
      </w:r>
      <w:r>
        <w:rPr>
          <w:spacing w:val="-11"/>
        </w:rPr>
        <w:t xml:space="preserve"> </w:t>
      </w:r>
      <w:r>
        <w:t>is</w:t>
      </w:r>
      <w:r>
        <w:rPr>
          <w:spacing w:val="-10"/>
        </w:rPr>
        <w:t xml:space="preserve"> </w:t>
      </w:r>
      <w:r>
        <w:t>made</w:t>
      </w:r>
      <w:r>
        <w:rPr>
          <w:spacing w:val="-10"/>
        </w:rPr>
        <w:t xml:space="preserve"> </w:t>
      </w:r>
      <w:r>
        <w:t>at</w:t>
      </w:r>
      <w:r>
        <w:rPr>
          <w:spacing w:val="-10"/>
        </w:rPr>
        <w:t xml:space="preserve"> </w:t>
      </w:r>
      <w:r>
        <w:t>the</w:t>
      </w:r>
      <w:r>
        <w:rPr>
          <w:spacing w:val="-10"/>
        </w:rPr>
        <w:t xml:space="preserve"> </w:t>
      </w:r>
      <w:r>
        <w:t>site</w:t>
      </w:r>
      <w:r>
        <w:rPr>
          <w:spacing w:val="-10"/>
        </w:rPr>
        <w:t xml:space="preserve"> </w:t>
      </w:r>
      <w:r>
        <w:t>of</w:t>
      </w:r>
      <w:r>
        <w:rPr>
          <w:spacing w:val="-10"/>
        </w:rPr>
        <w:t xml:space="preserve"> </w:t>
      </w:r>
      <w:r>
        <w:t>gastrostomy tube on the skin surface. The PEG tube pass through this plate and then locked by the second part of the holder which is located at the top of the first part. This invention is highly predicted to produce enormously for both national and export usage.</w:t>
      </w:r>
    </w:p>
    <w:p w14:paraId="57BDE234" w14:textId="77777777" w:rsidR="00C8697C" w:rsidRDefault="00C8697C" w:rsidP="00C8697C">
      <w:pPr>
        <w:pStyle w:val="BodyText"/>
        <w:spacing w:before="6"/>
        <w:ind w:left="0"/>
        <w:rPr>
          <w:sz w:val="21"/>
        </w:rPr>
      </w:pPr>
    </w:p>
    <w:p w14:paraId="2A9BC506" w14:textId="77777777" w:rsidR="00C8697C" w:rsidRDefault="00C8697C" w:rsidP="00C8697C">
      <w:pPr>
        <w:pStyle w:val="BodyText"/>
        <w:spacing w:before="1"/>
        <w:ind w:left="120" w:right="151"/>
      </w:pPr>
      <w:r>
        <w:rPr>
          <w:b/>
        </w:rPr>
        <w:t>Ongoing,</w:t>
      </w:r>
      <w:r>
        <w:rPr>
          <w:b/>
          <w:spacing w:val="-2"/>
        </w:rPr>
        <w:t xml:space="preserve"> </w:t>
      </w:r>
      <w:r>
        <w:t>Recent</w:t>
      </w:r>
      <w:r>
        <w:rPr>
          <w:spacing w:val="-4"/>
        </w:rPr>
        <w:t xml:space="preserve"> </w:t>
      </w:r>
      <w:r>
        <w:t>success</w:t>
      </w:r>
      <w:r>
        <w:rPr>
          <w:spacing w:val="-2"/>
        </w:rPr>
        <w:t xml:space="preserve"> </w:t>
      </w:r>
      <w:r>
        <w:t>to</w:t>
      </w:r>
      <w:r>
        <w:rPr>
          <w:spacing w:val="-2"/>
        </w:rPr>
        <w:t xml:space="preserve"> </w:t>
      </w:r>
      <w:r>
        <w:t>develop</w:t>
      </w:r>
      <w:r>
        <w:rPr>
          <w:spacing w:val="-2"/>
        </w:rPr>
        <w:t xml:space="preserve"> </w:t>
      </w:r>
      <w:r>
        <w:t>a</w:t>
      </w:r>
      <w:r>
        <w:rPr>
          <w:spacing w:val="-4"/>
        </w:rPr>
        <w:t xml:space="preserve"> </w:t>
      </w:r>
      <w:r>
        <w:t>non-invasive</w:t>
      </w:r>
      <w:r>
        <w:rPr>
          <w:spacing w:val="-2"/>
        </w:rPr>
        <w:t xml:space="preserve"> </w:t>
      </w:r>
      <w:r>
        <w:t>and</w:t>
      </w:r>
      <w:r>
        <w:rPr>
          <w:spacing w:val="-2"/>
        </w:rPr>
        <w:t xml:space="preserve"> </w:t>
      </w:r>
      <w:r>
        <w:t>non-surgical</w:t>
      </w:r>
      <w:r>
        <w:rPr>
          <w:spacing w:val="-1"/>
        </w:rPr>
        <w:t xml:space="preserve"> </w:t>
      </w:r>
      <w:r>
        <w:t>method</w:t>
      </w:r>
      <w:r>
        <w:rPr>
          <w:spacing w:val="-5"/>
        </w:rPr>
        <w:t xml:space="preserve"> </w:t>
      </w:r>
      <w:r>
        <w:t>in</w:t>
      </w:r>
      <w:r>
        <w:rPr>
          <w:spacing w:val="-5"/>
        </w:rPr>
        <w:t xml:space="preserve"> </w:t>
      </w:r>
      <w:r>
        <w:t>the</w:t>
      </w:r>
      <w:r>
        <w:rPr>
          <w:spacing w:val="-2"/>
        </w:rPr>
        <w:t xml:space="preserve"> </w:t>
      </w:r>
      <w:r>
        <w:t>treatment</w:t>
      </w:r>
      <w:r>
        <w:rPr>
          <w:spacing w:val="-1"/>
        </w:rPr>
        <w:t xml:space="preserve"> </w:t>
      </w:r>
      <w:r>
        <w:t>of</w:t>
      </w:r>
      <w:r>
        <w:rPr>
          <w:spacing w:val="-4"/>
        </w:rPr>
        <w:t xml:space="preserve"> </w:t>
      </w:r>
      <w:r>
        <w:t>acute colonic pseudo-obstruction and neurogenic bowel, referred to as percutaneous endoscopic cecostomy (PEC).</w:t>
      </w:r>
      <w:r>
        <w:rPr>
          <w:spacing w:val="-5"/>
        </w:rPr>
        <w:t xml:space="preserve"> </w:t>
      </w:r>
      <w:r>
        <w:t>This</w:t>
      </w:r>
      <w:r>
        <w:rPr>
          <w:spacing w:val="-2"/>
        </w:rPr>
        <w:t xml:space="preserve"> </w:t>
      </w:r>
      <w:r>
        <w:t>new</w:t>
      </w:r>
      <w:r>
        <w:rPr>
          <w:spacing w:val="-3"/>
        </w:rPr>
        <w:t xml:space="preserve"> </w:t>
      </w:r>
      <w:r>
        <w:t>method</w:t>
      </w:r>
      <w:r>
        <w:rPr>
          <w:spacing w:val="-2"/>
        </w:rPr>
        <w:t xml:space="preserve"> </w:t>
      </w:r>
      <w:r>
        <w:t>has</w:t>
      </w:r>
      <w:r>
        <w:rPr>
          <w:spacing w:val="-2"/>
        </w:rPr>
        <w:t xml:space="preserve"> </w:t>
      </w:r>
      <w:r>
        <w:t>been</w:t>
      </w:r>
      <w:r>
        <w:rPr>
          <w:spacing w:val="-5"/>
        </w:rPr>
        <w:t xml:space="preserve"> </w:t>
      </w:r>
      <w:r>
        <w:t>performed</w:t>
      </w:r>
      <w:r>
        <w:rPr>
          <w:spacing w:val="-2"/>
        </w:rPr>
        <w:t xml:space="preserve"> </w:t>
      </w:r>
      <w:r>
        <w:t>for</w:t>
      </w:r>
      <w:r>
        <w:rPr>
          <w:spacing w:val="-1"/>
        </w:rPr>
        <w:t xml:space="preserve"> </w:t>
      </w:r>
      <w:r>
        <w:t>the</w:t>
      </w:r>
      <w:r>
        <w:rPr>
          <w:spacing w:val="-2"/>
        </w:rPr>
        <w:t xml:space="preserve"> </w:t>
      </w:r>
      <w:r>
        <w:t>first</w:t>
      </w:r>
      <w:r>
        <w:rPr>
          <w:spacing w:val="-1"/>
        </w:rPr>
        <w:t xml:space="preserve"> </w:t>
      </w:r>
      <w:r>
        <w:t>time</w:t>
      </w:r>
      <w:r>
        <w:rPr>
          <w:spacing w:val="-2"/>
        </w:rPr>
        <w:t xml:space="preserve"> </w:t>
      </w:r>
      <w:r>
        <w:t>in</w:t>
      </w:r>
      <w:r>
        <w:rPr>
          <w:spacing w:val="-2"/>
        </w:rPr>
        <w:t xml:space="preserve"> </w:t>
      </w:r>
      <w:r>
        <w:t>Iran.</w:t>
      </w:r>
      <w:r>
        <w:rPr>
          <w:spacing w:val="-2"/>
        </w:rPr>
        <w:t xml:space="preserve"> </w:t>
      </w:r>
      <w:r>
        <w:t>It</w:t>
      </w:r>
      <w:r>
        <w:rPr>
          <w:spacing w:val="-1"/>
        </w:rPr>
        <w:t xml:space="preserve"> </w:t>
      </w:r>
      <w:r>
        <w:t>is</w:t>
      </w:r>
      <w:r>
        <w:rPr>
          <w:spacing w:val="-2"/>
        </w:rPr>
        <w:t xml:space="preserve"> </w:t>
      </w:r>
      <w:r>
        <w:t>ready</w:t>
      </w:r>
      <w:r>
        <w:rPr>
          <w:spacing w:val="-5"/>
        </w:rPr>
        <w:t xml:space="preserve"> </w:t>
      </w:r>
      <w:r>
        <w:t>for</w:t>
      </w:r>
      <w:r>
        <w:rPr>
          <w:spacing w:val="-1"/>
        </w:rPr>
        <w:t xml:space="preserve"> </w:t>
      </w:r>
      <w:r>
        <w:t>submission</w:t>
      </w:r>
      <w:r>
        <w:rPr>
          <w:spacing w:val="-5"/>
        </w:rPr>
        <w:t xml:space="preserve"> </w:t>
      </w:r>
      <w:r>
        <w:t>in</w:t>
      </w:r>
      <w:r>
        <w:rPr>
          <w:spacing w:val="-2"/>
        </w:rPr>
        <w:t xml:space="preserve"> </w:t>
      </w:r>
      <w:r>
        <w:t>the next few months.</w:t>
      </w:r>
    </w:p>
    <w:p w14:paraId="34E252BE" w14:textId="77777777" w:rsidR="00C8697C" w:rsidRDefault="00C8697C" w:rsidP="00C8697C">
      <w:pPr>
        <w:pStyle w:val="BodyText"/>
        <w:spacing w:before="161"/>
        <w:ind w:left="120" w:right="374"/>
        <w:jc w:val="both"/>
      </w:pPr>
      <w:r>
        <w:rPr>
          <w:b/>
        </w:rPr>
        <w:t>Ongoing</w:t>
      </w:r>
      <w:r>
        <w:rPr>
          <w:b/>
          <w:spacing w:val="-9"/>
        </w:rPr>
        <w:t xml:space="preserve"> </w:t>
      </w:r>
      <w:r>
        <w:t>investigation</w:t>
      </w:r>
      <w:r>
        <w:rPr>
          <w:spacing w:val="-10"/>
        </w:rPr>
        <w:t xml:space="preserve"> </w:t>
      </w:r>
      <w:r>
        <w:t>into</w:t>
      </w:r>
      <w:r>
        <w:rPr>
          <w:spacing w:val="-12"/>
        </w:rPr>
        <w:t xml:space="preserve"> </w:t>
      </w:r>
      <w:r>
        <w:t>a</w:t>
      </w:r>
      <w:r>
        <w:rPr>
          <w:spacing w:val="-9"/>
        </w:rPr>
        <w:t xml:space="preserve"> </w:t>
      </w:r>
      <w:r>
        <w:t>novel</w:t>
      </w:r>
      <w:r>
        <w:rPr>
          <w:spacing w:val="-9"/>
        </w:rPr>
        <w:t xml:space="preserve"> </w:t>
      </w:r>
      <w:r>
        <w:t>therapeutic</w:t>
      </w:r>
      <w:r>
        <w:rPr>
          <w:spacing w:val="-9"/>
        </w:rPr>
        <w:t xml:space="preserve"> </w:t>
      </w:r>
      <w:r>
        <w:t>approach</w:t>
      </w:r>
      <w:r>
        <w:rPr>
          <w:spacing w:val="-10"/>
        </w:rPr>
        <w:t xml:space="preserve"> </w:t>
      </w:r>
      <w:r>
        <w:t>to</w:t>
      </w:r>
      <w:r>
        <w:rPr>
          <w:spacing w:val="-10"/>
        </w:rPr>
        <w:t xml:space="preserve"> </w:t>
      </w:r>
      <w:r>
        <w:t>regenerate</w:t>
      </w:r>
      <w:r>
        <w:rPr>
          <w:spacing w:val="-9"/>
        </w:rPr>
        <w:t xml:space="preserve"> </w:t>
      </w:r>
      <w:r>
        <w:t>the</w:t>
      </w:r>
      <w:r>
        <w:rPr>
          <w:spacing w:val="-9"/>
        </w:rPr>
        <w:t xml:space="preserve"> </w:t>
      </w:r>
      <w:r>
        <w:t>oesophageal</w:t>
      </w:r>
      <w:r>
        <w:rPr>
          <w:spacing w:val="-9"/>
        </w:rPr>
        <w:t xml:space="preserve"> </w:t>
      </w:r>
      <w:r>
        <w:t>sphincter</w:t>
      </w:r>
      <w:r>
        <w:rPr>
          <w:spacing w:val="-9"/>
        </w:rPr>
        <w:t xml:space="preserve"> </w:t>
      </w:r>
      <w:r>
        <w:t>which has an important role in the permanent treatment of a common and lifelong disease called gastroesophageal reflux.</w:t>
      </w:r>
    </w:p>
    <w:p w14:paraId="698D1B83" w14:textId="77777777" w:rsidR="00C8697C" w:rsidRDefault="00C8697C" w:rsidP="00C8697C">
      <w:pPr>
        <w:pStyle w:val="Heading1"/>
        <w:spacing w:before="164"/>
      </w:pPr>
      <w:r>
        <w:rPr>
          <w:color w:val="5B9BD4"/>
        </w:rPr>
        <w:t>International</w:t>
      </w:r>
      <w:r>
        <w:rPr>
          <w:color w:val="5B9BD4"/>
          <w:spacing w:val="-14"/>
        </w:rPr>
        <w:t xml:space="preserve"> </w:t>
      </w:r>
      <w:r>
        <w:rPr>
          <w:color w:val="5B9BD4"/>
        </w:rPr>
        <w:t>Clinical</w:t>
      </w:r>
      <w:r>
        <w:rPr>
          <w:color w:val="5B9BD4"/>
          <w:spacing w:val="-13"/>
        </w:rPr>
        <w:t xml:space="preserve"> </w:t>
      </w:r>
      <w:r>
        <w:rPr>
          <w:color w:val="5B9BD4"/>
          <w:spacing w:val="-2"/>
        </w:rPr>
        <w:t>Collaborations</w:t>
      </w:r>
    </w:p>
    <w:p w14:paraId="65655E48" w14:textId="77777777" w:rsidR="00C8697C" w:rsidRDefault="00C8697C" w:rsidP="00C8697C">
      <w:pPr>
        <w:ind w:left="120"/>
      </w:pPr>
      <w:r>
        <w:rPr>
          <w:b/>
          <w:color w:val="0E101A"/>
        </w:rPr>
        <w:t>2016,</w:t>
      </w:r>
      <w:r>
        <w:rPr>
          <w:b/>
          <w:color w:val="0E101A"/>
          <w:spacing w:val="-4"/>
        </w:rPr>
        <w:t xml:space="preserve"> </w:t>
      </w:r>
      <w:r>
        <w:rPr>
          <w:b/>
          <w:color w:val="0E101A"/>
        </w:rPr>
        <w:t>Gastroenterology</w:t>
      </w:r>
      <w:r>
        <w:rPr>
          <w:b/>
          <w:color w:val="0E101A"/>
          <w:spacing w:val="-4"/>
        </w:rPr>
        <w:t xml:space="preserve"> </w:t>
      </w:r>
      <w:r>
        <w:rPr>
          <w:b/>
          <w:color w:val="0E101A"/>
        </w:rPr>
        <w:t>department,</w:t>
      </w:r>
      <w:r>
        <w:rPr>
          <w:b/>
          <w:color w:val="0E101A"/>
          <w:spacing w:val="-4"/>
        </w:rPr>
        <w:t xml:space="preserve"> </w:t>
      </w:r>
      <w:r>
        <w:rPr>
          <w:b/>
          <w:color w:val="0E101A"/>
        </w:rPr>
        <w:t>RUSH</w:t>
      </w:r>
      <w:r>
        <w:rPr>
          <w:b/>
          <w:color w:val="0E101A"/>
          <w:spacing w:val="-3"/>
        </w:rPr>
        <w:t xml:space="preserve"> </w:t>
      </w:r>
      <w:r>
        <w:rPr>
          <w:b/>
          <w:color w:val="0E101A"/>
        </w:rPr>
        <w:t>University,</w:t>
      </w:r>
      <w:r>
        <w:rPr>
          <w:b/>
          <w:color w:val="0E101A"/>
          <w:spacing w:val="-4"/>
        </w:rPr>
        <w:t xml:space="preserve"> </w:t>
      </w:r>
      <w:r>
        <w:rPr>
          <w:b/>
          <w:color w:val="0E101A"/>
        </w:rPr>
        <w:t>Chicago,</w:t>
      </w:r>
      <w:r>
        <w:rPr>
          <w:b/>
          <w:color w:val="0E101A"/>
          <w:spacing w:val="-4"/>
        </w:rPr>
        <w:t xml:space="preserve"> </w:t>
      </w:r>
      <w:r>
        <w:rPr>
          <w:b/>
          <w:color w:val="0E101A"/>
        </w:rPr>
        <w:t>Illinois,</w:t>
      </w:r>
      <w:r>
        <w:rPr>
          <w:b/>
          <w:color w:val="0E101A"/>
          <w:spacing w:val="-4"/>
        </w:rPr>
        <w:t xml:space="preserve"> </w:t>
      </w:r>
      <w:r>
        <w:rPr>
          <w:b/>
          <w:color w:val="0E101A"/>
        </w:rPr>
        <w:t>USA</w:t>
      </w:r>
      <w:r>
        <w:rPr>
          <w:color w:val="0E101A"/>
        </w:rPr>
        <w:t>,</w:t>
      </w:r>
      <w:r>
        <w:rPr>
          <w:color w:val="0E101A"/>
          <w:spacing w:val="-4"/>
        </w:rPr>
        <w:t xml:space="preserve"> </w:t>
      </w:r>
      <w:r>
        <w:rPr>
          <w:color w:val="0E101A"/>
        </w:rPr>
        <w:t>hepatobiliary</w:t>
      </w:r>
      <w:r>
        <w:rPr>
          <w:color w:val="0E101A"/>
          <w:spacing w:val="-7"/>
        </w:rPr>
        <w:t xml:space="preserve"> </w:t>
      </w:r>
      <w:r>
        <w:rPr>
          <w:color w:val="0E101A"/>
        </w:rPr>
        <w:t>and therapeutic endoscopy.</w:t>
      </w:r>
    </w:p>
    <w:p w14:paraId="7CDEED5C" w14:textId="77777777" w:rsidR="00C8697C" w:rsidRDefault="00C8697C" w:rsidP="00C8697C">
      <w:pPr>
        <w:spacing w:line="252" w:lineRule="exact"/>
        <w:ind w:left="120"/>
      </w:pPr>
      <w:r>
        <w:rPr>
          <w:b/>
          <w:color w:val="0E101A"/>
        </w:rPr>
        <w:t>2016,</w:t>
      </w:r>
      <w:r>
        <w:rPr>
          <w:b/>
          <w:color w:val="0E101A"/>
          <w:spacing w:val="-4"/>
        </w:rPr>
        <w:t xml:space="preserve"> </w:t>
      </w:r>
      <w:r>
        <w:rPr>
          <w:b/>
          <w:color w:val="0E101A"/>
        </w:rPr>
        <w:t>Toho</w:t>
      </w:r>
      <w:r>
        <w:rPr>
          <w:b/>
          <w:color w:val="0E101A"/>
          <w:spacing w:val="-4"/>
        </w:rPr>
        <w:t xml:space="preserve"> </w:t>
      </w:r>
      <w:r>
        <w:rPr>
          <w:b/>
          <w:color w:val="0E101A"/>
        </w:rPr>
        <w:t>University,</w:t>
      </w:r>
      <w:r>
        <w:rPr>
          <w:b/>
          <w:color w:val="0E101A"/>
          <w:spacing w:val="-4"/>
        </w:rPr>
        <w:t xml:space="preserve"> </w:t>
      </w:r>
      <w:r>
        <w:rPr>
          <w:b/>
          <w:color w:val="0E101A"/>
        </w:rPr>
        <w:t>Tokyo,</w:t>
      </w:r>
      <w:r>
        <w:rPr>
          <w:b/>
          <w:color w:val="0E101A"/>
          <w:spacing w:val="-4"/>
        </w:rPr>
        <w:t xml:space="preserve"> </w:t>
      </w:r>
      <w:r>
        <w:rPr>
          <w:b/>
          <w:color w:val="0E101A"/>
        </w:rPr>
        <w:t>Japan</w:t>
      </w:r>
      <w:r>
        <w:rPr>
          <w:color w:val="0E101A"/>
        </w:rPr>
        <w:t>,</w:t>
      </w:r>
      <w:r>
        <w:rPr>
          <w:color w:val="0E101A"/>
          <w:spacing w:val="-3"/>
        </w:rPr>
        <w:t xml:space="preserve"> </w:t>
      </w:r>
      <w:r>
        <w:rPr>
          <w:color w:val="0E101A"/>
          <w:spacing w:val="-2"/>
        </w:rPr>
        <w:t>Endosonography</w:t>
      </w:r>
    </w:p>
    <w:p w14:paraId="0F44D045" w14:textId="77777777" w:rsidR="00C8697C" w:rsidRDefault="00C8697C" w:rsidP="00C8697C">
      <w:pPr>
        <w:spacing w:line="252" w:lineRule="exact"/>
        <w:ind w:left="120"/>
      </w:pPr>
      <w:r>
        <w:rPr>
          <w:b/>
          <w:color w:val="0E101A"/>
        </w:rPr>
        <w:t>2016,</w:t>
      </w:r>
      <w:r>
        <w:rPr>
          <w:b/>
          <w:color w:val="0E101A"/>
          <w:spacing w:val="-7"/>
        </w:rPr>
        <w:t xml:space="preserve"> </w:t>
      </w:r>
      <w:r>
        <w:rPr>
          <w:b/>
          <w:color w:val="0E101A"/>
        </w:rPr>
        <w:t>Razavi</w:t>
      </w:r>
      <w:r>
        <w:rPr>
          <w:b/>
          <w:color w:val="0E101A"/>
          <w:spacing w:val="-6"/>
        </w:rPr>
        <w:t xml:space="preserve"> </w:t>
      </w:r>
      <w:r>
        <w:rPr>
          <w:b/>
          <w:color w:val="0E101A"/>
        </w:rPr>
        <w:t>Hospital,</w:t>
      </w:r>
      <w:r>
        <w:rPr>
          <w:b/>
          <w:color w:val="0E101A"/>
          <w:spacing w:val="-7"/>
        </w:rPr>
        <w:t xml:space="preserve"> </w:t>
      </w:r>
      <w:r>
        <w:rPr>
          <w:b/>
          <w:color w:val="0E101A"/>
        </w:rPr>
        <w:t>Mashhad,</w:t>
      </w:r>
      <w:r>
        <w:rPr>
          <w:b/>
          <w:color w:val="0E101A"/>
          <w:spacing w:val="-5"/>
        </w:rPr>
        <w:t xml:space="preserve"> </w:t>
      </w:r>
      <w:r>
        <w:rPr>
          <w:b/>
          <w:color w:val="0E101A"/>
        </w:rPr>
        <w:t>Iran</w:t>
      </w:r>
      <w:r>
        <w:rPr>
          <w:color w:val="0E101A"/>
        </w:rPr>
        <w:t>,</w:t>
      </w:r>
      <w:r>
        <w:rPr>
          <w:color w:val="0E101A"/>
          <w:spacing w:val="-4"/>
        </w:rPr>
        <w:t xml:space="preserve"> </w:t>
      </w:r>
      <w:r>
        <w:rPr>
          <w:color w:val="0E101A"/>
        </w:rPr>
        <w:t>International</w:t>
      </w:r>
      <w:r>
        <w:rPr>
          <w:color w:val="0E101A"/>
          <w:spacing w:val="-7"/>
        </w:rPr>
        <w:t xml:space="preserve"> </w:t>
      </w:r>
      <w:r>
        <w:rPr>
          <w:color w:val="0E101A"/>
        </w:rPr>
        <w:t>Endoscopic</w:t>
      </w:r>
      <w:r>
        <w:rPr>
          <w:color w:val="0E101A"/>
          <w:spacing w:val="-4"/>
        </w:rPr>
        <w:t xml:space="preserve"> </w:t>
      </w:r>
      <w:r>
        <w:rPr>
          <w:color w:val="0E101A"/>
        </w:rPr>
        <w:t>Ultrasound</w:t>
      </w:r>
      <w:r>
        <w:rPr>
          <w:color w:val="0E101A"/>
          <w:spacing w:val="-4"/>
        </w:rPr>
        <w:t xml:space="preserve"> </w:t>
      </w:r>
      <w:r>
        <w:rPr>
          <w:color w:val="0E101A"/>
          <w:spacing w:val="-2"/>
        </w:rPr>
        <w:t>Congress.</w:t>
      </w:r>
    </w:p>
    <w:p w14:paraId="5DF6A5A1" w14:textId="77777777" w:rsidR="00C8697C" w:rsidRDefault="00C8697C" w:rsidP="00C8697C">
      <w:pPr>
        <w:spacing w:line="252" w:lineRule="exact"/>
        <w:sectPr w:rsidR="00C8697C">
          <w:pgSz w:w="11910" w:h="16840"/>
          <w:pgMar w:top="1340" w:right="1060" w:bottom="280" w:left="1320" w:header="720" w:footer="720" w:gutter="0"/>
          <w:cols w:space="720"/>
        </w:sectPr>
      </w:pPr>
    </w:p>
    <w:p w14:paraId="5A3D0507" w14:textId="77777777" w:rsidR="00C8697C" w:rsidRDefault="00C8697C" w:rsidP="00C8697C">
      <w:pPr>
        <w:spacing w:before="75"/>
        <w:ind w:left="120" w:right="151"/>
      </w:pPr>
      <w:r>
        <w:rPr>
          <w:b/>
        </w:rPr>
        <w:t>2015,</w:t>
      </w:r>
      <w:r>
        <w:rPr>
          <w:b/>
          <w:spacing w:val="-2"/>
        </w:rPr>
        <w:t xml:space="preserve"> </w:t>
      </w:r>
      <w:r>
        <w:rPr>
          <w:b/>
        </w:rPr>
        <w:t>The</w:t>
      </w:r>
      <w:r>
        <w:rPr>
          <w:b/>
          <w:spacing w:val="-2"/>
        </w:rPr>
        <w:t xml:space="preserve"> </w:t>
      </w:r>
      <w:r>
        <w:rPr>
          <w:b/>
        </w:rPr>
        <w:t>World</w:t>
      </w:r>
      <w:r>
        <w:rPr>
          <w:b/>
          <w:spacing w:val="-5"/>
        </w:rPr>
        <w:t xml:space="preserve"> </w:t>
      </w:r>
      <w:r>
        <w:rPr>
          <w:b/>
        </w:rPr>
        <w:t>Gastroenterology</w:t>
      </w:r>
      <w:r>
        <w:rPr>
          <w:b/>
          <w:spacing w:val="-5"/>
        </w:rPr>
        <w:t xml:space="preserve"> </w:t>
      </w:r>
      <w:r>
        <w:rPr>
          <w:b/>
        </w:rPr>
        <w:t>Institute</w:t>
      </w:r>
      <w:r>
        <w:rPr>
          <w:b/>
          <w:spacing w:val="-4"/>
        </w:rPr>
        <w:t xml:space="preserve"> </w:t>
      </w:r>
      <w:r>
        <w:rPr>
          <w:b/>
        </w:rPr>
        <w:t>and</w:t>
      </w:r>
      <w:r>
        <w:rPr>
          <w:b/>
          <w:spacing w:val="-3"/>
        </w:rPr>
        <w:t xml:space="preserve"> </w:t>
      </w:r>
      <w:r>
        <w:rPr>
          <w:b/>
        </w:rPr>
        <w:t>Endoscopy</w:t>
      </w:r>
      <w:r>
        <w:rPr>
          <w:b/>
          <w:spacing w:val="-2"/>
        </w:rPr>
        <w:t xml:space="preserve"> </w:t>
      </w:r>
      <w:r>
        <w:rPr>
          <w:b/>
        </w:rPr>
        <w:t>Asia</w:t>
      </w:r>
      <w:r>
        <w:t>,</w:t>
      </w:r>
      <w:r>
        <w:rPr>
          <w:spacing w:val="-5"/>
        </w:rPr>
        <w:t xml:space="preserve"> </w:t>
      </w:r>
      <w:r>
        <w:t>Mumbai,</w:t>
      </w:r>
      <w:r>
        <w:rPr>
          <w:spacing w:val="-2"/>
        </w:rPr>
        <w:t xml:space="preserve"> </w:t>
      </w:r>
      <w:r>
        <w:t>India,</w:t>
      </w:r>
      <w:r>
        <w:rPr>
          <w:spacing w:val="-2"/>
        </w:rPr>
        <w:t xml:space="preserve"> </w:t>
      </w:r>
      <w:r>
        <w:t>diagnostic</w:t>
      </w:r>
      <w:r>
        <w:rPr>
          <w:spacing w:val="-2"/>
        </w:rPr>
        <w:t xml:space="preserve"> </w:t>
      </w:r>
      <w:r>
        <w:t>and therapeutic endosonography.</w:t>
      </w:r>
    </w:p>
    <w:p w14:paraId="71F6BAD3" w14:textId="77777777" w:rsidR="00C8697C" w:rsidRDefault="00C8697C" w:rsidP="00C8697C">
      <w:pPr>
        <w:ind w:left="120"/>
      </w:pPr>
      <w:r>
        <w:rPr>
          <w:color w:val="0E101A"/>
        </w:rPr>
        <w:t>.</w:t>
      </w:r>
    </w:p>
    <w:p w14:paraId="216A3654" w14:textId="77777777" w:rsidR="00C8697C" w:rsidRDefault="00C8697C" w:rsidP="00C8697C">
      <w:pPr>
        <w:pStyle w:val="Heading1"/>
        <w:spacing w:before="5"/>
      </w:pPr>
      <w:r>
        <w:rPr>
          <w:color w:val="5B9BD4"/>
        </w:rPr>
        <w:t>International</w:t>
      </w:r>
      <w:r>
        <w:rPr>
          <w:color w:val="5B9BD4"/>
          <w:spacing w:val="-14"/>
        </w:rPr>
        <w:t xml:space="preserve"> </w:t>
      </w:r>
      <w:r>
        <w:rPr>
          <w:color w:val="5B9BD4"/>
        </w:rPr>
        <w:t>Research</w:t>
      </w:r>
      <w:r>
        <w:rPr>
          <w:color w:val="5B9BD4"/>
          <w:spacing w:val="-14"/>
        </w:rPr>
        <w:t xml:space="preserve"> </w:t>
      </w:r>
      <w:r>
        <w:rPr>
          <w:color w:val="5B9BD4"/>
          <w:spacing w:val="-2"/>
        </w:rPr>
        <w:t>Collaborations</w:t>
      </w:r>
    </w:p>
    <w:p w14:paraId="02B2E9CB" w14:textId="060264E1" w:rsidR="00C8697C" w:rsidRPr="00E27572" w:rsidRDefault="00C8697C" w:rsidP="00C8697C">
      <w:pPr>
        <w:pStyle w:val="BodyText"/>
        <w:ind w:left="120" w:right="375"/>
        <w:jc w:val="both"/>
        <w:rPr>
          <w:color w:val="0E101A"/>
        </w:rPr>
      </w:pPr>
      <w:r w:rsidRPr="00E27572">
        <w:rPr>
          <w:b/>
        </w:rPr>
        <w:t>2019- 2022, the University of Adelaide, Australia,</w:t>
      </w:r>
      <w:r w:rsidR="00E27572">
        <w:rPr>
          <w:b/>
        </w:rPr>
        <w:t xml:space="preserve"> </w:t>
      </w:r>
      <w:r w:rsidRPr="00E27572">
        <w:rPr>
          <w:color w:val="0E101A"/>
        </w:rPr>
        <w:t>analysis of data from the study on the</w:t>
      </w:r>
      <w:r>
        <w:rPr>
          <w:color w:val="0E101A"/>
        </w:rPr>
        <w:t xml:space="preserve"> </w:t>
      </w:r>
      <w:r w:rsidRPr="00E27572">
        <w:rPr>
          <w:color w:val="0E101A"/>
        </w:rPr>
        <w:t>epidemiology of psychological, alimentary health and nutrition (SEPAHAN) database to investigate</w:t>
      </w:r>
      <w:r>
        <w:rPr>
          <w:color w:val="0E101A"/>
        </w:rPr>
        <w:t xml:space="preserve"> </w:t>
      </w:r>
      <w:r w:rsidRPr="00E27572">
        <w:rPr>
          <w:color w:val="0E101A"/>
        </w:rPr>
        <w:t>“the association between dietary macronutrient intake and symptoms in uninvestigated dyspepsia, a</w:t>
      </w:r>
      <w:r>
        <w:rPr>
          <w:color w:val="0E101A"/>
        </w:rPr>
        <w:t xml:space="preserve"> </w:t>
      </w:r>
      <w:r w:rsidRPr="00E27572">
        <w:rPr>
          <w:color w:val="0E101A"/>
        </w:rPr>
        <w:t>population-based, cross-sectional study: suggestion of appropriate macronutrients by receiver operating</w:t>
      </w:r>
      <w:r>
        <w:rPr>
          <w:color w:val="0E101A"/>
        </w:rPr>
        <w:t xml:space="preserve"> </w:t>
      </w:r>
      <w:r w:rsidRPr="00E27572">
        <w:rPr>
          <w:color w:val="0E101A"/>
        </w:rPr>
        <w:t>characteristic (ROC) curve analysis”. The result has been published in Nutrients with impact factor of</w:t>
      </w:r>
    </w:p>
    <w:p w14:paraId="24BFC9D8" w14:textId="77777777" w:rsidR="00C8697C" w:rsidRPr="00E27572" w:rsidRDefault="00C8697C" w:rsidP="00E27572">
      <w:pPr>
        <w:pStyle w:val="BodyText"/>
        <w:ind w:left="119" w:right="375"/>
        <w:jc w:val="both"/>
        <w:rPr>
          <w:color w:val="0E101A"/>
        </w:rPr>
      </w:pPr>
      <w:r w:rsidRPr="00E27572">
        <w:rPr>
          <w:color w:val="0E101A"/>
        </w:rPr>
        <w:t>5.429 in 2021-2022.</w:t>
      </w:r>
    </w:p>
    <w:p w14:paraId="6CAF26AE" w14:textId="77777777" w:rsidR="00C8697C" w:rsidRDefault="00C8697C" w:rsidP="00E27572">
      <w:pPr>
        <w:pStyle w:val="BodyText"/>
        <w:ind w:left="119" w:right="375"/>
        <w:jc w:val="both"/>
      </w:pPr>
      <w:r w:rsidRPr="00E27572">
        <w:rPr>
          <w:b/>
        </w:rPr>
        <w:t xml:space="preserve">2019-2021, the University of Adelaide, Australia, </w:t>
      </w:r>
      <w:r w:rsidRPr="00E27572">
        <w:rPr>
          <w:color w:val="0E101A"/>
        </w:rPr>
        <w:t>collaboration in an invaluable Australian study</w:t>
      </w:r>
      <w:r>
        <w:rPr>
          <w:color w:val="0E101A"/>
        </w:rPr>
        <w:t xml:space="preserve"> </w:t>
      </w:r>
      <w:r w:rsidRPr="00E27572">
        <w:rPr>
          <w:color w:val="0E101A"/>
        </w:rPr>
        <w:t>“Comparative Effects of the Branched-Chain Amino Acids, Leucine, Isoleucine and Valine, on Gastric</w:t>
      </w:r>
      <w:r>
        <w:rPr>
          <w:color w:val="0E101A"/>
        </w:rPr>
        <w:t xml:space="preserve"> </w:t>
      </w:r>
      <w:r w:rsidRPr="00E27572">
        <w:rPr>
          <w:color w:val="0E101A"/>
        </w:rPr>
        <w:t>Emptying, Plasma Glucose, C-Peptide and Glucagon in Healthy Men.” Published in Nutrients 2021.</w:t>
      </w:r>
    </w:p>
    <w:p w14:paraId="166BCF6F" w14:textId="77777777" w:rsidR="00C8697C" w:rsidRDefault="00C8697C" w:rsidP="00C8697C">
      <w:pPr>
        <w:pStyle w:val="BodyText"/>
        <w:ind w:left="119" w:right="375"/>
        <w:jc w:val="both"/>
      </w:pPr>
      <w:r>
        <w:rPr>
          <w:b/>
        </w:rPr>
        <w:t>2019- 2020, the University of Adelaide and the University of Newcastle, Australia</w:t>
      </w:r>
      <w:r>
        <w:rPr>
          <w:b/>
          <w:color w:val="585858"/>
        </w:rPr>
        <w:t xml:space="preserve">, </w:t>
      </w:r>
      <w:r>
        <w:rPr>
          <w:color w:val="0E101A"/>
        </w:rPr>
        <w:t>a systematic review with meta-analysis: “Effects of probiotic supplementation on Symptoms in functional dyspepsia”. Dyspepsia is a very common worldwide and causes considerable social and economic burden. This invaluable systematic review which could be used in clinical guidelines published in journal of functional food with the impact factor of 3.19 in 2020.</w:t>
      </w:r>
    </w:p>
    <w:p w14:paraId="4101904B" w14:textId="77777777" w:rsidR="00C8697C" w:rsidRDefault="00C8697C" w:rsidP="00C8697C">
      <w:pPr>
        <w:ind w:left="119" w:right="376"/>
        <w:jc w:val="both"/>
      </w:pPr>
      <w:r>
        <w:rPr>
          <w:b/>
          <w:color w:val="0E101A"/>
        </w:rPr>
        <w:t xml:space="preserve">2019-2020, The Macquarie University, Australia, </w:t>
      </w:r>
      <w:r>
        <w:rPr>
          <w:color w:val="0E101A"/>
        </w:rPr>
        <w:t>“Survival analysis in Gastric Cancer”. This is a multi-centric</w:t>
      </w:r>
      <w:r>
        <w:rPr>
          <w:color w:val="0E101A"/>
          <w:spacing w:val="-8"/>
        </w:rPr>
        <w:t xml:space="preserve"> </w:t>
      </w:r>
      <w:r>
        <w:rPr>
          <w:color w:val="0E101A"/>
        </w:rPr>
        <w:t>study</w:t>
      </w:r>
      <w:r>
        <w:rPr>
          <w:color w:val="0E101A"/>
          <w:spacing w:val="-11"/>
        </w:rPr>
        <w:t xml:space="preserve"> </w:t>
      </w:r>
      <w:r>
        <w:rPr>
          <w:color w:val="0E101A"/>
        </w:rPr>
        <w:t>in</w:t>
      </w:r>
      <w:r>
        <w:rPr>
          <w:color w:val="0E101A"/>
          <w:spacing w:val="-9"/>
        </w:rPr>
        <w:t xml:space="preserve"> </w:t>
      </w:r>
      <w:r>
        <w:rPr>
          <w:color w:val="0E101A"/>
        </w:rPr>
        <w:t>Iran,</w:t>
      </w:r>
      <w:r>
        <w:rPr>
          <w:color w:val="0E101A"/>
          <w:spacing w:val="-9"/>
        </w:rPr>
        <w:t xml:space="preserve"> </w:t>
      </w:r>
      <w:r>
        <w:rPr>
          <w:color w:val="0E101A"/>
        </w:rPr>
        <w:t>published</w:t>
      </w:r>
      <w:r>
        <w:rPr>
          <w:color w:val="0E101A"/>
          <w:spacing w:val="-9"/>
        </w:rPr>
        <w:t xml:space="preserve"> </w:t>
      </w:r>
      <w:r>
        <w:rPr>
          <w:color w:val="0E101A"/>
        </w:rPr>
        <w:t>in</w:t>
      </w:r>
      <w:r>
        <w:rPr>
          <w:color w:val="0E101A"/>
          <w:spacing w:val="-9"/>
        </w:rPr>
        <w:t xml:space="preserve"> </w:t>
      </w:r>
      <w:r>
        <w:rPr>
          <w:color w:val="0E101A"/>
        </w:rPr>
        <w:t>BMC</w:t>
      </w:r>
      <w:r>
        <w:rPr>
          <w:color w:val="0E101A"/>
          <w:spacing w:val="-9"/>
        </w:rPr>
        <w:t xml:space="preserve"> </w:t>
      </w:r>
      <w:r>
        <w:rPr>
          <w:color w:val="0E101A"/>
        </w:rPr>
        <w:t>Surgery</w:t>
      </w:r>
      <w:r>
        <w:rPr>
          <w:color w:val="0E101A"/>
          <w:spacing w:val="-11"/>
        </w:rPr>
        <w:t xml:space="preserve"> </w:t>
      </w:r>
      <w:r>
        <w:rPr>
          <w:color w:val="0E101A"/>
        </w:rPr>
        <w:t>journal</w:t>
      </w:r>
      <w:r>
        <w:rPr>
          <w:color w:val="0E101A"/>
          <w:spacing w:val="-8"/>
        </w:rPr>
        <w:t xml:space="preserve"> </w:t>
      </w:r>
      <w:r>
        <w:rPr>
          <w:color w:val="0E101A"/>
        </w:rPr>
        <w:t>with</w:t>
      </w:r>
      <w:r>
        <w:rPr>
          <w:color w:val="0E101A"/>
          <w:spacing w:val="-11"/>
        </w:rPr>
        <w:t xml:space="preserve"> </w:t>
      </w:r>
      <w:r>
        <w:rPr>
          <w:color w:val="0E101A"/>
        </w:rPr>
        <w:t>impact</w:t>
      </w:r>
      <w:r>
        <w:rPr>
          <w:color w:val="0E101A"/>
          <w:spacing w:val="-8"/>
        </w:rPr>
        <w:t xml:space="preserve"> </w:t>
      </w:r>
      <w:r>
        <w:rPr>
          <w:color w:val="0E101A"/>
        </w:rPr>
        <w:t>factor</w:t>
      </w:r>
      <w:r>
        <w:rPr>
          <w:color w:val="0E101A"/>
          <w:spacing w:val="-8"/>
        </w:rPr>
        <w:t xml:space="preserve"> </w:t>
      </w:r>
      <w:r>
        <w:rPr>
          <w:color w:val="0E101A"/>
        </w:rPr>
        <w:t>of</w:t>
      </w:r>
      <w:r>
        <w:rPr>
          <w:color w:val="0E101A"/>
          <w:spacing w:val="-8"/>
        </w:rPr>
        <w:t xml:space="preserve"> </w:t>
      </w:r>
      <w:r>
        <w:rPr>
          <w:color w:val="0E101A"/>
        </w:rPr>
        <w:t>1.730,</w:t>
      </w:r>
      <w:r>
        <w:rPr>
          <w:color w:val="0E101A"/>
          <w:spacing w:val="-9"/>
        </w:rPr>
        <w:t xml:space="preserve"> </w:t>
      </w:r>
      <w:r>
        <w:rPr>
          <w:color w:val="0E101A"/>
        </w:rPr>
        <w:t>a</w:t>
      </w:r>
      <w:r>
        <w:rPr>
          <w:color w:val="0E101A"/>
          <w:spacing w:val="-8"/>
        </w:rPr>
        <w:t xml:space="preserve"> </w:t>
      </w:r>
      <w:r>
        <w:rPr>
          <w:color w:val="0E101A"/>
        </w:rPr>
        <w:t>Q2</w:t>
      </w:r>
      <w:r>
        <w:rPr>
          <w:color w:val="0E101A"/>
          <w:spacing w:val="-11"/>
        </w:rPr>
        <w:t xml:space="preserve"> </w:t>
      </w:r>
      <w:r>
        <w:rPr>
          <w:color w:val="0E101A"/>
        </w:rPr>
        <w:t>journal in 2020.</w:t>
      </w:r>
    </w:p>
    <w:p w14:paraId="74096536" w14:textId="77777777" w:rsidR="00C8697C" w:rsidRDefault="00C8697C" w:rsidP="00C8697C">
      <w:pPr>
        <w:ind w:left="119" w:right="375"/>
        <w:jc w:val="both"/>
      </w:pPr>
      <w:r>
        <w:rPr>
          <w:b/>
        </w:rPr>
        <w:t>2020-</w:t>
      </w:r>
      <w:r>
        <w:rPr>
          <w:b/>
          <w:spacing w:val="-7"/>
        </w:rPr>
        <w:t xml:space="preserve"> </w:t>
      </w:r>
      <w:r>
        <w:rPr>
          <w:b/>
        </w:rPr>
        <w:t>Ongoing,</w:t>
      </w:r>
      <w:r>
        <w:rPr>
          <w:b/>
          <w:spacing w:val="-8"/>
        </w:rPr>
        <w:t xml:space="preserve"> </w:t>
      </w:r>
      <w:r>
        <w:rPr>
          <w:b/>
        </w:rPr>
        <w:t>the</w:t>
      </w:r>
      <w:r>
        <w:rPr>
          <w:b/>
          <w:spacing w:val="-5"/>
        </w:rPr>
        <w:t xml:space="preserve"> </w:t>
      </w:r>
      <w:r>
        <w:rPr>
          <w:b/>
        </w:rPr>
        <w:t>University</w:t>
      </w:r>
      <w:r>
        <w:rPr>
          <w:b/>
          <w:spacing w:val="-6"/>
        </w:rPr>
        <w:t xml:space="preserve"> </w:t>
      </w:r>
      <w:r>
        <w:rPr>
          <w:b/>
        </w:rPr>
        <w:t>of</w:t>
      </w:r>
      <w:r>
        <w:rPr>
          <w:b/>
          <w:spacing w:val="-5"/>
        </w:rPr>
        <w:t xml:space="preserve"> </w:t>
      </w:r>
      <w:r>
        <w:rPr>
          <w:b/>
        </w:rPr>
        <w:t>New</w:t>
      </w:r>
      <w:r>
        <w:rPr>
          <w:b/>
          <w:spacing w:val="-4"/>
        </w:rPr>
        <w:t xml:space="preserve"> </w:t>
      </w:r>
      <w:r>
        <w:rPr>
          <w:b/>
        </w:rPr>
        <w:t>South</w:t>
      </w:r>
      <w:r>
        <w:rPr>
          <w:b/>
          <w:spacing w:val="-6"/>
        </w:rPr>
        <w:t xml:space="preserve"> </w:t>
      </w:r>
      <w:r>
        <w:rPr>
          <w:b/>
        </w:rPr>
        <w:t>Wales,</w:t>
      </w:r>
      <w:r>
        <w:rPr>
          <w:b/>
          <w:spacing w:val="-8"/>
        </w:rPr>
        <w:t xml:space="preserve"> </w:t>
      </w:r>
      <w:r>
        <w:rPr>
          <w:b/>
        </w:rPr>
        <w:t>Australia,</w:t>
      </w:r>
      <w:r>
        <w:rPr>
          <w:b/>
          <w:spacing w:val="-6"/>
        </w:rPr>
        <w:t xml:space="preserve"> </w:t>
      </w:r>
      <w:r>
        <w:rPr>
          <w:b/>
        </w:rPr>
        <w:t>“</w:t>
      </w:r>
      <w:r>
        <w:rPr>
          <w:color w:val="0E101A"/>
        </w:rPr>
        <w:t>Integrated</w:t>
      </w:r>
      <w:r>
        <w:rPr>
          <w:color w:val="0E101A"/>
          <w:spacing w:val="-8"/>
        </w:rPr>
        <w:t xml:space="preserve"> </w:t>
      </w:r>
      <w:r>
        <w:rPr>
          <w:color w:val="0E101A"/>
        </w:rPr>
        <w:t>bioinformatics</w:t>
      </w:r>
      <w:r>
        <w:rPr>
          <w:color w:val="0E101A"/>
          <w:spacing w:val="-5"/>
        </w:rPr>
        <w:t xml:space="preserve"> </w:t>
      </w:r>
      <w:r>
        <w:rPr>
          <w:color w:val="0E101A"/>
        </w:rPr>
        <w:t>approach to discovery and validation of miRNA biomarkers as diagnostic biomarkers in colorectal cancer.” (Manuscript of this research is currently in preparation for publication.)</w:t>
      </w:r>
    </w:p>
    <w:p w14:paraId="277CABE6" w14:textId="77777777" w:rsidR="00C8697C" w:rsidRDefault="00C8697C" w:rsidP="00C8697C">
      <w:pPr>
        <w:pStyle w:val="BodyText"/>
        <w:ind w:left="119" w:right="374"/>
        <w:jc w:val="both"/>
      </w:pPr>
      <w:r>
        <w:rPr>
          <w:b/>
        </w:rPr>
        <w:t>2019, the University of Adelaide, Australia</w:t>
      </w:r>
      <w:r>
        <w:rPr>
          <w:b/>
          <w:color w:val="585858"/>
        </w:rPr>
        <w:t>, “</w:t>
      </w:r>
      <w:r>
        <w:rPr>
          <w:color w:val="0E101A"/>
        </w:rPr>
        <w:t>A novel therapeutic approach in the management of fecal incontinence arises from anal Sphincter injury”. It has showed the successful effects of co- application of laser and human adipose-derived stem</w:t>
      </w:r>
      <w:r>
        <w:rPr>
          <w:color w:val="0E101A"/>
          <w:spacing w:val="-1"/>
        </w:rPr>
        <w:t xml:space="preserve"> </w:t>
      </w:r>
      <w:r>
        <w:rPr>
          <w:color w:val="0E101A"/>
        </w:rPr>
        <w:t>cells (HADSCs) on anal sphincter recovery after injury.</w:t>
      </w:r>
      <w:r>
        <w:rPr>
          <w:color w:val="0E101A"/>
          <w:spacing w:val="40"/>
        </w:rPr>
        <w:t xml:space="preserve"> </w:t>
      </w:r>
      <w:r>
        <w:rPr>
          <w:color w:val="0E101A"/>
        </w:rPr>
        <w:t>The finding was published in a high-quality peer-reviewed journal (2 Dec 2019 in Stem cell research &amp; therapy with the impact factor of 4.62 in 2018/2019)</w:t>
      </w:r>
    </w:p>
    <w:p w14:paraId="74DB63F4" w14:textId="77777777" w:rsidR="00C8697C" w:rsidRDefault="00C8697C" w:rsidP="00C8697C">
      <w:pPr>
        <w:pStyle w:val="BodyText"/>
        <w:spacing w:before="2"/>
        <w:ind w:left="0"/>
      </w:pPr>
    </w:p>
    <w:p w14:paraId="1F9679D5" w14:textId="77777777" w:rsidR="00C8697C" w:rsidRDefault="00C8697C" w:rsidP="00C8697C">
      <w:pPr>
        <w:pStyle w:val="Heading1"/>
        <w:spacing w:line="367" w:lineRule="exact"/>
      </w:pPr>
      <w:r>
        <w:rPr>
          <w:color w:val="5B9BD4"/>
        </w:rPr>
        <w:t>Editor</w:t>
      </w:r>
      <w:r>
        <w:rPr>
          <w:color w:val="5B9BD4"/>
          <w:spacing w:val="-8"/>
        </w:rPr>
        <w:t xml:space="preserve"> </w:t>
      </w:r>
      <w:r>
        <w:rPr>
          <w:color w:val="5B9BD4"/>
        </w:rPr>
        <w:t>and</w:t>
      </w:r>
      <w:r>
        <w:rPr>
          <w:color w:val="5B9BD4"/>
          <w:spacing w:val="-8"/>
        </w:rPr>
        <w:t xml:space="preserve"> </w:t>
      </w:r>
      <w:r>
        <w:rPr>
          <w:color w:val="5B9BD4"/>
          <w:spacing w:val="-2"/>
        </w:rPr>
        <w:t>Reviewer</w:t>
      </w:r>
    </w:p>
    <w:p w14:paraId="6ACCB352" w14:textId="77777777" w:rsidR="00C8697C" w:rsidRDefault="00C8697C" w:rsidP="00C8697C">
      <w:pPr>
        <w:pStyle w:val="Heading2"/>
        <w:spacing w:line="252" w:lineRule="exact"/>
        <w:jc w:val="both"/>
      </w:pPr>
      <w:r>
        <w:t>2002-</w:t>
      </w:r>
      <w:r>
        <w:rPr>
          <w:spacing w:val="-3"/>
        </w:rPr>
        <w:t xml:space="preserve"> </w:t>
      </w:r>
      <w:r>
        <w:t>Now,</w:t>
      </w:r>
      <w:r>
        <w:rPr>
          <w:spacing w:val="-3"/>
        </w:rPr>
        <w:t xml:space="preserve"> </w:t>
      </w:r>
      <w:r>
        <w:t>Reviewing</w:t>
      </w:r>
      <w:r>
        <w:rPr>
          <w:spacing w:val="-3"/>
        </w:rPr>
        <w:t xml:space="preserve"> </w:t>
      </w:r>
      <w:r>
        <w:t>more</w:t>
      </w:r>
      <w:r>
        <w:rPr>
          <w:spacing w:val="-3"/>
        </w:rPr>
        <w:t xml:space="preserve"> </w:t>
      </w:r>
      <w:r>
        <w:t>than</w:t>
      </w:r>
      <w:r>
        <w:rPr>
          <w:spacing w:val="-6"/>
        </w:rPr>
        <w:t xml:space="preserve"> </w:t>
      </w:r>
      <w:r>
        <w:t>200</w:t>
      </w:r>
      <w:r>
        <w:rPr>
          <w:spacing w:val="-3"/>
        </w:rPr>
        <w:t xml:space="preserve"> </w:t>
      </w:r>
      <w:r>
        <w:rPr>
          <w:spacing w:val="-2"/>
        </w:rPr>
        <w:t>papers.</w:t>
      </w:r>
    </w:p>
    <w:p w14:paraId="4A0853EA" w14:textId="77777777" w:rsidR="00C8697C" w:rsidRDefault="00C8697C" w:rsidP="00C8697C">
      <w:pPr>
        <w:pStyle w:val="BodyText"/>
        <w:spacing w:before="8"/>
        <w:ind w:left="0"/>
        <w:rPr>
          <w:b/>
          <w:sz w:val="21"/>
        </w:rPr>
      </w:pPr>
    </w:p>
    <w:p w14:paraId="3C880D0D" w14:textId="77777777" w:rsidR="00C8697C" w:rsidRPr="00E27572" w:rsidRDefault="00C8697C" w:rsidP="00C8697C">
      <w:pPr>
        <w:pStyle w:val="ListParagraph"/>
        <w:numPr>
          <w:ilvl w:val="0"/>
          <w:numId w:val="4"/>
        </w:numPr>
        <w:tabs>
          <w:tab w:val="left" w:pos="840"/>
          <w:tab w:val="left" w:pos="841"/>
        </w:tabs>
        <w:spacing w:line="269" w:lineRule="exact"/>
        <w:ind w:left="840"/>
        <w:jc w:val="left"/>
      </w:pPr>
      <w:r w:rsidRPr="00E27572">
        <w:t>2021- Now, Reviewer of Preventive Medicine Reports (impact factor: 2.5)</w:t>
      </w:r>
    </w:p>
    <w:p w14:paraId="4A698BC8" w14:textId="77777777" w:rsidR="00C8697C" w:rsidRPr="00E27572" w:rsidRDefault="00C8697C" w:rsidP="00C8697C">
      <w:pPr>
        <w:pStyle w:val="ListParagraph"/>
        <w:numPr>
          <w:ilvl w:val="0"/>
          <w:numId w:val="4"/>
        </w:numPr>
        <w:tabs>
          <w:tab w:val="left" w:pos="840"/>
          <w:tab w:val="left" w:pos="841"/>
        </w:tabs>
        <w:spacing w:line="269" w:lineRule="exact"/>
        <w:ind w:left="840"/>
        <w:jc w:val="left"/>
      </w:pPr>
      <w:r w:rsidRPr="00E27572">
        <w:t>2021- Now, Editor of Journal of Current Oncology and Medical Sciences</w:t>
      </w:r>
    </w:p>
    <w:p w14:paraId="4E244C40" w14:textId="77777777" w:rsidR="00C8697C" w:rsidRPr="00E27572" w:rsidRDefault="00C8697C" w:rsidP="00C8697C">
      <w:pPr>
        <w:pStyle w:val="ListParagraph"/>
        <w:numPr>
          <w:ilvl w:val="0"/>
          <w:numId w:val="4"/>
        </w:numPr>
        <w:tabs>
          <w:tab w:val="left" w:pos="840"/>
          <w:tab w:val="left" w:pos="841"/>
        </w:tabs>
        <w:spacing w:line="269" w:lineRule="exact"/>
        <w:ind w:left="840"/>
        <w:jc w:val="left"/>
      </w:pPr>
      <w:r w:rsidRPr="00E27572">
        <w:t>2020- Now, Biomedicine &amp; Pharmacotherapy (impact factor: 6.52)</w:t>
      </w:r>
    </w:p>
    <w:p w14:paraId="618E0FDC" w14:textId="77777777" w:rsidR="00C8697C" w:rsidRPr="00E27572" w:rsidRDefault="00C8697C" w:rsidP="00C8697C">
      <w:pPr>
        <w:pStyle w:val="ListParagraph"/>
        <w:numPr>
          <w:ilvl w:val="0"/>
          <w:numId w:val="4"/>
        </w:numPr>
        <w:tabs>
          <w:tab w:val="left" w:pos="840"/>
          <w:tab w:val="left" w:pos="841"/>
        </w:tabs>
        <w:spacing w:line="269" w:lineRule="exact"/>
        <w:ind w:left="840"/>
        <w:jc w:val="left"/>
      </w:pPr>
      <w:r w:rsidRPr="00E27572">
        <w:t>2020-Now, Reviewer of PLOS ONE (impact factor: 3.75)</w:t>
      </w:r>
    </w:p>
    <w:p w14:paraId="2203583F" w14:textId="77777777" w:rsidR="00C8697C" w:rsidRPr="00E27572" w:rsidRDefault="00C8697C" w:rsidP="00C8697C">
      <w:pPr>
        <w:pStyle w:val="ListParagraph"/>
        <w:numPr>
          <w:ilvl w:val="0"/>
          <w:numId w:val="4"/>
        </w:numPr>
        <w:tabs>
          <w:tab w:val="left" w:pos="840"/>
          <w:tab w:val="left" w:pos="841"/>
        </w:tabs>
        <w:spacing w:line="269" w:lineRule="exact"/>
        <w:ind w:left="840"/>
        <w:jc w:val="left"/>
      </w:pPr>
      <w:r w:rsidRPr="00E27572">
        <w:t>2020- Now, Reviewer of Clinical Nutrition (impact factor: 7.04)</w:t>
      </w:r>
    </w:p>
    <w:p w14:paraId="755D1CE2" w14:textId="77777777" w:rsidR="00C8697C" w:rsidRPr="00E27572" w:rsidRDefault="00C8697C" w:rsidP="00C8697C">
      <w:pPr>
        <w:pStyle w:val="ListParagraph"/>
        <w:numPr>
          <w:ilvl w:val="0"/>
          <w:numId w:val="4"/>
        </w:numPr>
        <w:tabs>
          <w:tab w:val="left" w:pos="840"/>
          <w:tab w:val="left" w:pos="841"/>
        </w:tabs>
        <w:spacing w:line="269" w:lineRule="exact"/>
        <w:ind w:left="840"/>
        <w:jc w:val="left"/>
      </w:pPr>
      <w:r>
        <w:t>2019-</w:t>
      </w:r>
      <w:r w:rsidRPr="00E27572">
        <w:t xml:space="preserve"> </w:t>
      </w:r>
      <w:r>
        <w:t>Now,</w:t>
      </w:r>
      <w:r w:rsidRPr="00E27572">
        <w:t xml:space="preserve"> </w:t>
      </w:r>
      <w:r>
        <w:t>Reviewer</w:t>
      </w:r>
      <w:r w:rsidRPr="00E27572">
        <w:t xml:space="preserve"> </w:t>
      </w:r>
      <w:r>
        <w:t>of</w:t>
      </w:r>
      <w:r w:rsidRPr="00E27572">
        <w:t xml:space="preserve"> </w:t>
      </w:r>
      <w:r>
        <w:t>BMC</w:t>
      </w:r>
      <w:r w:rsidRPr="00E27572">
        <w:t xml:space="preserve"> gastroenterology</w:t>
      </w:r>
    </w:p>
    <w:p w14:paraId="102A0C8E" w14:textId="77777777" w:rsidR="00C8697C" w:rsidRDefault="00C8697C" w:rsidP="00C8697C">
      <w:pPr>
        <w:pStyle w:val="ListParagraph"/>
        <w:numPr>
          <w:ilvl w:val="0"/>
          <w:numId w:val="4"/>
        </w:numPr>
        <w:tabs>
          <w:tab w:val="left" w:pos="840"/>
          <w:tab w:val="left" w:pos="841"/>
        </w:tabs>
        <w:spacing w:line="269" w:lineRule="exact"/>
        <w:ind w:left="840"/>
        <w:jc w:val="left"/>
        <w:rPr>
          <w:rFonts w:ascii="Symbol" w:hAnsi="Symbol"/>
        </w:rPr>
      </w:pPr>
      <w:r>
        <w:t>2019-</w:t>
      </w:r>
      <w:r>
        <w:rPr>
          <w:spacing w:val="-9"/>
        </w:rPr>
        <w:t xml:space="preserve"> </w:t>
      </w:r>
      <w:r>
        <w:t>Now,</w:t>
      </w:r>
      <w:r>
        <w:rPr>
          <w:spacing w:val="-3"/>
        </w:rPr>
        <w:t xml:space="preserve"> </w:t>
      </w:r>
      <w:r>
        <w:t>Reviewer</w:t>
      </w:r>
      <w:r>
        <w:rPr>
          <w:spacing w:val="-2"/>
        </w:rPr>
        <w:t xml:space="preserve"> </w:t>
      </w:r>
      <w:r>
        <w:t>of</w:t>
      </w:r>
      <w:r>
        <w:rPr>
          <w:spacing w:val="-3"/>
        </w:rPr>
        <w:t xml:space="preserve"> </w:t>
      </w:r>
      <w:r>
        <w:t>BMC</w:t>
      </w:r>
      <w:r>
        <w:rPr>
          <w:spacing w:val="-4"/>
        </w:rPr>
        <w:t xml:space="preserve"> </w:t>
      </w:r>
      <w:r>
        <w:t>Complementary</w:t>
      </w:r>
      <w:r>
        <w:rPr>
          <w:spacing w:val="-5"/>
        </w:rPr>
        <w:t xml:space="preserve"> </w:t>
      </w:r>
      <w:r>
        <w:t>&amp;</w:t>
      </w:r>
      <w:r>
        <w:rPr>
          <w:spacing w:val="-5"/>
        </w:rPr>
        <w:t xml:space="preserve"> </w:t>
      </w:r>
      <w:r>
        <w:t>Alternative</w:t>
      </w:r>
      <w:r>
        <w:rPr>
          <w:spacing w:val="-3"/>
        </w:rPr>
        <w:t xml:space="preserve"> </w:t>
      </w:r>
      <w:r>
        <w:rPr>
          <w:spacing w:val="-2"/>
        </w:rPr>
        <w:t>Medicine</w:t>
      </w:r>
    </w:p>
    <w:p w14:paraId="38306034" w14:textId="77777777" w:rsidR="00C8697C" w:rsidRDefault="00C8697C" w:rsidP="00C8697C">
      <w:pPr>
        <w:pStyle w:val="ListParagraph"/>
        <w:numPr>
          <w:ilvl w:val="0"/>
          <w:numId w:val="4"/>
        </w:numPr>
        <w:tabs>
          <w:tab w:val="left" w:pos="840"/>
          <w:tab w:val="left" w:pos="841"/>
        </w:tabs>
        <w:spacing w:line="269" w:lineRule="exact"/>
        <w:ind w:left="840"/>
        <w:jc w:val="left"/>
        <w:rPr>
          <w:rFonts w:ascii="Symbol" w:hAnsi="Symbol"/>
        </w:rPr>
      </w:pPr>
      <w:r>
        <w:t>2019-</w:t>
      </w:r>
      <w:r>
        <w:rPr>
          <w:spacing w:val="-7"/>
        </w:rPr>
        <w:t xml:space="preserve"> </w:t>
      </w:r>
      <w:r>
        <w:t>Now,</w:t>
      </w:r>
      <w:r>
        <w:rPr>
          <w:spacing w:val="-3"/>
        </w:rPr>
        <w:t xml:space="preserve"> </w:t>
      </w:r>
      <w:r>
        <w:t>Reviewer</w:t>
      </w:r>
      <w:r>
        <w:rPr>
          <w:spacing w:val="-1"/>
        </w:rPr>
        <w:t xml:space="preserve"> </w:t>
      </w:r>
      <w:r>
        <w:t>of</w:t>
      </w:r>
      <w:r>
        <w:rPr>
          <w:spacing w:val="-2"/>
        </w:rPr>
        <w:t xml:space="preserve"> </w:t>
      </w:r>
      <w:r>
        <w:t>Dove</w:t>
      </w:r>
      <w:r>
        <w:rPr>
          <w:spacing w:val="-3"/>
        </w:rPr>
        <w:t xml:space="preserve"> </w:t>
      </w:r>
      <w:r>
        <w:t>Medical</w:t>
      </w:r>
      <w:r>
        <w:rPr>
          <w:spacing w:val="-1"/>
        </w:rPr>
        <w:t xml:space="preserve"> </w:t>
      </w:r>
      <w:r>
        <w:rPr>
          <w:spacing w:val="-4"/>
        </w:rPr>
        <w:t>Press</w:t>
      </w:r>
    </w:p>
    <w:p w14:paraId="32E782B5" w14:textId="77777777" w:rsidR="00C8697C" w:rsidRDefault="00C8697C" w:rsidP="00C8697C">
      <w:pPr>
        <w:pStyle w:val="ListParagraph"/>
        <w:numPr>
          <w:ilvl w:val="0"/>
          <w:numId w:val="4"/>
        </w:numPr>
        <w:tabs>
          <w:tab w:val="left" w:pos="840"/>
          <w:tab w:val="left" w:pos="841"/>
        </w:tabs>
        <w:spacing w:line="269" w:lineRule="exact"/>
        <w:ind w:left="840"/>
        <w:jc w:val="left"/>
        <w:rPr>
          <w:rFonts w:ascii="Symbol" w:hAnsi="Symbol"/>
        </w:rPr>
      </w:pPr>
      <w:r>
        <w:t>2019-</w:t>
      </w:r>
      <w:r>
        <w:rPr>
          <w:spacing w:val="-7"/>
        </w:rPr>
        <w:t xml:space="preserve"> </w:t>
      </w:r>
      <w:r>
        <w:t>Now,</w:t>
      </w:r>
      <w:r>
        <w:rPr>
          <w:spacing w:val="-3"/>
        </w:rPr>
        <w:t xml:space="preserve"> </w:t>
      </w:r>
      <w:r>
        <w:t>Reviewer</w:t>
      </w:r>
      <w:r>
        <w:rPr>
          <w:spacing w:val="-2"/>
        </w:rPr>
        <w:t xml:space="preserve"> </w:t>
      </w:r>
      <w:r>
        <w:t>of</w:t>
      </w:r>
      <w:r>
        <w:rPr>
          <w:spacing w:val="-4"/>
        </w:rPr>
        <w:t xml:space="preserve"> </w:t>
      </w:r>
      <w:r>
        <w:t>Journal</w:t>
      </w:r>
      <w:r>
        <w:rPr>
          <w:spacing w:val="-2"/>
        </w:rPr>
        <w:t xml:space="preserve"> </w:t>
      </w:r>
      <w:r>
        <w:t>of</w:t>
      </w:r>
      <w:r>
        <w:rPr>
          <w:spacing w:val="-5"/>
        </w:rPr>
        <w:t xml:space="preserve"> </w:t>
      </w:r>
      <w:r>
        <w:t>Medical</w:t>
      </w:r>
      <w:r>
        <w:rPr>
          <w:spacing w:val="-1"/>
        </w:rPr>
        <w:t xml:space="preserve"> </w:t>
      </w:r>
      <w:r>
        <w:rPr>
          <w:spacing w:val="-2"/>
        </w:rPr>
        <w:t>Physiology</w:t>
      </w:r>
    </w:p>
    <w:p w14:paraId="768E2F18" w14:textId="77777777" w:rsidR="00C8697C" w:rsidRDefault="00C8697C" w:rsidP="00C8697C">
      <w:pPr>
        <w:pStyle w:val="ListParagraph"/>
        <w:numPr>
          <w:ilvl w:val="0"/>
          <w:numId w:val="4"/>
        </w:numPr>
        <w:tabs>
          <w:tab w:val="left" w:pos="840"/>
          <w:tab w:val="left" w:pos="841"/>
        </w:tabs>
        <w:spacing w:line="269" w:lineRule="exact"/>
        <w:ind w:left="840"/>
        <w:jc w:val="left"/>
        <w:rPr>
          <w:rFonts w:ascii="Symbol" w:hAnsi="Symbol"/>
        </w:rPr>
      </w:pPr>
      <w:r>
        <w:t>2019-</w:t>
      </w:r>
      <w:r>
        <w:rPr>
          <w:spacing w:val="-7"/>
        </w:rPr>
        <w:t xml:space="preserve"> </w:t>
      </w:r>
      <w:r>
        <w:t>Now,</w:t>
      </w:r>
      <w:r>
        <w:rPr>
          <w:spacing w:val="-3"/>
        </w:rPr>
        <w:t xml:space="preserve"> </w:t>
      </w:r>
      <w:r>
        <w:t>Reviewer</w:t>
      </w:r>
      <w:r>
        <w:rPr>
          <w:spacing w:val="-2"/>
        </w:rPr>
        <w:t xml:space="preserve"> </w:t>
      </w:r>
      <w:r>
        <w:t>of</w:t>
      </w:r>
      <w:r>
        <w:rPr>
          <w:spacing w:val="-5"/>
        </w:rPr>
        <w:t xml:space="preserve"> </w:t>
      </w:r>
      <w:r>
        <w:t>Journal</w:t>
      </w:r>
      <w:r>
        <w:rPr>
          <w:spacing w:val="-3"/>
        </w:rPr>
        <w:t xml:space="preserve"> </w:t>
      </w:r>
      <w:r>
        <w:t>of</w:t>
      </w:r>
      <w:r>
        <w:rPr>
          <w:spacing w:val="-2"/>
        </w:rPr>
        <w:t xml:space="preserve"> </w:t>
      </w:r>
      <w:r>
        <w:t>Phytotherapy</w:t>
      </w:r>
      <w:r>
        <w:rPr>
          <w:spacing w:val="-5"/>
        </w:rPr>
        <w:t xml:space="preserve"> </w:t>
      </w:r>
      <w:r>
        <w:rPr>
          <w:spacing w:val="-2"/>
        </w:rPr>
        <w:t>Research</w:t>
      </w:r>
    </w:p>
    <w:p w14:paraId="47B1A7A6" w14:textId="77777777" w:rsidR="00C8697C" w:rsidRDefault="00C8697C" w:rsidP="00C8697C">
      <w:pPr>
        <w:pStyle w:val="ListParagraph"/>
        <w:numPr>
          <w:ilvl w:val="0"/>
          <w:numId w:val="4"/>
        </w:numPr>
        <w:tabs>
          <w:tab w:val="left" w:pos="840"/>
          <w:tab w:val="left" w:pos="841"/>
        </w:tabs>
        <w:spacing w:line="269" w:lineRule="exact"/>
        <w:ind w:left="840"/>
        <w:jc w:val="left"/>
        <w:rPr>
          <w:rFonts w:ascii="Symbol" w:hAnsi="Symbol"/>
        </w:rPr>
      </w:pPr>
      <w:r>
        <w:t>2015-</w:t>
      </w:r>
      <w:r>
        <w:rPr>
          <w:spacing w:val="-7"/>
        </w:rPr>
        <w:t xml:space="preserve"> </w:t>
      </w:r>
      <w:r>
        <w:t>Now,</w:t>
      </w:r>
      <w:r>
        <w:rPr>
          <w:spacing w:val="-3"/>
        </w:rPr>
        <w:t xml:space="preserve"> </w:t>
      </w:r>
      <w:r>
        <w:t>Associate</w:t>
      </w:r>
      <w:r>
        <w:rPr>
          <w:spacing w:val="-3"/>
        </w:rPr>
        <w:t xml:space="preserve"> </w:t>
      </w:r>
      <w:r>
        <w:t>editor</w:t>
      </w:r>
      <w:r>
        <w:rPr>
          <w:spacing w:val="-3"/>
        </w:rPr>
        <w:t xml:space="preserve"> </w:t>
      </w:r>
      <w:r>
        <w:t>and</w:t>
      </w:r>
      <w:r>
        <w:rPr>
          <w:spacing w:val="-5"/>
        </w:rPr>
        <w:t xml:space="preserve"> </w:t>
      </w:r>
      <w:r>
        <w:t>reviewer</w:t>
      </w:r>
      <w:r>
        <w:rPr>
          <w:spacing w:val="-2"/>
        </w:rPr>
        <w:t xml:space="preserve"> </w:t>
      </w:r>
      <w:r>
        <w:t>of</w:t>
      </w:r>
      <w:r>
        <w:rPr>
          <w:spacing w:val="-5"/>
        </w:rPr>
        <w:t xml:space="preserve"> </w:t>
      </w:r>
      <w:r>
        <w:t>Middle</w:t>
      </w:r>
      <w:r>
        <w:rPr>
          <w:spacing w:val="-3"/>
        </w:rPr>
        <w:t xml:space="preserve"> </w:t>
      </w:r>
      <w:r>
        <w:t>East</w:t>
      </w:r>
      <w:r>
        <w:rPr>
          <w:spacing w:val="-5"/>
        </w:rPr>
        <w:t xml:space="preserve"> </w:t>
      </w:r>
      <w:r>
        <w:t>Journal</w:t>
      </w:r>
      <w:r>
        <w:rPr>
          <w:spacing w:val="-5"/>
        </w:rPr>
        <w:t xml:space="preserve"> </w:t>
      </w:r>
      <w:r>
        <w:t>of</w:t>
      </w:r>
      <w:r>
        <w:rPr>
          <w:spacing w:val="-2"/>
        </w:rPr>
        <w:t xml:space="preserve"> </w:t>
      </w:r>
      <w:r>
        <w:t>Digestive</w:t>
      </w:r>
      <w:r>
        <w:rPr>
          <w:spacing w:val="-3"/>
        </w:rPr>
        <w:t xml:space="preserve"> </w:t>
      </w:r>
      <w:r>
        <w:rPr>
          <w:spacing w:val="-2"/>
        </w:rPr>
        <w:t>Disease</w:t>
      </w:r>
    </w:p>
    <w:p w14:paraId="057975EE" w14:textId="77777777" w:rsidR="00C8697C" w:rsidRDefault="00C8697C" w:rsidP="00C8697C">
      <w:pPr>
        <w:pStyle w:val="ListParagraph"/>
        <w:numPr>
          <w:ilvl w:val="0"/>
          <w:numId w:val="4"/>
        </w:numPr>
        <w:tabs>
          <w:tab w:val="left" w:pos="840"/>
          <w:tab w:val="left" w:pos="841"/>
        </w:tabs>
        <w:spacing w:line="269" w:lineRule="exact"/>
        <w:ind w:left="840"/>
        <w:jc w:val="left"/>
        <w:rPr>
          <w:rFonts w:ascii="Symbol" w:hAnsi="Symbol"/>
        </w:rPr>
      </w:pPr>
      <w:r>
        <w:t>2008-</w:t>
      </w:r>
      <w:r>
        <w:rPr>
          <w:spacing w:val="-7"/>
        </w:rPr>
        <w:t xml:space="preserve"> </w:t>
      </w:r>
      <w:r>
        <w:t>Now,</w:t>
      </w:r>
      <w:r>
        <w:rPr>
          <w:spacing w:val="-3"/>
        </w:rPr>
        <w:t xml:space="preserve"> </w:t>
      </w:r>
      <w:r>
        <w:t>Reviewer</w:t>
      </w:r>
      <w:r>
        <w:rPr>
          <w:spacing w:val="-1"/>
        </w:rPr>
        <w:t xml:space="preserve"> </w:t>
      </w:r>
      <w:r>
        <w:t>of</w:t>
      </w:r>
      <w:r>
        <w:rPr>
          <w:spacing w:val="-2"/>
        </w:rPr>
        <w:t xml:space="preserve"> </w:t>
      </w:r>
      <w:r>
        <w:t>Medical</w:t>
      </w:r>
      <w:r>
        <w:rPr>
          <w:spacing w:val="-4"/>
        </w:rPr>
        <w:t xml:space="preserve"> </w:t>
      </w:r>
      <w:r>
        <w:t>Journal</w:t>
      </w:r>
      <w:r>
        <w:rPr>
          <w:spacing w:val="-5"/>
        </w:rPr>
        <w:t xml:space="preserve"> </w:t>
      </w:r>
      <w:r>
        <w:t>of</w:t>
      </w:r>
      <w:r>
        <w:rPr>
          <w:spacing w:val="-2"/>
        </w:rPr>
        <w:t xml:space="preserve"> </w:t>
      </w:r>
      <w:r>
        <w:t>Islamic</w:t>
      </w:r>
      <w:r>
        <w:rPr>
          <w:spacing w:val="-2"/>
        </w:rPr>
        <w:t xml:space="preserve"> </w:t>
      </w:r>
      <w:r>
        <w:t>Republic</w:t>
      </w:r>
      <w:r>
        <w:rPr>
          <w:spacing w:val="-3"/>
        </w:rPr>
        <w:t xml:space="preserve"> </w:t>
      </w:r>
      <w:r>
        <w:t>of</w:t>
      </w:r>
      <w:r>
        <w:rPr>
          <w:spacing w:val="-1"/>
        </w:rPr>
        <w:t xml:space="preserve"> </w:t>
      </w:r>
      <w:r>
        <w:rPr>
          <w:spacing w:val="-4"/>
        </w:rPr>
        <w:t>Iran</w:t>
      </w:r>
    </w:p>
    <w:p w14:paraId="1FADF126" w14:textId="77777777" w:rsidR="00C8697C" w:rsidRDefault="00C8697C" w:rsidP="00C8697C">
      <w:pPr>
        <w:pStyle w:val="ListParagraph"/>
        <w:numPr>
          <w:ilvl w:val="0"/>
          <w:numId w:val="4"/>
        </w:numPr>
        <w:tabs>
          <w:tab w:val="left" w:pos="840"/>
          <w:tab w:val="left" w:pos="841"/>
        </w:tabs>
        <w:spacing w:line="269" w:lineRule="exact"/>
        <w:ind w:left="840"/>
        <w:jc w:val="left"/>
        <w:rPr>
          <w:rFonts w:ascii="Symbol" w:hAnsi="Symbol"/>
        </w:rPr>
      </w:pPr>
      <w:r>
        <w:t>2007-</w:t>
      </w:r>
      <w:r>
        <w:rPr>
          <w:spacing w:val="-10"/>
        </w:rPr>
        <w:t xml:space="preserve"> </w:t>
      </w:r>
      <w:r>
        <w:t>Now,</w:t>
      </w:r>
      <w:r>
        <w:rPr>
          <w:spacing w:val="-4"/>
        </w:rPr>
        <w:t xml:space="preserve"> </w:t>
      </w:r>
      <w:r>
        <w:t>Associate</w:t>
      </w:r>
      <w:r>
        <w:rPr>
          <w:spacing w:val="-4"/>
        </w:rPr>
        <w:t xml:space="preserve"> </w:t>
      </w:r>
      <w:r>
        <w:t>editor</w:t>
      </w:r>
      <w:r>
        <w:rPr>
          <w:spacing w:val="-3"/>
        </w:rPr>
        <w:t xml:space="preserve"> </w:t>
      </w:r>
      <w:r>
        <w:t>and</w:t>
      </w:r>
      <w:r>
        <w:rPr>
          <w:spacing w:val="-7"/>
        </w:rPr>
        <w:t xml:space="preserve"> </w:t>
      </w:r>
      <w:r>
        <w:t>reviewer</w:t>
      </w:r>
      <w:r>
        <w:rPr>
          <w:spacing w:val="-3"/>
        </w:rPr>
        <w:t xml:space="preserve"> </w:t>
      </w:r>
      <w:r>
        <w:t>of</w:t>
      </w:r>
      <w:r>
        <w:rPr>
          <w:spacing w:val="-3"/>
        </w:rPr>
        <w:t xml:space="preserve"> </w:t>
      </w:r>
      <w:r>
        <w:t>GOVARESH</w:t>
      </w:r>
      <w:r>
        <w:rPr>
          <w:spacing w:val="-4"/>
        </w:rPr>
        <w:t xml:space="preserve"> </w:t>
      </w:r>
      <w:r>
        <w:rPr>
          <w:spacing w:val="-2"/>
        </w:rPr>
        <w:t>journal</w:t>
      </w:r>
    </w:p>
    <w:p w14:paraId="6F08EF6E" w14:textId="77777777" w:rsidR="00C8697C" w:rsidRDefault="00C8697C" w:rsidP="00C8697C">
      <w:pPr>
        <w:pStyle w:val="ListParagraph"/>
        <w:numPr>
          <w:ilvl w:val="0"/>
          <w:numId w:val="4"/>
        </w:numPr>
        <w:tabs>
          <w:tab w:val="left" w:pos="840"/>
          <w:tab w:val="left" w:pos="841"/>
        </w:tabs>
        <w:spacing w:line="269" w:lineRule="exact"/>
        <w:ind w:left="840"/>
        <w:jc w:val="left"/>
        <w:rPr>
          <w:rFonts w:ascii="Symbol" w:hAnsi="Symbol"/>
        </w:rPr>
      </w:pPr>
      <w:r>
        <w:t>2003-</w:t>
      </w:r>
      <w:r>
        <w:rPr>
          <w:spacing w:val="-8"/>
        </w:rPr>
        <w:t xml:space="preserve"> </w:t>
      </w:r>
      <w:r>
        <w:t>Now,</w:t>
      </w:r>
      <w:r>
        <w:rPr>
          <w:spacing w:val="-3"/>
        </w:rPr>
        <w:t xml:space="preserve"> </w:t>
      </w:r>
      <w:r>
        <w:t>Reviewer</w:t>
      </w:r>
      <w:r>
        <w:rPr>
          <w:spacing w:val="-3"/>
        </w:rPr>
        <w:t xml:space="preserve"> </w:t>
      </w:r>
      <w:r>
        <w:t>of</w:t>
      </w:r>
      <w:r>
        <w:rPr>
          <w:spacing w:val="-2"/>
        </w:rPr>
        <w:t xml:space="preserve"> </w:t>
      </w:r>
      <w:r>
        <w:t>Razi</w:t>
      </w:r>
      <w:r>
        <w:rPr>
          <w:spacing w:val="-3"/>
        </w:rPr>
        <w:t xml:space="preserve"> </w:t>
      </w:r>
      <w:r>
        <w:t>Medical</w:t>
      </w:r>
      <w:r>
        <w:rPr>
          <w:spacing w:val="-5"/>
        </w:rPr>
        <w:t xml:space="preserve"> </w:t>
      </w:r>
      <w:r>
        <w:rPr>
          <w:spacing w:val="-2"/>
        </w:rPr>
        <w:t>Journal</w:t>
      </w:r>
    </w:p>
    <w:p w14:paraId="44D64ABE" w14:textId="77777777" w:rsidR="00C8697C" w:rsidRDefault="00C8697C" w:rsidP="00C8697C">
      <w:pPr>
        <w:pStyle w:val="BodyText"/>
        <w:spacing w:before="2"/>
        <w:ind w:left="0"/>
        <w:rPr>
          <w:sz w:val="24"/>
        </w:rPr>
      </w:pPr>
    </w:p>
    <w:p w14:paraId="6BFE378F" w14:textId="77777777" w:rsidR="00C8697C" w:rsidRDefault="00C8697C" w:rsidP="00C8697C">
      <w:pPr>
        <w:pStyle w:val="Heading1"/>
      </w:pPr>
      <w:r>
        <w:rPr>
          <w:color w:val="5B9BD4"/>
          <w:spacing w:val="-2"/>
        </w:rPr>
        <w:t>Memberships</w:t>
      </w:r>
    </w:p>
    <w:p w14:paraId="12A64F4E" w14:textId="77777777" w:rsidR="00C8697C" w:rsidRDefault="00C8697C" w:rsidP="00C8697C">
      <w:pPr>
        <w:pStyle w:val="ListParagraph"/>
        <w:numPr>
          <w:ilvl w:val="0"/>
          <w:numId w:val="4"/>
        </w:numPr>
        <w:tabs>
          <w:tab w:val="left" w:pos="840"/>
          <w:tab w:val="left" w:pos="841"/>
        </w:tabs>
        <w:spacing w:line="237" w:lineRule="auto"/>
        <w:ind w:right="1081" w:hanging="360"/>
        <w:jc w:val="left"/>
        <w:rPr>
          <w:rFonts w:ascii="Symbol" w:hAnsi="Symbol"/>
        </w:rPr>
      </w:pPr>
      <w:r>
        <w:t>2019</w:t>
      </w:r>
      <w:r>
        <w:rPr>
          <w:spacing w:val="-4"/>
        </w:rPr>
        <w:t xml:space="preserve"> </w:t>
      </w:r>
      <w:r>
        <w:t>–</w:t>
      </w:r>
      <w:r>
        <w:rPr>
          <w:spacing w:val="-4"/>
        </w:rPr>
        <w:t xml:space="preserve"> </w:t>
      </w:r>
      <w:r>
        <w:t>Now,</w:t>
      </w:r>
      <w:r>
        <w:rPr>
          <w:spacing w:val="-4"/>
        </w:rPr>
        <w:t xml:space="preserve"> </w:t>
      </w:r>
      <w:r>
        <w:t>Member</w:t>
      </w:r>
      <w:r>
        <w:rPr>
          <w:spacing w:val="-3"/>
        </w:rPr>
        <w:t xml:space="preserve"> </w:t>
      </w:r>
      <w:r>
        <w:t>of</w:t>
      </w:r>
      <w:r>
        <w:rPr>
          <w:spacing w:val="-3"/>
        </w:rPr>
        <w:t xml:space="preserve"> </w:t>
      </w:r>
      <w:r>
        <w:t>Australian</w:t>
      </w:r>
      <w:r>
        <w:rPr>
          <w:spacing w:val="-4"/>
        </w:rPr>
        <w:t xml:space="preserve"> </w:t>
      </w:r>
      <w:r>
        <w:t>Neuro-Gastroenterology</w:t>
      </w:r>
      <w:r>
        <w:rPr>
          <w:spacing w:val="-6"/>
        </w:rPr>
        <w:t xml:space="preserve"> </w:t>
      </w:r>
      <w:r>
        <w:t>and</w:t>
      </w:r>
      <w:r>
        <w:rPr>
          <w:spacing w:val="-4"/>
        </w:rPr>
        <w:t xml:space="preserve"> </w:t>
      </w:r>
      <w:r>
        <w:t>Motility</w:t>
      </w:r>
      <w:r>
        <w:rPr>
          <w:spacing w:val="-6"/>
        </w:rPr>
        <w:t xml:space="preserve"> </w:t>
      </w:r>
      <w:r>
        <w:t xml:space="preserve">Association </w:t>
      </w:r>
      <w:r>
        <w:rPr>
          <w:spacing w:val="-2"/>
        </w:rPr>
        <w:t>(ANGMA)</w:t>
      </w:r>
    </w:p>
    <w:p w14:paraId="113D1B9C" w14:textId="77777777" w:rsidR="00C8697C" w:rsidRDefault="00C8697C" w:rsidP="00C8697C">
      <w:pPr>
        <w:spacing w:line="237" w:lineRule="auto"/>
        <w:rPr>
          <w:rFonts w:ascii="Symbol" w:hAnsi="Symbol"/>
        </w:rPr>
        <w:sectPr w:rsidR="00C8697C">
          <w:pgSz w:w="11910" w:h="16840"/>
          <w:pgMar w:top="1340" w:right="1060" w:bottom="280" w:left="1320" w:header="720" w:footer="720" w:gutter="0"/>
          <w:cols w:space="720"/>
        </w:sectPr>
      </w:pPr>
    </w:p>
    <w:p w14:paraId="7058F2F4" w14:textId="77777777" w:rsidR="00C8697C" w:rsidRDefault="00C8697C" w:rsidP="00C8697C">
      <w:pPr>
        <w:pStyle w:val="ListParagraph"/>
        <w:numPr>
          <w:ilvl w:val="0"/>
          <w:numId w:val="4"/>
        </w:numPr>
        <w:tabs>
          <w:tab w:val="left" w:pos="840"/>
          <w:tab w:val="left" w:pos="841"/>
        </w:tabs>
        <w:spacing w:before="76"/>
        <w:ind w:left="840" w:right="1086"/>
        <w:jc w:val="left"/>
        <w:rPr>
          <w:rFonts w:ascii="Symbol" w:hAnsi="Symbol"/>
        </w:rPr>
      </w:pPr>
      <w:r>
        <w:t>2018-</w:t>
      </w:r>
      <w:r>
        <w:rPr>
          <w:spacing w:val="-6"/>
        </w:rPr>
        <w:t xml:space="preserve"> </w:t>
      </w:r>
      <w:r>
        <w:t>Now,</w:t>
      </w:r>
      <w:r>
        <w:rPr>
          <w:spacing w:val="-2"/>
        </w:rPr>
        <w:t xml:space="preserve"> </w:t>
      </w:r>
      <w:r>
        <w:t>Member</w:t>
      </w:r>
      <w:r>
        <w:rPr>
          <w:spacing w:val="-1"/>
        </w:rPr>
        <w:t xml:space="preserve"> </w:t>
      </w:r>
      <w:r>
        <w:t>of</w:t>
      </w:r>
      <w:r>
        <w:rPr>
          <w:spacing w:val="-1"/>
        </w:rPr>
        <w:t xml:space="preserve"> </w:t>
      </w:r>
      <w:r>
        <w:t>SEPAHAN</w:t>
      </w:r>
      <w:r>
        <w:rPr>
          <w:spacing w:val="-3"/>
        </w:rPr>
        <w:t xml:space="preserve"> </w:t>
      </w:r>
      <w:r>
        <w:t>(The</w:t>
      </w:r>
      <w:r>
        <w:rPr>
          <w:spacing w:val="-4"/>
        </w:rPr>
        <w:t xml:space="preserve"> </w:t>
      </w:r>
      <w:r>
        <w:t>study</w:t>
      </w:r>
      <w:r>
        <w:rPr>
          <w:spacing w:val="-5"/>
        </w:rPr>
        <w:t xml:space="preserve"> </w:t>
      </w:r>
      <w:r>
        <w:t>on</w:t>
      </w:r>
      <w:r>
        <w:rPr>
          <w:spacing w:val="-5"/>
        </w:rPr>
        <w:t xml:space="preserve"> </w:t>
      </w:r>
      <w:r>
        <w:t>the</w:t>
      </w:r>
      <w:r>
        <w:rPr>
          <w:spacing w:val="-4"/>
        </w:rPr>
        <w:t xml:space="preserve"> </w:t>
      </w:r>
      <w:r>
        <w:t>epidemiology</w:t>
      </w:r>
      <w:r>
        <w:rPr>
          <w:spacing w:val="-5"/>
        </w:rPr>
        <w:t xml:space="preserve"> </w:t>
      </w:r>
      <w:r>
        <w:t>of</w:t>
      </w:r>
      <w:r>
        <w:rPr>
          <w:spacing w:val="-1"/>
        </w:rPr>
        <w:t xml:space="preserve"> </w:t>
      </w:r>
      <w:r>
        <w:t>psychological, alimentary health and nutrition)</w:t>
      </w:r>
    </w:p>
    <w:p w14:paraId="1F6D7F31" w14:textId="77777777" w:rsidR="00C8697C" w:rsidRDefault="00C8697C" w:rsidP="00C8697C">
      <w:pPr>
        <w:pStyle w:val="ListParagraph"/>
        <w:numPr>
          <w:ilvl w:val="0"/>
          <w:numId w:val="4"/>
        </w:numPr>
        <w:tabs>
          <w:tab w:val="left" w:pos="840"/>
          <w:tab w:val="left" w:pos="841"/>
        </w:tabs>
        <w:spacing w:line="267" w:lineRule="exact"/>
        <w:ind w:left="840"/>
        <w:jc w:val="left"/>
        <w:rPr>
          <w:rFonts w:ascii="Symbol" w:hAnsi="Symbol"/>
        </w:rPr>
      </w:pPr>
      <w:r>
        <w:t>2012,</w:t>
      </w:r>
      <w:r>
        <w:rPr>
          <w:spacing w:val="-6"/>
        </w:rPr>
        <w:t xml:space="preserve"> </w:t>
      </w:r>
      <w:r>
        <w:t>Now,</w:t>
      </w:r>
      <w:r>
        <w:rPr>
          <w:spacing w:val="-3"/>
        </w:rPr>
        <w:t xml:space="preserve"> </w:t>
      </w:r>
      <w:r>
        <w:t>Member</w:t>
      </w:r>
      <w:r>
        <w:rPr>
          <w:spacing w:val="-3"/>
        </w:rPr>
        <w:t xml:space="preserve"> </w:t>
      </w:r>
      <w:r>
        <w:t>and</w:t>
      </w:r>
      <w:r>
        <w:rPr>
          <w:spacing w:val="-3"/>
        </w:rPr>
        <w:t xml:space="preserve"> </w:t>
      </w:r>
      <w:r>
        <w:t>dean</w:t>
      </w:r>
      <w:r>
        <w:rPr>
          <w:spacing w:val="-4"/>
        </w:rPr>
        <w:t xml:space="preserve"> </w:t>
      </w:r>
      <w:r>
        <w:t>of</w:t>
      </w:r>
      <w:r>
        <w:rPr>
          <w:spacing w:val="-2"/>
        </w:rPr>
        <w:t xml:space="preserve"> </w:t>
      </w:r>
      <w:r>
        <w:t>Colorectal</w:t>
      </w:r>
      <w:r>
        <w:rPr>
          <w:spacing w:val="-3"/>
        </w:rPr>
        <w:t xml:space="preserve"> </w:t>
      </w:r>
      <w:r>
        <w:t>Research</w:t>
      </w:r>
      <w:r>
        <w:rPr>
          <w:spacing w:val="-6"/>
        </w:rPr>
        <w:t xml:space="preserve"> </w:t>
      </w:r>
      <w:r>
        <w:t>Centre</w:t>
      </w:r>
      <w:r>
        <w:rPr>
          <w:spacing w:val="-3"/>
        </w:rPr>
        <w:t xml:space="preserve"> </w:t>
      </w:r>
      <w:r>
        <w:rPr>
          <w:spacing w:val="-2"/>
        </w:rPr>
        <w:t>(CRRC)</w:t>
      </w:r>
    </w:p>
    <w:p w14:paraId="46B53AB7" w14:textId="77777777" w:rsidR="00C8697C" w:rsidRDefault="00C8697C" w:rsidP="00C8697C">
      <w:pPr>
        <w:pStyle w:val="ListParagraph"/>
        <w:numPr>
          <w:ilvl w:val="0"/>
          <w:numId w:val="4"/>
        </w:numPr>
        <w:tabs>
          <w:tab w:val="left" w:pos="840"/>
          <w:tab w:val="left" w:pos="841"/>
        </w:tabs>
        <w:spacing w:line="269" w:lineRule="exact"/>
        <w:ind w:left="840"/>
        <w:jc w:val="left"/>
        <w:rPr>
          <w:rFonts w:ascii="Symbol" w:hAnsi="Symbol"/>
        </w:rPr>
      </w:pPr>
      <w:r>
        <w:t>2012-2014,</w:t>
      </w:r>
      <w:r>
        <w:rPr>
          <w:spacing w:val="-6"/>
        </w:rPr>
        <w:t xml:space="preserve"> </w:t>
      </w:r>
      <w:r>
        <w:t>Member</w:t>
      </w:r>
      <w:r>
        <w:rPr>
          <w:spacing w:val="-3"/>
        </w:rPr>
        <w:t xml:space="preserve"> </w:t>
      </w:r>
      <w:r>
        <w:t>of</w:t>
      </w:r>
      <w:r>
        <w:rPr>
          <w:spacing w:val="-3"/>
        </w:rPr>
        <w:t xml:space="preserve"> </w:t>
      </w:r>
      <w:r>
        <w:t>Iran</w:t>
      </w:r>
      <w:r>
        <w:rPr>
          <w:spacing w:val="-7"/>
        </w:rPr>
        <w:t xml:space="preserve"> </w:t>
      </w:r>
      <w:r>
        <w:t>National</w:t>
      </w:r>
      <w:r>
        <w:rPr>
          <w:spacing w:val="-6"/>
        </w:rPr>
        <w:t xml:space="preserve"> </w:t>
      </w:r>
      <w:r>
        <w:t>Science</w:t>
      </w:r>
      <w:r>
        <w:rPr>
          <w:spacing w:val="-6"/>
        </w:rPr>
        <w:t xml:space="preserve"> </w:t>
      </w:r>
      <w:r>
        <w:t>Foundation,</w:t>
      </w:r>
      <w:r>
        <w:rPr>
          <w:spacing w:val="-4"/>
        </w:rPr>
        <w:t xml:space="preserve"> </w:t>
      </w:r>
      <w:r>
        <w:t>Scientific</w:t>
      </w:r>
      <w:r>
        <w:rPr>
          <w:spacing w:val="-3"/>
        </w:rPr>
        <w:t xml:space="preserve"> </w:t>
      </w:r>
      <w:r>
        <w:rPr>
          <w:spacing w:val="-2"/>
        </w:rPr>
        <w:t>Committee</w:t>
      </w:r>
    </w:p>
    <w:p w14:paraId="319A55FF" w14:textId="77777777" w:rsidR="00C8697C" w:rsidRDefault="00C8697C" w:rsidP="00C8697C">
      <w:pPr>
        <w:pStyle w:val="ListParagraph"/>
        <w:numPr>
          <w:ilvl w:val="0"/>
          <w:numId w:val="4"/>
        </w:numPr>
        <w:tabs>
          <w:tab w:val="left" w:pos="840"/>
          <w:tab w:val="left" w:pos="841"/>
        </w:tabs>
        <w:spacing w:line="269" w:lineRule="exact"/>
        <w:ind w:left="840"/>
        <w:jc w:val="left"/>
        <w:rPr>
          <w:rFonts w:ascii="Symbol" w:hAnsi="Symbol"/>
        </w:rPr>
      </w:pPr>
      <w:r>
        <w:t>2001-</w:t>
      </w:r>
      <w:r>
        <w:rPr>
          <w:spacing w:val="-10"/>
        </w:rPr>
        <w:t xml:space="preserve"> </w:t>
      </w:r>
      <w:r>
        <w:t>Now,</w:t>
      </w:r>
      <w:r>
        <w:rPr>
          <w:spacing w:val="-5"/>
        </w:rPr>
        <w:t xml:space="preserve"> </w:t>
      </w:r>
      <w:r>
        <w:t>Member</w:t>
      </w:r>
      <w:r>
        <w:rPr>
          <w:spacing w:val="-3"/>
        </w:rPr>
        <w:t xml:space="preserve"> </w:t>
      </w:r>
      <w:r>
        <w:t>of</w:t>
      </w:r>
      <w:r>
        <w:rPr>
          <w:spacing w:val="-3"/>
        </w:rPr>
        <w:t xml:space="preserve"> </w:t>
      </w:r>
      <w:r>
        <w:t>AGA</w:t>
      </w:r>
      <w:r>
        <w:rPr>
          <w:spacing w:val="-5"/>
        </w:rPr>
        <w:t xml:space="preserve"> </w:t>
      </w:r>
      <w:r>
        <w:t>(American</w:t>
      </w:r>
      <w:r>
        <w:rPr>
          <w:spacing w:val="-5"/>
        </w:rPr>
        <w:t xml:space="preserve"> </w:t>
      </w:r>
      <w:r>
        <w:t>Gastroenterology</w:t>
      </w:r>
      <w:r>
        <w:rPr>
          <w:spacing w:val="-6"/>
        </w:rPr>
        <w:t xml:space="preserve"> </w:t>
      </w:r>
      <w:r>
        <w:rPr>
          <w:spacing w:val="-2"/>
        </w:rPr>
        <w:t>Association)</w:t>
      </w:r>
    </w:p>
    <w:p w14:paraId="08E1F779" w14:textId="77777777" w:rsidR="00C8697C" w:rsidRDefault="00C8697C" w:rsidP="00C8697C">
      <w:pPr>
        <w:pStyle w:val="ListParagraph"/>
        <w:numPr>
          <w:ilvl w:val="0"/>
          <w:numId w:val="4"/>
        </w:numPr>
        <w:tabs>
          <w:tab w:val="left" w:pos="840"/>
          <w:tab w:val="left" w:pos="841"/>
        </w:tabs>
        <w:spacing w:line="269" w:lineRule="exact"/>
        <w:ind w:left="840"/>
        <w:jc w:val="left"/>
        <w:rPr>
          <w:rFonts w:ascii="Symbol" w:hAnsi="Symbol"/>
        </w:rPr>
      </w:pPr>
      <w:r>
        <w:t>2001-</w:t>
      </w:r>
      <w:r>
        <w:rPr>
          <w:spacing w:val="-10"/>
        </w:rPr>
        <w:t xml:space="preserve"> </w:t>
      </w:r>
      <w:r>
        <w:t>Now,</w:t>
      </w:r>
      <w:r>
        <w:rPr>
          <w:spacing w:val="-4"/>
        </w:rPr>
        <w:t xml:space="preserve"> </w:t>
      </w:r>
      <w:r>
        <w:t>Member</w:t>
      </w:r>
      <w:r>
        <w:rPr>
          <w:spacing w:val="-2"/>
        </w:rPr>
        <w:t xml:space="preserve"> </w:t>
      </w:r>
      <w:r>
        <w:t>of</w:t>
      </w:r>
      <w:r>
        <w:rPr>
          <w:spacing w:val="-3"/>
        </w:rPr>
        <w:t xml:space="preserve"> </w:t>
      </w:r>
      <w:r>
        <w:t>DDRI</w:t>
      </w:r>
      <w:r>
        <w:rPr>
          <w:spacing w:val="-7"/>
        </w:rPr>
        <w:t xml:space="preserve"> </w:t>
      </w:r>
      <w:r>
        <w:t>(Digestive</w:t>
      </w:r>
      <w:r>
        <w:rPr>
          <w:spacing w:val="-4"/>
        </w:rPr>
        <w:t xml:space="preserve"> </w:t>
      </w:r>
      <w:r>
        <w:t>Disease</w:t>
      </w:r>
      <w:r>
        <w:rPr>
          <w:spacing w:val="-4"/>
        </w:rPr>
        <w:t xml:space="preserve"> </w:t>
      </w:r>
      <w:r>
        <w:t>Research</w:t>
      </w:r>
      <w:r>
        <w:rPr>
          <w:spacing w:val="-3"/>
        </w:rPr>
        <w:t xml:space="preserve"> </w:t>
      </w:r>
      <w:r>
        <w:rPr>
          <w:spacing w:val="-2"/>
        </w:rPr>
        <w:t>Institute)</w:t>
      </w:r>
    </w:p>
    <w:p w14:paraId="5FDF9CA5" w14:textId="77777777" w:rsidR="00C8697C" w:rsidRDefault="00C8697C" w:rsidP="00C8697C">
      <w:pPr>
        <w:pStyle w:val="ListParagraph"/>
        <w:numPr>
          <w:ilvl w:val="0"/>
          <w:numId w:val="4"/>
        </w:numPr>
        <w:tabs>
          <w:tab w:val="left" w:pos="840"/>
          <w:tab w:val="left" w:pos="841"/>
        </w:tabs>
        <w:spacing w:line="269" w:lineRule="exact"/>
        <w:ind w:left="840"/>
        <w:jc w:val="left"/>
        <w:rPr>
          <w:rFonts w:ascii="Symbol" w:hAnsi="Symbol"/>
        </w:rPr>
      </w:pPr>
      <w:r>
        <w:t>2001-</w:t>
      </w:r>
      <w:r>
        <w:rPr>
          <w:spacing w:val="-8"/>
        </w:rPr>
        <w:t xml:space="preserve"> </w:t>
      </w:r>
      <w:r>
        <w:t>Now,</w:t>
      </w:r>
      <w:r>
        <w:rPr>
          <w:spacing w:val="-4"/>
        </w:rPr>
        <w:t xml:space="preserve"> </w:t>
      </w:r>
      <w:r>
        <w:t>Member</w:t>
      </w:r>
      <w:r>
        <w:rPr>
          <w:spacing w:val="-3"/>
        </w:rPr>
        <w:t xml:space="preserve"> </w:t>
      </w:r>
      <w:r>
        <w:t>of</w:t>
      </w:r>
      <w:r>
        <w:rPr>
          <w:spacing w:val="-2"/>
        </w:rPr>
        <w:t xml:space="preserve"> </w:t>
      </w:r>
      <w:r>
        <w:t>Iranian</w:t>
      </w:r>
      <w:r>
        <w:rPr>
          <w:spacing w:val="-4"/>
        </w:rPr>
        <w:t xml:space="preserve"> </w:t>
      </w:r>
      <w:r>
        <w:t>Association</w:t>
      </w:r>
      <w:r>
        <w:rPr>
          <w:spacing w:val="-7"/>
        </w:rPr>
        <w:t xml:space="preserve"> </w:t>
      </w:r>
      <w:r>
        <w:t>of</w:t>
      </w:r>
      <w:r>
        <w:rPr>
          <w:spacing w:val="-3"/>
        </w:rPr>
        <w:t xml:space="preserve"> </w:t>
      </w:r>
      <w:r>
        <w:t>Gastroenterology</w:t>
      </w:r>
      <w:r>
        <w:rPr>
          <w:spacing w:val="-6"/>
        </w:rPr>
        <w:t xml:space="preserve"> </w:t>
      </w:r>
      <w:r>
        <w:t>and</w:t>
      </w:r>
      <w:r>
        <w:rPr>
          <w:spacing w:val="-4"/>
        </w:rPr>
        <w:t xml:space="preserve"> </w:t>
      </w:r>
      <w:r>
        <w:t>Hepatology</w:t>
      </w:r>
      <w:r>
        <w:rPr>
          <w:spacing w:val="-6"/>
        </w:rPr>
        <w:t xml:space="preserve"> </w:t>
      </w:r>
      <w:r>
        <w:rPr>
          <w:spacing w:val="-2"/>
        </w:rPr>
        <w:t>(IAGH)</w:t>
      </w:r>
    </w:p>
    <w:p w14:paraId="20894EEB" w14:textId="77777777" w:rsidR="00C8697C" w:rsidRDefault="00C8697C" w:rsidP="00C8697C">
      <w:pPr>
        <w:pStyle w:val="ListParagraph"/>
        <w:numPr>
          <w:ilvl w:val="0"/>
          <w:numId w:val="4"/>
        </w:numPr>
        <w:tabs>
          <w:tab w:val="left" w:pos="840"/>
          <w:tab w:val="left" w:pos="841"/>
        </w:tabs>
        <w:spacing w:line="269" w:lineRule="exact"/>
        <w:ind w:left="840"/>
        <w:jc w:val="left"/>
        <w:rPr>
          <w:rFonts w:ascii="Symbol" w:hAnsi="Symbol"/>
        </w:rPr>
      </w:pPr>
      <w:r>
        <w:t>1995-</w:t>
      </w:r>
      <w:r>
        <w:rPr>
          <w:spacing w:val="-10"/>
        </w:rPr>
        <w:t xml:space="preserve"> </w:t>
      </w:r>
      <w:r>
        <w:t>Now,</w:t>
      </w:r>
      <w:r>
        <w:rPr>
          <w:spacing w:val="-3"/>
        </w:rPr>
        <w:t xml:space="preserve"> </w:t>
      </w:r>
      <w:r>
        <w:t>Member</w:t>
      </w:r>
      <w:r>
        <w:rPr>
          <w:spacing w:val="-3"/>
        </w:rPr>
        <w:t xml:space="preserve"> </w:t>
      </w:r>
      <w:r>
        <w:t>of</w:t>
      </w:r>
      <w:r>
        <w:rPr>
          <w:spacing w:val="-3"/>
        </w:rPr>
        <w:t xml:space="preserve"> </w:t>
      </w:r>
      <w:r>
        <w:t>Iran</w:t>
      </w:r>
      <w:r>
        <w:rPr>
          <w:spacing w:val="-3"/>
        </w:rPr>
        <w:t xml:space="preserve"> </w:t>
      </w:r>
      <w:r>
        <w:t>Medical</w:t>
      </w:r>
      <w:r>
        <w:rPr>
          <w:spacing w:val="-3"/>
        </w:rPr>
        <w:t xml:space="preserve"> </w:t>
      </w:r>
      <w:r>
        <w:t>Council</w:t>
      </w:r>
      <w:r>
        <w:rPr>
          <w:spacing w:val="-3"/>
        </w:rPr>
        <w:t xml:space="preserve"> </w:t>
      </w:r>
      <w:r>
        <w:t>(</w:t>
      </w:r>
      <w:r>
        <w:rPr>
          <w:spacing w:val="-2"/>
        </w:rPr>
        <w:t xml:space="preserve"> </w:t>
      </w:r>
      <w:r>
        <w:t>Registration</w:t>
      </w:r>
      <w:r>
        <w:rPr>
          <w:spacing w:val="-4"/>
        </w:rPr>
        <w:t xml:space="preserve"> </w:t>
      </w:r>
      <w:r>
        <w:t>No.</w:t>
      </w:r>
      <w:r>
        <w:rPr>
          <w:spacing w:val="-3"/>
        </w:rPr>
        <w:t xml:space="preserve"> </w:t>
      </w:r>
      <w:r>
        <w:rPr>
          <w:spacing w:val="-2"/>
        </w:rPr>
        <w:t>55317)</w:t>
      </w:r>
    </w:p>
    <w:p w14:paraId="4EA55334" w14:textId="77777777" w:rsidR="00C8697C" w:rsidRDefault="00C8697C" w:rsidP="00C8697C">
      <w:pPr>
        <w:pStyle w:val="BodyText"/>
        <w:spacing w:before="5"/>
        <w:ind w:left="0"/>
      </w:pPr>
    </w:p>
    <w:p w14:paraId="3775D6D2" w14:textId="77777777" w:rsidR="00C8697C" w:rsidRDefault="00C8697C" w:rsidP="00C8697C">
      <w:pPr>
        <w:pStyle w:val="Heading1"/>
      </w:pPr>
      <w:r>
        <w:rPr>
          <w:color w:val="5B9BD4"/>
        </w:rPr>
        <w:t>Leading</w:t>
      </w:r>
      <w:r>
        <w:rPr>
          <w:color w:val="5B9BD4"/>
          <w:spacing w:val="-11"/>
        </w:rPr>
        <w:t xml:space="preserve"> </w:t>
      </w:r>
      <w:r>
        <w:rPr>
          <w:color w:val="5B9BD4"/>
        </w:rPr>
        <w:t>/Critical</w:t>
      </w:r>
      <w:r>
        <w:rPr>
          <w:color w:val="5B9BD4"/>
          <w:spacing w:val="-10"/>
        </w:rPr>
        <w:t xml:space="preserve"> </w:t>
      </w:r>
      <w:r>
        <w:rPr>
          <w:color w:val="5B9BD4"/>
          <w:spacing w:val="-2"/>
        </w:rPr>
        <w:t>Responsibilities</w:t>
      </w:r>
    </w:p>
    <w:p w14:paraId="3EBF0377" w14:textId="77777777" w:rsidR="00C8697C" w:rsidRDefault="00C8697C" w:rsidP="00C8697C">
      <w:pPr>
        <w:pStyle w:val="ListParagraph"/>
        <w:numPr>
          <w:ilvl w:val="0"/>
          <w:numId w:val="4"/>
        </w:numPr>
        <w:tabs>
          <w:tab w:val="left" w:pos="840"/>
          <w:tab w:val="left" w:pos="841"/>
        </w:tabs>
        <w:spacing w:line="256" w:lineRule="auto"/>
        <w:ind w:left="840" w:right="968"/>
        <w:jc w:val="left"/>
        <w:rPr>
          <w:rFonts w:ascii="Symbol" w:hAnsi="Symbol"/>
        </w:rPr>
      </w:pPr>
      <w:r>
        <w:t>2004-Now,</w:t>
      </w:r>
      <w:r>
        <w:rPr>
          <w:spacing w:val="-1"/>
        </w:rPr>
        <w:t xml:space="preserve"> </w:t>
      </w:r>
      <w:r>
        <w:t>Invited</w:t>
      </w:r>
      <w:r>
        <w:rPr>
          <w:spacing w:val="-3"/>
        </w:rPr>
        <w:t xml:space="preserve"> </w:t>
      </w:r>
      <w:r>
        <w:t>expert</w:t>
      </w:r>
      <w:r>
        <w:rPr>
          <w:spacing w:val="-5"/>
        </w:rPr>
        <w:t xml:space="preserve"> </w:t>
      </w:r>
      <w:r>
        <w:t>in</w:t>
      </w:r>
      <w:r>
        <w:rPr>
          <w:spacing w:val="-3"/>
        </w:rPr>
        <w:t xml:space="preserve"> </w:t>
      </w:r>
      <w:r>
        <w:t>evaluating</w:t>
      </w:r>
      <w:r>
        <w:rPr>
          <w:spacing w:val="-6"/>
        </w:rPr>
        <w:t xml:space="preserve"> </w:t>
      </w:r>
      <w:r>
        <w:t>committee</w:t>
      </w:r>
      <w:r>
        <w:rPr>
          <w:spacing w:val="-3"/>
        </w:rPr>
        <w:t xml:space="preserve"> </w:t>
      </w:r>
      <w:r>
        <w:t>for</w:t>
      </w:r>
      <w:r>
        <w:rPr>
          <w:spacing w:val="-5"/>
        </w:rPr>
        <w:t xml:space="preserve"> </w:t>
      </w:r>
      <w:r>
        <w:t>malpractice</w:t>
      </w:r>
      <w:r>
        <w:rPr>
          <w:spacing w:val="-5"/>
        </w:rPr>
        <w:t xml:space="preserve"> </w:t>
      </w:r>
      <w:r>
        <w:t>cases,</w:t>
      </w:r>
      <w:r>
        <w:rPr>
          <w:spacing w:val="40"/>
        </w:rPr>
        <w:t xml:space="preserve"> </w:t>
      </w:r>
      <w:r>
        <w:t>Iranian</w:t>
      </w:r>
      <w:r>
        <w:rPr>
          <w:spacing w:val="-6"/>
        </w:rPr>
        <w:t xml:space="preserve"> </w:t>
      </w:r>
      <w:r>
        <w:t>Legal Medicine Organisation</w:t>
      </w:r>
    </w:p>
    <w:p w14:paraId="40F4C984" w14:textId="77777777" w:rsidR="00C8697C" w:rsidRDefault="00C8697C" w:rsidP="00C8697C">
      <w:pPr>
        <w:pStyle w:val="ListParagraph"/>
        <w:numPr>
          <w:ilvl w:val="0"/>
          <w:numId w:val="4"/>
        </w:numPr>
        <w:tabs>
          <w:tab w:val="left" w:pos="840"/>
          <w:tab w:val="left" w:pos="841"/>
        </w:tabs>
        <w:ind w:left="840"/>
        <w:jc w:val="left"/>
        <w:rPr>
          <w:rFonts w:ascii="Symbol" w:hAnsi="Symbol"/>
        </w:rPr>
      </w:pPr>
      <w:r>
        <w:t>2010-</w:t>
      </w:r>
      <w:r>
        <w:rPr>
          <w:spacing w:val="-6"/>
        </w:rPr>
        <w:t xml:space="preserve"> </w:t>
      </w:r>
      <w:r>
        <w:t>Now,</w:t>
      </w:r>
      <w:r>
        <w:rPr>
          <w:spacing w:val="-2"/>
        </w:rPr>
        <w:t xml:space="preserve"> </w:t>
      </w:r>
      <w:r>
        <w:t>Expert</w:t>
      </w:r>
      <w:r>
        <w:rPr>
          <w:spacing w:val="-1"/>
        </w:rPr>
        <w:t xml:space="preserve"> </w:t>
      </w:r>
      <w:r>
        <w:t>of</w:t>
      </w:r>
      <w:r>
        <w:rPr>
          <w:spacing w:val="-4"/>
        </w:rPr>
        <w:t xml:space="preserve"> </w:t>
      </w:r>
      <w:r>
        <w:t>the</w:t>
      </w:r>
      <w:r>
        <w:rPr>
          <w:spacing w:val="-2"/>
        </w:rPr>
        <w:t xml:space="preserve"> </w:t>
      </w:r>
      <w:r>
        <w:t>high</w:t>
      </w:r>
      <w:r>
        <w:rPr>
          <w:spacing w:val="-2"/>
        </w:rPr>
        <w:t xml:space="preserve"> </w:t>
      </w:r>
      <w:r>
        <w:t>disciplinary</w:t>
      </w:r>
      <w:r>
        <w:rPr>
          <w:spacing w:val="-5"/>
        </w:rPr>
        <w:t xml:space="preserve"> </w:t>
      </w:r>
      <w:r>
        <w:t>board</w:t>
      </w:r>
      <w:r>
        <w:rPr>
          <w:spacing w:val="-4"/>
        </w:rPr>
        <w:t xml:space="preserve"> </w:t>
      </w:r>
      <w:r>
        <w:t>and</w:t>
      </w:r>
      <w:r>
        <w:rPr>
          <w:spacing w:val="-5"/>
        </w:rPr>
        <w:t xml:space="preserve"> </w:t>
      </w:r>
      <w:r>
        <w:t>think</w:t>
      </w:r>
      <w:r>
        <w:rPr>
          <w:spacing w:val="-5"/>
        </w:rPr>
        <w:t xml:space="preserve"> </w:t>
      </w:r>
      <w:r>
        <w:t>tank</w:t>
      </w:r>
      <w:r>
        <w:rPr>
          <w:spacing w:val="-5"/>
        </w:rPr>
        <w:t xml:space="preserve"> </w:t>
      </w:r>
      <w:r>
        <w:t>of</w:t>
      </w:r>
      <w:r>
        <w:rPr>
          <w:spacing w:val="-1"/>
        </w:rPr>
        <w:t xml:space="preserve"> </w:t>
      </w:r>
      <w:r>
        <w:t>Iran</w:t>
      </w:r>
      <w:r>
        <w:rPr>
          <w:spacing w:val="-2"/>
        </w:rPr>
        <w:t xml:space="preserve"> </w:t>
      </w:r>
      <w:r>
        <w:t xml:space="preserve">Medical </w:t>
      </w:r>
      <w:r>
        <w:rPr>
          <w:spacing w:val="-2"/>
        </w:rPr>
        <w:t>Council</w:t>
      </w:r>
    </w:p>
    <w:p w14:paraId="09E3AC44" w14:textId="77777777" w:rsidR="00C8697C" w:rsidRDefault="00C8697C" w:rsidP="00C8697C">
      <w:pPr>
        <w:pStyle w:val="ListParagraph"/>
        <w:numPr>
          <w:ilvl w:val="0"/>
          <w:numId w:val="4"/>
        </w:numPr>
        <w:tabs>
          <w:tab w:val="left" w:pos="840"/>
          <w:tab w:val="left" w:pos="841"/>
        </w:tabs>
        <w:spacing w:before="19" w:line="259" w:lineRule="auto"/>
        <w:ind w:left="840" w:right="580"/>
        <w:jc w:val="left"/>
        <w:rPr>
          <w:rFonts w:ascii="Symbol" w:hAnsi="Symbol"/>
        </w:rPr>
      </w:pPr>
      <w:r>
        <w:t>2015-2016,</w:t>
      </w:r>
      <w:r>
        <w:rPr>
          <w:spacing w:val="-2"/>
        </w:rPr>
        <w:t xml:space="preserve"> </w:t>
      </w:r>
      <w:r>
        <w:t>Monitoring</w:t>
      </w:r>
      <w:r>
        <w:rPr>
          <w:spacing w:val="-5"/>
        </w:rPr>
        <w:t xml:space="preserve"> </w:t>
      </w:r>
      <w:r>
        <w:t>the</w:t>
      </w:r>
      <w:r>
        <w:rPr>
          <w:spacing w:val="-4"/>
        </w:rPr>
        <w:t xml:space="preserve"> </w:t>
      </w:r>
      <w:r>
        <w:t>data</w:t>
      </w:r>
      <w:r>
        <w:rPr>
          <w:spacing w:val="-4"/>
        </w:rPr>
        <w:t xml:space="preserve"> </w:t>
      </w:r>
      <w:r>
        <w:t>registration</w:t>
      </w:r>
      <w:r>
        <w:rPr>
          <w:spacing w:val="-2"/>
        </w:rPr>
        <w:t xml:space="preserve"> </w:t>
      </w:r>
      <w:r>
        <w:t>system</w:t>
      </w:r>
      <w:r>
        <w:rPr>
          <w:spacing w:val="-6"/>
        </w:rPr>
        <w:t xml:space="preserve"> </w:t>
      </w:r>
      <w:r>
        <w:t>for</w:t>
      </w:r>
      <w:r>
        <w:rPr>
          <w:spacing w:val="-4"/>
        </w:rPr>
        <w:t xml:space="preserve"> </w:t>
      </w:r>
      <w:r>
        <w:t>Inflammatory</w:t>
      </w:r>
      <w:r>
        <w:rPr>
          <w:spacing w:val="-5"/>
        </w:rPr>
        <w:t xml:space="preserve"> </w:t>
      </w:r>
      <w:r>
        <w:t>Bowel</w:t>
      </w:r>
      <w:r>
        <w:rPr>
          <w:spacing w:val="-1"/>
        </w:rPr>
        <w:t xml:space="preserve"> </w:t>
      </w:r>
      <w:r>
        <w:t>Diseases</w:t>
      </w:r>
      <w:r>
        <w:rPr>
          <w:spacing w:val="-2"/>
        </w:rPr>
        <w:t xml:space="preserve"> </w:t>
      </w:r>
      <w:r>
        <w:t>at</w:t>
      </w:r>
      <w:r>
        <w:rPr>
          <w:spacing w:val="-1"/>
        </w:rPr>
        <w:t xml:space="preserve"> </w:t>
      </w:r>
      <w:r>
        <w:t>the Digestive</w:t>
      </w:r>
      <w:r>
        <w:rPr>
          <w:spacing w:val="40"/>
        </w:rPr>
        <w:t xml:space="preserve"> </w:t>
      </w:r>
      <w:r>
        <w:t>Diseases Research Institute</w:t>
      </w:r>
    </w:p>
    <w:p w14:paraId="7E5461F9" w14:textId="77777777" w:rsidR="00C8697C" w:rsidRDefault="00C8697C" w:rsidP="00C8697C">
      <w:pPr>
        <w:pStyle w:val="ListParagraph"/>
        <w:numPr>
          <w:ilvl w:val="0"/>
          <w:numId w:val="4"/>
        </w:numPr>
        <w:tabs>
          <w:tab w:val="left" w:pos="840"/>
          <w:tab w:val="left" w:pos="841"/>
        </w:tabs>
        <w:spacing w:line="256" w:lineRule="auto"/>
        <w:ind w:left="840" w:right="838"/>
        <w:jc w:val="left"/>
        <w:rPr>
          <w:rFonts w:ascii="Symbol" w:hAnsi="Symbol"/>
        </w:rPr>
      </w:pPr>
      <w:r>
        <w:t>2014-2017,</w:t>
      </w:r>
      <w:r>
        <w:rPr>
          <w:spacing w:val="-3"/>
        </w:rPr>
        <w:t xml:space="preserve"> </w:t>
      </w:r>
      <w:r>
        <w:t>member</w:t>
      </w:r>
      <w:r>
        <w:rPr>
          <w:spacing w:val="-2"/>
        </w:rPr>
        <w:t xml:space="preserve"> </w:t>
      </w:r>
      <w:r>
        <w:t>of</w:t>
      </w:r>
      <w:r>
        <w:rPr>
          <w:spacing w:val="-2"/>
        </w:rPr>
        <w:t xml:space="preserve"> </w:t>
      </w:r>
      <w:r>
        <w:t>board</w:t>
      </w:r>
      <w:r>
        <w:rPr>
          <w:spacing w:val="-3"/>
        </w:rPr>
        <w:t xml:space="preserve"> </w:t>
      </w:r>
      <w:r>
        <w:t>of</w:t>
      </w:r>
      <w:r>
        <w:rPr>
          <w:spacing w:val="-5"/>
        </w:rPr>
        <w:t xml:space="preserve"> </w:t>
      </w:r>
      <w:r>
        <w:t>directors</w:t>
      </w:r>
      <w:r>
        <w:rPr>
          <w:spacing w:val="-3"/>
        </w:rPr>
        <w:t xml:space="preserve"> </w:t>
      </w:r>
      <w:r>
        <w:t>of</w:t>
      </w:r>
      <w:r>
        <w:rPr>
          <w:spacing w:val="-5"/>
        </w:rPr>
        <w:t xml:space="preserve"> </w:t>
      </w:r>
      <w:r>
        <w:t>Iranian</w:t>
      </w:r>
      <w:r>
        <w:rPr>
          <w:spacing w:val="-3"/>
        </w:rPr>
        <w:t xml:space="preserve"> </w:t>
      </w:r>
      <w:r>
        <w:t>Association</w:t>
      </w:r>
      <w:r>
        <w:rPr>
          <w:spacing w:val="-6"/>
        </w:rPr>
        <w:t xml:space="preserve"> </w:t>
      </w:r>
      <w:r>
        <w:t>of</w:t>
      </w:r>
      <w:r>
        <w:rPr>
          <w:spacing w:val="-2"/>
        </w:rPr>
        <w:t xml:space="preserve"> </w:t>
      </w:r>
      <w:r>
        <w:t>Gastroenterology</w:t>
      </w:r>
      <w:r>
        <w:rPr>
          <w:spacing w:val="-6"/>
        </w:rPr>
        <w:t xml:space="preserve"> </w:t>
      </w:r>
      <w:r>
        <w:t xml:space="preserve">and </w:t>
      </w:r>
      <w:r>
        <w:rPr>
          <w:spacing w:val="-2"/>
        </w:rPr>
        <w:t>Hepatology.</w:t>
      </w:r>
    </w:p>
    <w:p w14:paraId="063F9348" w14:textId="77777777" w:rsidR="00C8697C" w:rsidRDefault="00C8697C" w:rsidP="00C8697C">
      <w:pPr>
        <w:pStyle w:val="ListParagraph"/>
        <w:numPr>
          <w:ilvl w:val="0"/>
          <w:numId w:val="4"/>
        </w:numPr>
        <w:tabs>
          <w:tab w:val="left" w:pos="840"/>
          <w:tab w:val="left" w:pos="841"/>
        </w:tabs>
        <w:spacing w:before="2" w:line="259" w:lineRule="auto"/>
        <w:ind w:left="840" w:right="513"/>
        <w:jc w:val="left"/>
        <w:rPr>
          <w:rFonts w:ascii="Symbol" w:hAnsi="Symbol"/>
        </w:rPr>
      </w:pPr>
      <w:r>
        <w:t>2012-2014, member of the main board of directors of Iran National Science Foundation, evaluating</w:t>
      </w:r>
      <w:r>
        <w:rPr>
          <w:spacing w:val="-5"/>
        </w:rPr>
        <w:t xml:space="preserve"> </w:t>
      </w:r>
      <w:r>
        <w:t>the</w:t>
      </w:r>
      <w:r>
        <w:rPr>
          <w:spacing w:val="-4"/>
        </w:rPr>
        <w:t xml:space="preserve"> </w:t>
      </w:r>
      <w:r>
        <w:t>national</w:t>
      </w:r>
      <w:r>
        <w:rPr>
          <w:spacing w:val="-4"/>
        </w:rPr>
        <w:t xml:space="preserve"> </w:t>
      </w:r>
      <w:r>
        <w:t>research</w:t>
      </w:r>
      <w:r>
        <w:rPr>
          <w:spacing w:val="-5"/>
        </w:rPr>
        <w:t xml:space="preserve"> </w:t>
      </w:r>
      <w:r>
        <w:t>proposals</w:t>
      </w:r>
      <w:r>
        <w:rPr>
          <w:spacing w:val="-2"/>
        </w:rPr>
        <w:t xml:space="preserve"> </w:t>
      </w:r>
      <w:r>
        <w:t>and</w:t>
      </w:r>
      <w:r>
        <w:rPr>
          <w:spacing w:val="-2"/>
        </w:rPr>
        <w:t xml:space="preserve"> </w:t>
      </w:r>
      <w:r>
        <w:t>allocating</w:t>
      </w:r>
      <w:r>
        <w:rPr>
          <w:spacing w:val="-5"/>
        </w:rPr>
        <w:t xml:space="preserve"> </w:t>
      </w:r>
      <w:r>
        <w:t>funds</w:t>
      </w:r>
      <w:r>
        <w:rPr>
          <w:spacing w:val="-2"/>
        </w:rPr>
        <w:t xml:space="preserve"> </w:t>
      </w:r>
      <w:r>
        <w:t>for</w:t>
      </w:r>
      <w:r>
        <w:rPr>
          <w:spacing w:val="-1"/>
        </w:rPr>
        <w:t xml:space="preserve"> </w:t>
      </w:r>
      <w:r>
        <w:t>the</w:t>
      </w:r>
      <w:r>
        <w:rPr>
          <w:spacing w:val="-2"/>
        </w:rPr>
        <w:t xml:space="preserve"> </w:t>
      </w:r>
      <w:r>
        <w:t>best</w:t>
      </w:r>
      <w:r>
        <w:rPr>
          <w:spacing w:val="-4"/>
        </w:rPr>
        <w:t xml:space="preserve"> </w:t>
      </w:r>
      <w:r>
        <w:t>research</w:t>
      </w:r>
      <w:r>
        <w:rPr>
          <w:spacing w:val="-2"/>
        </w:rPr>
        <w:t xml:space="preserve"> </w:t>
      </w:r>
      <w:r>
        <w:t>projects. This organization has a national important role in promoting research and scholarships in science. All national proposals should be evaluated by the experts in different committees.</w:t>
      </w:r>
    </w:p>
    <w:p w14:paraId="5001F484" w14:textId="77777777" w:rsidR="00C8697C" w:rsidRDefault="00C8697C" w:rsidP="00C8697C">
      <w:pPr>
        <w:pStyle w:val="ListParagraph"/>
        <w:numPr>
          <w:ilvl w:val="0"/>
          <w:numId w:val="4"/>
        </w:numPr>
        <w:tabs>
          <w:tab w:val="left" w:pos="840"/>
          <w:tab w:val="left" w:pos="841"/>
        </w:tabs>
        <w:spacing w:line="265" w:lineRule="exact"/>
        <w:ind w:left="840"/>
        <w:jc w:val="left"/>
        <w:rPr>
          <w:rFonts w:ascii="Symbol" w:hAnsi="Symbol"/>
        </w:rPr>
      </w:pPr>
      <w:r>
        <w:t>2009-2013,</w:t>
      </w:r>
      <w:r>
        <w:rPr>
          <w:spacing w:val="-3"/>
        </w:rPr>
        <w:t xml:space="preserve"> </w:t>
      </w:r>
      <w:r>
        <w:t>Ministry</w:t>
      </w:r>
      <w:r>
        <w:rPr>
          <w:spacing w:val="-6"/>
        </w:rPr>
        <w:t xml:space="preserve"> </w:t>
      </w:r>
      <w:r>
        <w:t>of</w:t>
      </w:r>
      <w:r>
        <w:rPr>
          <w:spacing w:val="-2"/>
        </w:rPr>
        <w:t xml:space="preserve"> </w:t>
      </w:r>
      <w:r>
        <w:t>Health</w:t>
      </w:r>
      <w:r>
        <w:rPr>
          <w:spacing w:val="-3"/>
        </w:rPr>
        <w:t xml:space="preserve"> </w:t>
      </w:r>
      <w:r>
        <w:t>and</w:t>
      </w:r>
      <w:r>
        <w:rPr>
          <w:spacing w:val="-6"/>
        </w:rPr>
        <w:t xml:space="preserve"> </w:t>
      </w:r>
      <w:r>
        <w:t>Medical</w:t>
      </w:r>
      <w:r>
        <w:rPr>
          <w:spacing w:val="-1"/>
        </w:rPr>
        <w:t xml:space="preserve"> </w:t>
      </w:r>
      <w:r>
        <w:rPr>
          <w:spacing w:val="-2"/>
        </w:rPr>
        <w:t>Education.</w:t>
      </w:r>
    </w:p>
    <w:p w14:paraId="760E511A" w14:textId="77777777" w:rsidR="00C8697C" w:rsidRDefault="00C8697C" w:rsidP="00C8697C">
      <w:pPr>
        <w:pStyle w:val="ListParagraph"/>
        <w:numPr>
          <w:ilvl w:val="1"/>
          <w:numId w:val="4"/>
        </w:numPr>
        <w:tabs>
          <w:tab w:val="left" w:pos="2280"/>
          <w:tab w:val="left" w:pos="2281"/>
        </w:tabs>
        <w:spacing w:before="22"/>
        <w:ind w:hanging="361"/>
        <w:jc w:val="left"/>
      </w:pPr>
      <w:r>
        <w:t>2009-</w:t>
      </w:r>
      <w:r>
        <w:rPr>
          <w:spacing w:val="-7"/>
        </w:rPr>
        <w:t xml:space="preserve"> </w:t>
      </w:r>
      <w:r>
        <w:t>2013,</w:t>
      </w:r>
      <w:r>
        <w:rPr>
          <w:spacing w:val="-3"/>
        </w:rPr>
        <w:t xml:space="preserve"> </w:t>
      </w:r>
      <w:r>
        <w:t>member</w:t>
      </w:r>
      <w:r>
        <w:rPr>
          <w:spacing w:val="-1"/>
        </w:rPr>
        <w:t xml:space="preserve"> </w:t>
      </w:r>
      <w:r>
        <w:t>of</w:t>
      </w:r>
      <w:r>
        <w:rPr>
          <w:spacing w:val="-2"/>
        </w:rPr>
        <w:t xml:space="preserve"> </w:t>
      </w:r>
      <w:r>
        <w:t>strategic</w:t>
      </w:r>
      <w:r>
        <w:rPr>
          <w:spacing w:val="-3"/>
        </w:rPr>
        <w:t xml:space="preserve"> </w:t>
      </w:r>
      <w:r>
        <w:t>planning</w:t>
      </w:r>
      <w:r>
        <w:rPr>
          <w:spacing w:val="-5"/>
        </w:rPr>
        <w:t xml:space="preserve"> </w:t>
      </w:r>
      <w:r>
        <w:t>committee</w:t>
      </w:r>
      <w:r>
        <w:rPr>
          <w:spacing w:val="-5"/>
        </w:rPr>
        <w:t xml:space="preserve"> </w:t>
      </w:r>
      <w:r>
        <w:t>in</w:t>
      </w:r>
      <w:r>
        <w:rPr>
          <w:spacing w:val="-3"/>
        </w:rPr>
        <w:t xml:space="preserve"> </w:t>
      </w:r>
      <w:r>
        <w:t>medical</w:t>
      </w:r>
      <w:r>
        <w:rPr>
          <w:spacing w:val="-1"/>
        </w:rPr>
        <w:t xml:space="preserve"> </w:t>
      </w:r>
      <w:r>
        <w:rPr>
          <w:spacing w:val="-2"/>
        </w:rPr>
        <w:t>specialties</w:t>
      </w:r>
    </w:p>
    <w:p w14:paraId="1E4A5AE4" w14:textId="77777777" w:rsidR="00C8697C" w:rsidRDefault="00C8697C" w:rsidP="00C8697C">
      <w:pPr>
        <w:pStyle w:val="ListParagraph"/>
        <w:numPr>
          <w:ilvl w:val="1"/>
          <w:numId w:val="4"/>
        </w:numPr>
        <w:tabs>
          <w:tab w:val="left" w:pos="2280"/>
          <w:tab w:val="left" w:pos="2281"/>
        </w:tabs>
        <w:spacing w:before="16"/>
        <w:ind w:hanging="361"/>
        <w:jc w:val="left"/>
      </w:pPr>
      <w:r>
        <w:t>2011-2012,</w:t>
      </w:r>
      <w:r>
        <w:rPr>
          <w:spacing w:val="-3"/>
        </w:rPr>
        <w:t xml:space="preserve"> </w:t>
      </w:r>
      <w:r>
        <w:t>member</w:t>
      </w:r>
      <w:r>
        <w:rPr>
          <w:spacing w:val="-2"/>
        </w:rPr>
        <w:t xml:space="preserve"> </w:t>
      </w:r>
      <w:r>
        <w:t>of</w:t>
      </w:r>
      <w:r>
        <w:rPr>
          <w:spacing w:val="-2"/>
        </w:rPr>
        <w:t xml:space="preserve"> </w:t>
      </w:r>
      <w:r>
        <w:t>curriculum</w:t>
      </w:r>
      <w:r>
        <w:rPr>
          <w:spacing w:val="-6"/>
        </w:rPr>
        <w:t xml:space="preserve"> </w:t>
      </w:r>
      <w:r>
        <w:t>planning</w:t>
      </w:r>
      <w:r>
        <w:rPr>
          <w:spacing w:val="-5"/>
        </w:rPr>
        <w:t xml:space="preserve"> </w:t>
      </w:r>
      <w:r>
        <w:rPr>
          <w:spacing w:val="-2"/>
        </w:rPr>
        <w:t>committee</w:t>
      </w:r>
    </w:p>
    <w:p w14:paraId="258DADD4" w14:textId="77777777" w:rsidR="00C8697C" w:rsidRDefault="00C8697C" w:rsidP="00C8697C">
      <w:pPr>
        <w:pStyle w:val="ListParagraph"/>
        <w:numPr>
          <w:ilvl w:val="0"/>
          <w:numId w:val="4"/>
        </w:numPr>
        <w:tabs>
          <w:tab w:val="left" w:pos="840"/>
          <w:tab w:val="left" w:pos="841"/>
        </w:tabs>
        <w:spacing w:before="182" w:line="269" w:lineRule="exact"/>
        <w:ind w:left="840"/>
        <w:jc w:val="left"/>
        <w:rPr>
          <w:rFonts w:ascii="Symbol" w:hAnsi="Symbol"/>
        </w:rPr>
      </w:pPr>
      <w:r>
        <w:t>2006-Now,</w:t>
      </w:r>
      <w:r>
        <w:rPr>
          <w:spacing w:val="-2"/>
        </w:rPr>
        <w:t xml:space="preserve"> </w:t>
      </w:r>
      <w:r>
        <w:t>Iran</w:t>
      </w:r>
      <w:r>
        <w:rPr>
          <w:spacing w:val="-4"/>
        </w:rPr>
        <w:t xml:space="preserve"> </w:t>
      </w:r>
      <w:r>
        <w:t>University</w:t>
      </w:r>
      <w:r>
        <w:rPr>
          <w:spacing w:val="-8"/>
        </w:rPr>
        <w:t xml:space="preserve"> </w:t>
      </w:r>
      <w:r>
        <w:t>of</w:t>
      </w:r>
      <w:r>
        <w:rPr>
          <w:spacing w:val="-3"/>
        </w:rPr>
        <w:t xml:space="preserve"> </w:t>
      </w:r>
      <w:r>
        <w:t>Medical</w:t>
      </w:r>
      <w:r>
        <w:rPr>
          <w:spacing w:val="-2"/>
        </w:rPr>
        <w:t xml:space="preserve"> Sciences.</w:t>
      </w:r>
    </w:p>
    <w:p w14:paraId="47525F0E" w14:textId="77777777" w:rsidR="00C8697C" w:rsidRDefault="00C8697C" w:rsidP="00E27572">
      <w:pPr>
        <w:pStyle w:val="ListParagraph"/>
        <w:numPr>
          <w:ilvl w:val="1"/>
          <w:numId w:val="4"/>
        </w:numPr>
        <w:tabs>
          <w:tab w:val="left" w:pos="2279"/>
          <w:tab w:val="left" w:pos="2280"/>
        </w:tabs>
        <w:ind w:left="2279" w:right="573"/>
        <w:jc w:val="left"/>
      </w:pPr>
      <w:r w:rsidRPr="00E27572">
        <w:t>May 2022- Now, director of implementing fellowship program for international/advanced gastroenterology fellows.</w:t>
      </w:r>
    </w:p>
    <w:p w14:paraId="3E15690A" w14:textId="77777777" w:rsidR="00C8697C" w:rsidRDefault="00C8697C" w:rsidP="00E27572">
      <w:pPr>
        <w:pStyle w:val="ListParagraph"/>
        <w:numPr>
          <w:ilvl w:val="1"/>
          <w:numId w:val="4"/>
        </w:numPr>
        <w:tabs>
          <w:tab w:val="left" w:pos="2279"/>
          <w:tab w:val="left" w:pos="2280"/>
        </w:tabs>
        <w:ind w:left="2279" w:right="573"/>
        <w:jc w:val="left"/>
      </w:pPr>
      <w:r w:rsidRPr="00E27572">
        <w:t>May 2022- Now, deputy dean of endoscopy ward</w:t>
      </w:r>
    </w:p>
    <w:p w14:paraId="566B6D03" w14:textId="77777777" w:rsidR="00C8697C" w:rsidRDefault="00C8697C" w:rsidP="00C8697C">
      <w:pPr>
        <w:pStyle w:val="ListParagraph"/>
        <w:numPr>
          <w:ilvl w:val="1"/>
          <w:numId w:val="4"/>
        </w:numPr>
        <w:tabs>
          <w:tab w:val="left" w:pos="2279"/>
          <w:tab w:val="left" w:pos="2280"/>
        </w:tabs>
        <w:ind w:left="2279" w:right="573"/>
        <w:jc w:val="left"/>
      </w:pPr>
      <w:r>
        <w:t>2016-2017,</w:t>
      </w:r>
      <w:r>
        <w:rPr>
          <w:spacing w:val="-4"/>
        </w:rPr>
        <w:t xml:space="preserve"> </w:t>
      </w:r>
      <w:r>
        <w:t>member</w:t>
      </w:r>
      <w:r>
        <w:rPr>
          <w:spacing w:val="-3"/>
        </w:rPr>
        <w:t xml:space="preserve"> </w:t>
      </w:r>
      <w:r>
        <w:t>of</w:t>
      </w:r>
      <w:r>
        <w:rPr>
          <w:spacing w:val="-3"/>
        </w:rPr>
        <w:t xml:space="preserve"> </w:t>
      </w:r>
      <w:r>
        <w:t>evaluation</w:t>
      </w:r>
      <w:r>
        <w:rPr>
          <w:spacing w:val="-4"/>
        </w:rPr>
        <w:t xml:space="preserve"> </w:t>
      </w:r>
      <w:r>
        <w:t>and</w:t>
      </w:r>
      <w:r>
        <w:rPr>
          <w:spacing w:val="-4"/>
        </w:rPr>
        <w:t xml:space="preserve"> </w:t>
      </w:r>
      <w:r>
        <w:t>accreditation</w:t>
      </w:r>
      <w:r>
        <w:rPr>
          <w:spacing w:val="-7"/>
        </w:rPr>
        <w:t xml:space="preserve"> </w:t>
      </w:r>
      <w:r>
        <w:t>team</w:t>
      </w:r>
      <w:r>
        <w:rPr>
          <w:spacing w:val="-8"/>
        </w:rPr>
        <w:t xml:space="preserve"> </w:t>
      </w:r>
      <w:r>
        <w:t>of</w:t>
      </w:r>
      <w:r>
        <w:rPr>
          <w:spacing w:val="-1"/>
        </w:rPr>
        <w:t xml:space="preserve"> </w:t>
      </w:r>
      <w:r>
        <w:t>Iran</w:t>
      </w:r>
      <w:r>
        <w:rPr>
          <w:spacing w:val="-4"/>
        </w:rPr>
        <w:t xml:space="preserve"> </w:t>
      </w:r>
      <w:r>
        <w:t>University of Medical Sciences</w:t>
      </w:r>
    </w:p>
    <w:p w14:paraId="7241F7C2" w14:textId="77777777" w:rsidR="00C8697C" w:rsidRDefault="00C8697C" w:rsidP="00C8697C">
      <w:pPr>
        <w:pStyle w:val="ListParagraph"/>
        <w:numPr>
          <w:ilvl w:val="1"/>
          <w:numId w:val="4"/>
        </w:numPr>
        <w:tabs>
          <w:tab w:val="left" w:pos="2279"/>
          <w:tab w:val="left" w:pos="2280"/>
        </w:tabs>
        <w:spacing w:line="252" w:lineRule="exact"/>
        <w:ind w:left="2279" w:hanging="361"/>
        <w:jc w:val="left"/>
      </w:pPr>
      <w:r>
        <w:t>2015-2017,</w:t>
      </w:r>
      <w:r>
        <w:rPr>
          <w:spacing w:val="-4"/>
        </w:rPr>
        <w:t xml:space="preserve"> </w:t>
      </w:r>
      <w:r>
        <w:t>director</w:t>
      </w:r>
      <w:r>
        <w:rPr>
          <w:spacing w:val="-3"/>
        </w:rPr>
        <w:t xml:space="preserve"> </w:t>
      </w:r>
      <w:r>
        <w:t>of</w:t>
      </w:r>
      <w:r>
        <w:rPr>
          <w:spacing w:val="-2"/>
        </w:rPr>
        <w:t xml:space="preserve"> </w:t>
      </w:r>
      <w:r>
        <w:t>endoscopy</w:t>
      </w:r>
      <w:r>
        <w:rPr>
          <w:spacing w:val="-6"/>
        </w:rPr>
        <w:t xml:space="preserve"> </w:t>
      </w:r>
      <w:r>
        <w:rPr>
          <w:spacing w:val="-4"/>
        </w:rPr>
        <w:t>ward</w:t>
      </w:r>
    </w:p>
    <w:p w14:paraId="67CACE5A" w14:textId="77777777" w:rsidR="00C8697C" w:rsidRDefault="00C8697C" w:rsidP="00C8697C">
      <w:pPr>
        <w:pStyle w:val="ListParagraph"/>
        <w:numPr>
          <w:ilvl w:val="1"/>
          <w:numId w:val="4"/>
        </w:numPr>
        <w:tabs>
          <w:tab w:val="left" w:pos="2279"/>
          <w:tab w:val="left" w:pos="2280"/>
        </w:tabs>
        <w:ind w:left="2279" w:right="851"/>
        <w:jc w:val="left"/>
      </w:pPr>
      <w:r>
        <w:t>2013-2014,</w:t>
      </w:r>
      <w:r>
        <w:rPr>
          <w:spacing w:val="-3"/>
        </w:rPr>
        <w:t xml:space="preserve"> </w:t>
      </w:r>
      <w:r>
        <w:t>member</w:t>
      </w:r>
      <w:r>
        <w:rPr>
          <w:spacing w:val="-2"/>
        </w:rPr>
        <w:t xml:space="preserve"> </w:t>
      </w:r>
      <w:r>
        <w:t>of</w:t>
      </w:r>
      <w:r>
        <w:rPr>
          <w:spacing w:val="-2"/>
        </w:rPr>
        <w:t xml:space="preserve"> </w:t>
      </w:r>
      <w:r>
        <w:t>the</w:t>
      </w:r>
      <w:r>
        <w:rPr>
          <w:spacing w:val="-5"/>
        </w:rPr>
        <w:t xml:space="preserve"> </w:t>
      </w:r>
      <w:r>
        <w:t>Board</w:t>
      </w:r>
      <w:r>
        <w:rPr>
          <w:spacing w:val="-3"/>
        </w:rPr>
        <w:t xml:space="preserve"> </w:t>
      </w:r>
      <w:r>
        <w:t>of</w:t>
      </w:r>
      <w:r>
        <w:rPr>
          <w:spacing w:val="-2"/>
        </w:rPr>
        <w:t xml:space="preserve"> </w:t>
      </w:r>
      <w:r>
        <w:t>Examiners</w:t>
      </w:r>
      <w:r>
        <w:rPr>
          <w:spacing w:val="-3"/>
        </w:rPr>
        <w:t xml:space="preserve"> </w:t>
      </w:r>
      <w:r>
        <w:t>for</w:t>
      </w:r>
      <w:r>
        <w:rPr>
          <w:spacing w:val="-5"/>
        </w:rPr>
        <w:t xml:space="preserve"> </w:t>
      </w:r>
      <w:r>
        <w:t>the</w:t>
      </w:r>
      <w:r>
        <w:rPr>
          <w:spacing w:val="-5"/>
        </w:rPr>
        <w:t xml:space="preserve"> </w:t>
      </w:r>
      <w:r>
        <w:t>promotion</w:t>
      </w:r>
      <w:r>
        <w:rPr>
          <w:spacing w:val="-3"/>
        </w:rPr>
        <w:t xml:space="preserve"> </w:t>
      </w:r>
      <w:r>
        <w:t>of</w:t>
      </w:r>
      <w:r>
        <w:rPr>
          <w:spacing w:val="-2"/>
        </w:rPr>
        <w:t xml:space="preserve"> </w:t>
      </w:r>
      <w:r>
        <w:t>and awarding of specialized certificates to general medicine registrars.</w:t>
      </w:r>
    </w:p>
    <w:p w14:paraId="6A5B3CB7" w14:textId="77777777" w:rsidR="00C8697C" w:rsidRDefault="00C8697C" w:rsidP="00C8697C">
      <w:pPr>
        <w:pStyle w:val="ListParagraph"/>
        <w:numPr>
          <w:ilvl w:val="1"/>
          <w:numId w:val="4"/>
        </w:numPr>
        <w:tabs>
          <w:tab w:val="left" w:pos="2279"/>
          <w:tab w:val="left" w:pos="2280"/>
        </w:tabs>
        <w:ind w:left="2279" w:right="463"/>
        <w:jc w:val="left"/>
      </w:pPr>
      <w:r>
        <w:t>2013-2015,</w:t>
      </w:r>
      <w:r>
        <w:rPr>
          <w:spacing w:val="-5"/>
        </w:rPr>
        <w:t xml:space="preserve"> </w:t>
      </w:r>
      <w:r>
        <w:t>member</w:t>
      </w:r>
      <w:r>
        <w:rPr>
          <w:spacing w:val="-4"/>
        </w:rPr>
        <w:t xml:space="preserve"> </w:t>
      </w:r>
      <w:r>
        <w:t>of</w:t>
      </w:r>
      <w:r>
        <w:rPr>
          <w:spacing w:val="-4"/>
        </w:rPr>
        <w:t xml:space="preserve"> </w:t>
      </w:r>
      <w:r>
        <w:t>medical</w:t>
      </w:r>
      <w:r>
        <w:rPr>
          <w:spacing w:val="-4"/>
        </w:rPr>
        <w:t xml:space="preserve"> </w:t>
      </w:r>
      <w:r>
        <w:t>school</w:t>
      </w:r>
      <w:r>
        <w:rPr>
          <w:spacing w:val="-6"/>
        </w:rPr>
        <w:t xml:space="preserve"> </w:t>
      </w:r>
      <w:r>
        <w:t>promotion</w:t>
      </w:r>
      <w:r>
        <w:rPr>
          <w:spacing w:val="-5"/>
        </w:rPr>
        <w:t xml:space="preserve"> </w:t>
      </w:r>
      <w:r>
        <w:t>committee,</w:t>
      </w:r>
      <w:r>
        <w:rPr>
          <w:spacing w:val="-7"/>
        </w:rPr>
        <w:t xml:space="preserve"> </w:t>
      </w:r>
      <w:r>
        <w:t>responsible</w:t>
      </w:r>
      <w:r>
        <w:rPr>
          <w:spacing w:val="-5"/>
        </w:rPr>
        <w:t xml:space="preserve"> </w:t>
      </w:r>
      <w:r>
        <w:t>for promotion assessment of faculty members of school</w:t>
      </w:r>
    </w:p>
    <w:p w14:paraId="49353982" w14:textId="77777777" w:rsidR="00C8697C" w:rsidRDefault="00C8697C" w:rsidP="00C8697C">
      <w:pPr>
        <w:pStyle w:val="ListParagraph"/>
        <w:numPr>
          <w:ilvl w:val="1"/>
          <w:numId w:val="4"/>
        </w:numPr>
        <w:tabs>
          <w:tab w:val="left" w:pos="2279"/>
          <w:tab w:val="left" w:pos="2280"/>
        </w:tabs>
        <w:spacing w:line="252" w:lineRule="exact"/>
        <w:ind w:left="2279" w:hanging="361"/>
        <w:jc w:val="left"/>
      </w:pPr>
      <w:r>
        <w:t>2012-</w:t>
      </w:r>
      <w:r>
        <w:rPr>
          <w:spacing w:val="-10"/>
        </w:rPr>
        <w:t xml:space="preserve"> </w:t>
      </w:r>
      <w:r>
        <w:t>Now,</w:t>
      </w:r>
      <w:r>
        <w:rPr>
          <w:spacing w:val="-4"/>
        </w:rPr>
        <w:t xml:space="preserve"> </w:t>
      </w:r>
      <w:r>
        <w:t>founder</w:t>
      </w:r>
      <w:r>
        <w:rPr>
          <w:spacing w:val="-2"/>
        </w:rPr>
        <w:t xml:space="preserve"> </w:t>
      </w:r>
      <w:r>
        <w:t>and</w:t>
      </w:r>
      <w:r>
        <w:rPr>
          <w:spacing w:val="-4"/>
        </w:rPr>
        <w:t xml:space="preserve"> </w:t>
      </w:r>
      <w:r>
        <w:t>director</w:t>
      </w:r>
      <w:r>
        <w:rPr>
          <w:spacing w:val="-6"/>
        </w:rPr>
        <w:t xml:space="preserve"> </w:t>
      </w:r>
      <w:r>
        <w:t>of</w:t>
      </w:r>
      <w:r>
        <w:rPr>
          <w:spacing w:val="-2"/>
        </w:rPr>
        <w:t xml:space="preserve"> </w:t>
      </w:r>
      <w:r>
        <w:t>colorectal</w:t>
      </w:r>
      <w:r>
        <w:rPr>
          <w:spacing w:val="-3"/>
        </w:rPr>
        <w:t xml:space="preserve"> </w:t>
      </w:r>
      <w:r>
        <w:t>research</w:t>
      </w:r>
      <w:r>
        <w:rPr>
          <w:spacing w:val="-4"/>
        </w:rPr>
        <w:t xml:space="preserve"> </w:t>
      </w:r>
      <w:r>
        <w:t>centre</w:t>
      </w:r>
      <w:r>
        <w:rPr>
          <w:spacing w:val="-5"/>
        </w:rPr>
        <w:t xml:space="preserve"> </w:t>
      </w:r>
      <w:r>
        <w:rPr>
          <w:spacing w:val="-2"/>
        </w:rPr>
        <w:t>(CRRC)</w:t>
      </w:r>
    </w:p>
    <w:p w14:paraId="19EC01D3" w14:textId="77777777" w:rsidR="00C8697C" w:rsidRDefault="00C8697C" w:rsidP="00C8697C">
      <w:pPr>
        <w:pStyle w:val="ListParagraph"/>
        <w:numPr>
          <w:ilvl w:val="1"/>
          <w:numId w:val="4"/>
        </w:numPr>
        <w:tabs>
          <w:tab w:val="left" w:pos="2279"/>
          <w:tab w:val="left" w:pos="2280"/>
        </w:tabs>
        <w:spacing w:line="252" w:lineRule="exact"/>
        <w:ind w:left="2279" w:hanging="361"/>
        <w:jc w:val="left"/>
      </w:pPr>
      <w:r>
        <w:t>2012-</w:t>
      </w:r>
      <w:r>
        <w:rPr>
          <w:spacing w:val="-7"/>
        </w:rPr>
        <w:t xml:space="preserve"> </w:t>
      </w:r>
      <w:r>
        <w:t>Now,</w:t>
      </w:r>
      <w:r>
        <w:rPr>
          <w:spacing w:val="-1"/>
        </w:rPr>
        <w:t xml:space="preserve"> </w:t>
      </w:r>
      <w:r>
        <w:t>member</w:t>
      </w:r>
      <w:r>
        <w:rPr>
          <w:spacing w:val="-2"/>
        </w:rPr>
        <w:t xml:space="preserve"> </w:t>
      </w:r>
      <w:r>
        <w:t>of</w:t>
      </w:r>
      <w:r>
        <w:rPr>
          <w:spacing w:val="-2"/>
        </w:rPr>
        <w:t xml:space="preserve"> </w:t>
      </w:r>
      <w:r>
        <w:t>the</w:t>
      </w:r>
      <w:r>
        <w:rPr>
          <w:spacing w:val="-5"/>
        </w:rPr>
        <w:t xml:space="preserve"> </w:t>
      </w:r>
      <w:r>
        <w:t>grant</w:t>
      </w:r>
      <w:r>
        <w:rPr>
          <w:spacing w:val="-2"/>
        </w:rPr>
        <w:t xml:space="preserve"> </w:t>
      </w:r>
      <w:r>
        <w:t>advisory</w:t>
      </w:r>
      <w:r>
        <w:rPr>
          <w:spacing w:val="-5"/>
        </w:rPr>
        <w:t xml:space="preserve"> </w:t>
      </w:r>
      <w:r>
        <w:rPr>
          <w:spacing w:val="-2"/>
        </w:rPr>
        <w:t>committee</w:t>
      </w:r>
    </w:p>
    <w:p w14:paraId="0E0ECE14" w14:textId="77777777" w:rsidR="00C8697C" w:rsidRDefault="00C8697C" w:rsidP="00C8697C">
      <w:pPr>
        <w:pStyle w:val="ListParagraph"/>
        <w:numPr>
          <w:ilvl w:val="1"/>
          <w:numId w:val="4"/>
        </w:numPr>
        <w:tabs>
          <w:tab w:val="left" w:pos="2279"/>
          <w:tab w:val="left" w:pos="2280"/>
        </w:tabs>
        <w:spacing w:before="2" w:line="252" w:lineRule="exact"/>
        <w:ind w:left="2279" w:hanging="361"/>
        <w:jc w:val="left"/>
      </w:pPr>
      <w:r>
        <w:t>2006-2007,</w:t>
      </w:r>
      <w:r>
        <w:rPr>
          <w:spacing w:val="-4"/>
        </w:rPr>
        <w:t xml:space="preserve"> </w:t>
      </w:r>
      <w:r>
        <w:t>deputy</w:t>
      </w:r>
      <w:r>
        <w:rPr>
          <w:spacing w:val="-7"/>
        </w:rPr>
        <w:t xml:space="preserve"> </w:t>
      </w:r>
      <w:r>
        <w:t>dean,</w:t>
      </w:r>
      <w:r>
        <w:rPr>
          <w:spacing w:val="-4"/>
        </w:rPr>
        <w:t xml:space="preserve"> </w:t>
      </w:r>
      <w:r>
        <w:t>clinical</w:t>
      </w:r>
      <w:r>
        <w:rPr>
          <w:spacing w:val="-5"/>
        </w:rPr>
        <w:t xml:space="preserve"> </w:t>
      </w:r>
      <w:r>
        <w:t>education</w:t>
      </w:r>
      <w:r>
        <w:rPr>
          <w:spacing w:val="-4"/>
        </w:rPr>
        <w:t xml:space="preserve"> </w:t>
      </w:r>
      <w:r>
        <w:t>department,</w:t>
      </w:r>
      <w:r>
        <w:rPr>
          <w:spacing w:val="-4"/>
        </w:rPr>
        <w:t xml:space="preserve"> </w:t>
      </w:r>
      <w:r>
        <w:t>school</w:t>
      </w:r>
      <w:r>
        <w:rPr>
          <w:spacing w:val="-3"/>
        </w:rPr>
        <w:t xml:space="preserve"> </w:t>
      </w:r>
      <w:r>
        <w:t>of</w:t>
      </w:r>
      <w:r>
        <w:rPr>
          <w:spacing w:val="-2"/>
        </w:rPr>
        <w:t xml:space="preserve"> medicine.</w:t>
      </w:r>
    </w:p>
    <w:p w14:paraId="6904813F" w14:textId="77777777" w:rsidR="00C8697C" w:rsidRDefault="00C8697C" w:rsidP="00C8697C">
      <w:pPr>
        <w:pStyle w:val="ListParagraph"/>
        <w:numPr>
          <w:ilvl w:val="1"/>
          <w:numId w:val="4"/>
        </w:numPr>
        <w:tabs>
          <w:tab w:val="left" w:pos="2279"/>
          <w:tab w:val="left" w:pos="2280"/>
        </w:tabs>
        <w:spacing w:line="252" w:lineRule="exact"/>
        <w:ind w:left="2279" w:hanging="361"/>
        <w:jc w:val="left"/>
      </w:pPr>
      <w:r>
        <w:t>2008-2009,</w:t>
      </w:r>
      <w:r>
        <w:rPr>
          <w:spacing w:val="-7"/>
        </w:rPr>
        <w:t xml:space="preserve"> </w:t>
      </w:r>
      <w:r>
        <w:t>director,</w:t>
      </w:r>
      <w:r>
        <w:rPr>
          <w:spacing w:val="-7"/>
        </w:rPr>
        <w:t xml:space="preserve"> </w:t>
      </w:r>
      <w:r>
        <w:t>educational</w:t>
      </w:r>
      <w:r>
        <w:rPr>
          <w:spacing w:val="-5"/>
        </w:rPr>
        <w:t xml:space="preserve"> </w:t>
      </w:r>
      <w:r>
        <w:t>developmental</w:t>
      </w:r>
      <w:r>
        <w:rPr>
          <w:spacing w:val="-8"/>
        </w:rPr>
        <w:t xml:space="preserve"> </w:t>
      </w:r>
      <w:r>
        <w:rPr>
          <w:spacing w:val="-2"/>
        </w:rPr>
        <w:t>centre.</w:t>
      </w:r>
    </w:p>
    <w:p w14:paraId="6CDF3FA0" w14:textId="77777777" w:rsidR="00C8697C" w:rsidRDefault="00C8697C" w:rsidP="00C8697C">
      <w:pPr>
        <w:pStyle w:val="ListParagraph"/>
        <w:numPr>
          <w:ilvl w:val="1"/>
          <w:numId w:val="4"/>
        </w:numPr>
        <w:tabs>
          <w:tab w:val="left" w:pos="2278"/>
          <w:tab w:val="left" w:pos="2280"/>
        </w:tabs>
        <w:ind w:left="2279" w:right="380"/>
        <w:jc w:val="left"/>
      </w:pPr>
      <w:r>
        <w:t>2011-2013,</w:t>
      </w:r>
      <w:r>
        <w:rPr>
          <w:spacing w:val="-4"/>
        </w:rPr>
        <w:t xml:space="preserve"> </w:t>
      </w:r>
      <w:r>
        <w:t>assistant</w:t>
      </w:r>
      <w:r>
        <w:rPr>
          <w:spacing w:val="-5"/>
        </w:rPr>
        <w:t xml:space="preserve"> </w:t>
      </w:r>
      <w:r>
        <w:t>president</w:t>
      </w:r>
      <w:r>
        <w:rPr>
          <w:spacing w:val="-3"/>
        </w:rPr>
        <w:t xml:space="preserve"> </w:t>
      </w:r>
      <w:r>
        <w:t>of</w:t>
      </w:r>
      <w:r>
        <w:rPr>
          <w:spacing w:val="-3"/>
        </w:rPr>
        <w:t xml:space="preserve"> </w:t>
      </w:r>
      <w:r>
        <w:t>specialty</w:t>
      </w:r>
      <w:r>
        <w:rPr>
          <w:spacing w:val="-6"/>
        </w:rPr>
        <w:t xml:space="preserve"> </w:t>
      </w:r>
      <w:r>
        <w:t>and</w:t>
      </w:r>
      <w:r>
        <w:rPr>
          <w:spacing w:val="-4"/>
        </w:rPr>
        <w:t xml:space="preserve"> </w:t>
      </w:r>
      <w:r>
        <w:t>subspecialty,</w:t>
      </w:r>
      <w:r>
        <w:rPr>
          <w:spacing w:val="-4"/>
        </w:rPr>
        <w:t xml:space="preserve"> </w:t>
      </w:r>
      <w:r>
        <w:t>education</w:t>
      </w:r>
      <w:r>
        <w:rPr>
          <w:spacing w:val="-4"/>
        </w:rPr>
        <w:t xml:space="preserve"> </w:t>
      </w:r>
      <w:r>
        <w:t>unit</w:t>
      </w:r>
      <w:r>
        <w:rPr>
          <w:spacing w:val="-3"/>
        </w:rPr>
        <w:t xml:space="preserve"> </w:t>
      </w:r>
      <w:r>
        <w:t>of school of medicine</w:t>
      </w:r>
    </w:p>
    <w:p w14:paraId="4B98D2FD" w14:textId="77777777" w:rsidR="00C8697C" w:rsidRDefault="00C8697C" w:rsidP="00C8697C">
      <w:pPr>
        <w:pStyle w:val="ListParagraph"/>
        <w:numPr>
          <w:ilvl w:val="1"/>
          <w:numId w:val="4"/>
        </w:numPr>
        <w:tabs>
          <w:tab w:val="left" w:pos="2278"/>
          <w:tab w:val="left" w:pos="2280"/>
        </w:tabs>
        <w:ind w:left="2279" w:right="1168"/>
        <w:jc w:val="left"/>
      </w:pPr>
      <w:r>
        <w:t>2006-</w:t>
      </w:r>
      <w:r>
        <w:rPr>
          <w:spacing w:val="-6"/>
        </w:rPr>
        <w:t xml:space="preserve"> </w:t>
      </w:r>
      <w:r>
        <w:t>2012,</w:t>
      </w:r>
      <w:r>
        <w:rPr>
          <w:spacing w:val="-3"/>
        </w:rPr>
        <w:t xml:space="preserve"> </w:t>
      </w:r>
      <w:r>
        <w:t>dean</w:t>
      </w:r>
      <w:r>
        <w:rPr>
          <w:spacing w:val="-3"/>
        </w:rPr>
        <w:t xml:space="preserve"> </w:t>
      </w:r>
      <w:r>
        <w:t>of</w:t>
      </w:r>
      <w:r>
        <w:rPr>
          <w:spacing w:val="-2"/>
        </w:rPr>
        <w:t xml:space="preserve"> </w:t>
      </w:r>
      <w:r>
        <w:t>gastrointestinal</w:t>
      </w:r>
      <w:r>
        <w:rPr>
          <w:spacing w:val="-4"/>
        </w:rPr>
        <w:t xml:space="preserve"> </w:t>
      </w:r>
      <w:r>
        <w:t>and</w:t>
      </w:r>
      <w:r>
        <w:rPr>
          <w:spacing w:val="-5"/>
        </w:rPr>
        <w:t xml:space="preserve"> </w:t>
      </w:r>
      <w:r>
        <w:t>liver</w:t>
      </w:r>
      <w:r>
        <w:rPr>
          <w:spacing w:val="-2"/>
        </w:rPr>
        <w:t xml:space="preserve"> </w:t>
      </w:r>
      <w:r>
        <w:t>disease</w:t>
      </w:r>
      <w:r>
        <w:rPr>
          <w:spacing w:val="-3"/>
        </w:rPr>
        <w:t xml:space="preserve"> </w:t>
      </w:r>
      <w:r>
        <w:t>research</w:t>
      </w:r>
      <w:r>
        <w:rPr>
          <w:spacing w:val="-5"/>
        </w:rPr>
        <w:t xml:space="preserve"> </w:t>
      </w:r>
      <w:r>
        <w:t xml:space="preserve">centre </w:t>
      </w:r>
      <w:r>
        <w:rPr>
          <w:spacing w:val="-2"/>
        </w:rPr>
        <w:t>(GILDRC)</w:t>
      </w:r>
    </w:p>
    <w:p w14:paraId="40E3031C" w14:textId="77777777" w:rsidR="00C8697C" w:rsidRDefault="00C8697C" w:rsidP="00C8697C">
      <w:pPr>
        <w:pStyle w:val="ListParagraph"/>
        <w:numPr>
          <w:ilvl w:val="1"/>
          <w:numId w:val="4"/>
        </w:numPr>
        <w:tabs>
          <w:tab w:val="left" w:pos="2278"/>
          <w:tab w:val="left" w:pos="2280"/>
        </w:tabs>
        <w:ind w:left="2279" w:hanging="361"/>
        <w:jc w:val="left"/>
      </w:pPr>
      <w:r>
        <w:t>2007-2008,</w:t>
      </w:r>
      <w:r>
        <w:rPr>
          <w:spacing w:val="-2"/>
        </w:rPr>
        <w:t xml:space="preserve"> </w:t>
      </w:r>
      <w:r>
        <w:t>dean</w:t>
      </w:r>
      <w:r>
        <w:rPr>
          <w:spacing w:val="-2"/>
        </w:rPr>
        <w:t xml:space="preserve"> </w:t>
      </w:r>
      <w:r>
        <w:t>of</w:t>
      </w:r>
      <w:r>
        <w:rPr>
          <w:spacing w:val="-2"/>
        </w:rPr>
        <w:t xml:space="preserve"> </w:t>
      </w:r>
      <w:r>
        <w:t>school</w:t>
      </w:r>
      <w:r>
        <w:rPr>
          <w:spacing w:val="-3"/>
        </w:rPr>
        <w:t xml:space="preserve"> </w:t>
      </w:r>
      <w:r>
        <w:t>of</w:t>
      </w:r>
      <w:r>
        <w:rPr>
          <w:spacing w:val="-1"/>
        </w:rPr>
        <w:t xml:space="preserve"> </w:t>
      </w:r>
      <w:r>
        <w:rPr>
          <w:spacing w:val="-2"/>
        </w:rPr>
        <w:t>medicine.</w:t>
      </w:r>
    </w:p>
    <w:p w14:paraId="5FFB22C9" w14:textId="77777777" w:rsidR="00C8697C" w:rsidRDefault="00C8697C" w:rsidP="00C8697C">
      <w:pPr>
        <w:pStyle w:val="BodyText"/>
        <w:spacing w:before="6"/>
        <w:ind w:left="0"/>
      </w:pPr>
    </w:p>
    <w:p w14:paraId="40725C26" w14:textId="77777777" w:rsidR="00C8697C" w:rsidRDefault="00C8697C" w:rsidP="00C8697C">
      <w:pPr>
        <w:pStyle w:val="Heading1"/>
        <w:spacing w:line="365" w:lineRule="exact"/>
      </w:pPr>
      <w:r>
        <w:rPr>
          <w:color w:val="5B9BD4"/>
        </w:rPr>
        <w:t>Scientific</w:t>
      </w:r>
      <w:r>
        <w:rPr>
          <w:color w:val="5B9BD4"/>
          <w:spacing w:val="-14"/>
        </w:rPr>
        <w:t xml:space="preserve"> </w:t>
      </w:r>
      <w:r>
        <w:rPr>
          <w:color w:val="5B9BD4"/>
        </w:rPr>
        <w:t>Conference</w:t>
      </w:r>
      <w:r>
        <w:rPr>
          <w:color w:val="5B9BD4"/>
          <w:spacing w:val="-13"/>
        </w:rPr>
        <w:t xml:space="preserve"> </w:t>
      </w:r>
      <w:r>
        <w:rPr>
          <w:color w:val="5B9BD4"/>
          <w:spacing w:val="-2"/>
        </w:rPr>
        <w:t>Responsibilities</w:t>
      </w:r>
    </w:p>
    <w:p w14:paraId="7E46038E" w14:textId="77777777" w:rsidR="00C8697C" w:rsidRPr="00E27572" w:rsidRDefault="00C8697C" w:rsidP="00E27572">
      <w:pPr>
        <w:pStyle w:val="BodyText"/>
        <w:ind w:left="119" w:right="443"/>
      </w:pPr>
      <w:r w:rsidRPr="00E27572">
        <w:t>2022 (26-28 July), scientific committee’s member of 8th Tehran Hepatitis Conference and 3rd Hepatitis Community Meeting.</w:t>
      </w:r>
    </w:p>
    <w:p w14:paraId="5F03520D" w14:textId="77777777" w:rsidR="00C8697C" w:rsidRPr="00E27572" w:rsidRDefault="00C8697C" w:rsidP="00E27572">
      <w:pPr>
        <w:pStyle w:val="BodyText"/>
        <w:ind w:left="119" w:right="443"/>
      </w:pPr>
      <w:r w:rsidRPr="00E27572">
        <w:t>2021, Member of Scientific Committee, Panel Speaker and Moderator of 21st  International Iranian Congress of Gastroenterology and Hepatology</w:t>
      </w:r>
    </w:p>
    <w:p w14:paraId="1D6F931E" w14:textId="77777777" w:rsidR="00C8697C" w:rsidRDefault="00C8697C" w:rsidP="00C8697C">
      <w:pPr>
        <w:pStyle w:val="BodyText"/>
        <w:ind w:left="119" w:right="443"/>
      </w:pPr>
      <w:r>
        <w:t>2001-Now</w:t>
      </w:r>
      <w:r>
        <w:rPr>
          <w:spacing w:val="-4"/>
        </w:rPr>
        <w:t xml:space="preserve"> </w:t>
      </w:r>
      <w:r>
        <w:t>(except</w:t>
      </w:r>
      <w:r>
        <w:rPr>
          <w:spacing w:val="-2"/>
        </w:rPr>
        <w:t xml:space="preserve"> </w:t>
      </w:r>
      <w:r>
        <w:t>2017),</w:t>
      </w:r>
      <w:r>
        <w:rPr>
          <w:spacing w:val="-3"/>
        </w:rPr>
        <w:t xml:space="preserve"> </w:t>
      </w:r>
      <w:r>
        <w:t>scientific</w:t>
      </w:r>
      <w:r>
        <w:rPr>
          <w:spacing w:val="-3"/>
        </w:rPr>
        <w:t xml:space="preserve"> </w:t>
      </w:r>
      <w:r>
        <w:t>committee’s</w:t>
      </w:r>
      <w:r>
        <w:rPr>
          <w:spacing w:val="-3"/>
        </w:rPr>
        <w:t xml:space="preserve"> </w:t>
      </w:r>
      <w:r>
        <w:t>member,</w:t>
      </w:r>
      <w:r>
        <w:rPr>
          <w:spacing w:val="-4"/>
        </w:rPr>
        <w:t xml:space="preserve"> </w:t>
      </w:r>
      <w:r>
        <w:t>keynote</w:t>
      </w:r>
      <w:r>
        <w:rPr>
          <w:spacing w:val="-3"/>
        </w:rPr>
        <w:t xml:space="preserve"> </w:t>
      </w:r>
      <w:r>
        <w:t>and</w:t>
      </w:r>
      <w:r>
        <w:rPr>
          <w:spacing w:val="-3"/>
        </w:rPr>
        <w:t xml:space="preserve"> </w:t>
      </w:r>
      <w:r>
        <w:t>reviewer</w:t>
      </w:r>
      <w:r>
        <w:rPr>
          <w:spacing w:val="-3"/>
        </w:rPr>
        <w:t xml:space="preserve"> </w:t>
      </w:r>
      <w:r>
        <w:t>of</w:t>
      </w:r>
      <w:r>
        <w:rPr>
          <w:spacing w:val="-2"/>
        </w:rPr>
        <w:t xml:space="preserve"> </w:t>
      </w:r>
      <w:r>
        <w:t>International Iranian Congress of Gastroenterology and Hepatology</w:t>
      </w:r>
    </w:p>
    <w:p w14:paraId="5C6BA9EF" w14:textId="77777777" w:rsidR="00C8697C" w:rsidRDefault="00C8697C" w:rsidP="00C8697C">
      <w:pPr>
        <w:sectPr w:rsidR="00C8697C">
          <w:pgSz w:w="11910" w:h="16840"/>
          <w:pgMar w:top="1340" w:right="1060" w:bottom="280" w:left="1320" w:header="720" w:footer="720" w:gutter="0"/>
          <w:cols w:space="720"/>
        </w:sectPr>
      </w:pPr>
    </w:p>
    <w:p w14:paraId="29630CF8" w14:textId="77777777" w:rsidR="00C8697C" w:rsidRDefault="00C8697C" w:rsidP="00C8697C">
      <w:pPr>
        <w:pStyle w:val="BodyText"/>
        <w:spacing w:before="75"/>
        <w:ind w:left="120" w:right="840"/>
      </w:pPr>
      <w:r>
        <w:t>2017, Director of the first Iranian Advanced Therapeutic Endoscopy Postgraduate course and workshop</w:t>
      </w:r>
      <w:r>
        <w:rPr>
          <w:spacing w:val="-3"/>
        </w:rPr>
        <w:t xml:space="preserve"> </w:t>
      </w:r>
      <w:r>
        <w:t>(endorsed</w:t>
      </w:r>
      <w:r>
        <w:rPr>
          <w:spacing w:val="-3"/>
        </w:rPr>
        <w:t xml:space="preserve"> </w:t>
      </w:r>
      <w:r>
        <w:t>by</w:t>
      </w:r>
      <w:r>
        <w:rPr>
          <w:spacing w:val="-6"/>
        </w:rPr>
        <w:t xml:space="preserve"> </w:t>
      </w:r>
      <w:r>
        <w:t>the</w:t>
      </w:r>
      <w:r>
        <w:rPr>
          <w:spacing w:val="-5"/>
        </w:rPr>
        <w:t xml:space="preserve"> </w:t>
      </w:r>
      <w:r>
        <w:t>World</w:t>
      </w:r>
      <w:r>
        <w:rPr>
          <w:spacing w:val="-3"/>
        </w:rPr>
        <w:t xml:space="preserve"> </w:t>
      </w:r>
      <w:r>
        <w:t>Endoscopy</w:t>
      </w:r>
      <w:r>
        <w:rPr>
          <w:spacing w:val="-6"/>
        </w:rPr>
        <w:t xml:space="preserve"> </w:t>
      </w:r>
      <w:r>
        <w:t>Organization)</w:t>
      </w:r>
      <w:r>
        <w:rPr>
          <w:spacing w:val="-2"/>
        </w:rPr>
        <w:t xml:space="preserve"> </w:t>
      </w:r>
      <w:r>
        <w:t>(Endoscopy</w:t>
      </w:r>
      <w:r>
        <w:rPr>
          <w:spacing w:val="-6"/>
        </w:rPr>
        <w:t xml:space="preserve"> </w:t>
      </w:r>
      <w:r>
        <w:t>Training</w:t>
      </w:r>
      <w:r>
        <w:rPr>
          <w:spacing w:val="-8"/>
        </w:rPr>
        <w:t xml:space="preserve"> </w:t>
      </w:r>
      <w:r>
        <w:t>Department</w:t>
      </w:r>
      <w:r>
        <w:rPr>
          <w:spacing w:val="-2"/>
        </w:rPr>
        <w:t xml:space="preserve"> </w:t>
      </w:r>
      <w:r>
        <w:t>of Rasoule-e-akram Hospital)</w:t>
      </w:r>
    </w:p>
    <w:p w14:paraId="57F54316" w14:textId="77777777" w:rsidR="00C8697C" w:rsidRDefault="00C8697C" w:rsidP="00C8697C">
      <w:pPr>
        <w:pStyle w:val="BodyText"/>
        <w:ind w:left="120" w:right="733"/>
      </w:pPr>
      <w:r>
        <w:t>2016,</w:t>
      </w:r>
      <w:r>
        <w:rPr>
          <w:spacing w:val="-2"/>
        </w:rPr>
        <w:t xml:space="preserve"> </w:t>
      </w:r>
      <w:r>
        <w:t>Director</w:t>
      </w:r>
      <w:r>
        <w:rPr>
          <w:spacing w:val="-4"/>
        </w:rPr>
        <w:t xml:space="preserve"> </w:t>
      </w:r>
      <w:r>
        <w:t>of</w:t>
      </w:r>
      <w:r>
        <w:rPr>
          <w:spacing w:val="-4"/>
        </w:rPr>
        <w:t xml:space="preserve"> </w:t>
      </w:r>
      <w:r>
        <w:t>the</w:t>
      </w:r>
      <w:r>
        <w:rPr>
          <w:spacing w:val="-4"/>
        </w:rPr>
        <w:t xml:space="preserve"> </w:t>
      </w:r>
      <w:r>
        <w:t>first</w:t>
      </w:r>
      <w:r>
        <w:rPr>
          <w:spacing w:val="-2"/>
        </w:rPr>
        <w:t xml:space="preserve"> </w:t>
      </w:r>
      <w:r>
        <w:t>International</w:t>
      </w:r>
      <w:r>
        <w:rPr>
          <w:spacing w:val="-2"/>
        </w:rPr>
        <w:t xml:space="preserve"> </w:t>
      </w:r>
      <w:r>
        <w:t>Endoscopy</w:t>
      </w:r>
      <w:r>
        <w:rPr>
          <w:spacing w:val="-5"/>
        </w:rPr>
        <w:t xml:space="preserve"> </w:t>
      </w:r>
      <w:r>
        <w:t>Basic</w:t>
      </w:r>
      <w:r>
        <w:rPr>
          <w:spacing w:val="-4"/>
        </w:rPr>
        <w:t xml:space="preserve"> </w:t>
      </w:r>
      <w:r>
        <w:t>Training</w:t>
      </w:r>
      <w:r>
        <w:rPr>
          <w:spacing w:val="-5"/>
        </w:rPr>
        <w:t xml:space="preserve"> </w:t>
      </w:r>
      <w:r>
        <w:t>Workshop</w:t>
      </w:r>
      <w:r>
        <w:rPr>
          <w:spacing w:val="-2"/>
        </w:rPr>
        <w:t xml:space="preserve"> </w:t>
      </w:r>
      <w:r>
        <w:t>(Animal</w:t>
      </w:r>
      <w:r>
        <w:rPr>
          <w:spacing w:val="-2"/>
        </w:rPr>
        <w:t xml:space="preserve"> </w:t>
      </w:r>
      <w:r>
        <w:t>Laboratory, Rasoule-e-akram Hospital)</w:t>
      </w:r>
    </w:p>
    <w:p w14:paraId="771B7749" w14:textId="77777777" w:rsidR="00C8697C" w:rsidRDefault="00C8697C" w:rsidP="00C8697C">
      <w:pPr>
        <w:pStyle w:val="BodyText"/>
        <w:ind w:left="120" w:right="443"/>
      </w:pPr>
      <w:r>
        <w:t>2016,</w:t>
      </w:r>
      <w:r>
        <w:rPr>
          <w:spacing w:val="-2"/>
        </w:rPr>
        <w:t xml:space="preserve"> </w:t>
      </w:r>
      <w:r>
        <w:t>Director</w:t>
      </w:r>
      <w:r>
        <w:rPr>
          <w:spacing w:val="-4"/>
        </w:rPr>
        <w:t xml:space="preserve"> </w:t>
      </w:r>
      <w:r>
        <w:t>of</w:t>
      </w:r>
      <w:r>
        <w:rPr>
          <w:spacing w:val="-4"/>
        </w:rPr>
        <w:t xml:space="preserve"> </w:t>
      </w:r>
      <w:r>
        <w:t>the</w:t>
      </w:r>
      <w:r>
        <w:rPr>
          <w:spacing w:val="-2"/>
        </w:rPr>
        <w:t xml:space="preserve"> </w:t>
      </w:r>
      <w:r>
        <w:t>First</w:t>
      </w:r>
      <w:r>
        <w:rPr>
          <w:spacing w:val="-4"/>
        </w:rPr>
        <w:t xml:space="preserve"> </w:t>
      </w:r>
      <w:r>
        <w:t>international</w:t>
      </w:r>
      <w:r>
        <w:rPr>
          <w:spacing w:val="-1"/>
        </w:rPr>
        <w:t xml:space="preserve"> </w:t>
      </w:r>
      <w:r>
        <w:t>Endoscopy</w:t>
      </w:r>
      <w:r>
        <w:rPr>
          <w:spacing w:val="-5"/>
        </w:rPr>
        <w:t xml:space="preserve"> </w:t>
      </w:r>
      <w:r>
        <w:t>and</w:t>
      </w:r>
      <w:r>
        <w:rPr>
          <w:spacing w:val="-5"/>
        </w:rPr>
        <w:t xml:space="preserve"> </w:t>
      </w:r>
      <w:r>
        <w:t>Rectosigmoidoscopy</w:t>
      </w:r>
      <w:r>
        <w:rPr>
          <w:spacing w:val="-5"/>
        </w:rPr>
        <w:t xml:space="preserve"> </w:t>
      </w:r>
      <w:r>
        <w:t>Basic</w:t>
      </w:r>
      <w:r>
        <w:rPr>
          <w:spacing w:val="-4"/>
        </w:rPr>
        <w:t xml:space="preserve"> </w:t>
      </w:r>
      <w:r>
        <w:t>Training Workshop (Endoscopy Training Department of Rasoule-e-akram Hospital)</w:t>
      </w:r>
    </w:p>
    <w:p w14:paraId="73BC129E" w14:textId="77777777" w:rsidR="00C8697C" w:rsidRDefault="00C8697C" w:rsidP="00C8697C">
      <w:pPr>
        <w:pStyle w:val="BodyText"/>
        <w:ind w:left="120"/>
      </w:pPr>
      <w:r>
        <w:t>2015,</w:t>
      </w:r>
      <w:r>
        <w:rPr>
          <w:spacing w:val="-6"/>
        </w:rPr>
        <w:t xml:space="preserve"> </w:t>
      </w:r>
      <w:r>
        <w:t>scientific</w:t>
      </w:r>
      <w:r>
        <w:rPr>
          <w:spacing w:val="-4"/>
        </w:rPr>
        <w:t xml:space="preserve"> </w:t>
      </w:r>
      <w:r>
        <w:t>secretary</w:t>
      </w:r>
      <w:r>
        <w:rPr>
          <w:spacing w:val="-7"/>
        </w:rPr>
        <w:t xml:space="preserve"> </w:t>
      </w:r>
      <w:r>
        <w:t>and</w:t>
      </w:r>
      <w:r>
        <w:rPr>
          <w:spacing w:val="-4"/>
        </w:rPr>
        <w:t xml:space="preserve"> </w:t>
      </w:r>
      <w:r>
        <w:t>keynote</w:t>
      </w:r>
      <w:r>
        <w:rPr>
          <w:spacing w:val="-4"/>
        </w:rPr>
        <w:t xml:space="preserve"> </w:t>
      </w:r>
      <w:r>
        <w:t>speaker</w:t>
      </w:r>
      <w:r>
        <w:rPr>
          <w:spacing w:val="-5"/>
        </w:rPr>
        <w:t xml:space="preserve"> </w:t>
      </w:r>
      <w:r>
        <w:t>of</w:t>
      </w:r>
      <w:r>
        <w:rPr>
          <w:spacing w:val="-3"/>
        </w:rPr>
        <w:t xml:space="preserve"> </w:t>
      </w:r>
      <w:r>
        <w:t>1st</w:t>
      </w:r>
      <w:r>
        <w:rPr>
          <w:spacing w:val="-3"/>
        </w:rPr>
        <w:t xml:space="preserve"> </w:t>
      </w:r>
      <w:r>
        <w:t>national</w:t>
      </w:r>
      <w:r>
        <w:rPr>
          <w:spacing w:val="-3"/>
        </w:rPr>
        <w:t xml:space="preserve"> </w:t>
      </w:r>
      <w:r>
        <w:t>traditional</w:t>
      </w:r>
      <w:r>
        <w:rPr>
          <w:spacing w:val="-3"/>
        </w:rPr>
        <w:t xml:space="preserve"> </w:t>
      </w:r>
      <w:r>
        <w:t>medicine</w:t>
      </w:r>
      <w:r>
        <w:rPr>
          <w:spacing w:val="-6"/>
        </w:rPr>
        <w:t xml:space="preserve"> </w:t>
      </w:r>
      <w:r>
        <w:t>in</w:t>
      </w:r>
      <w:r>
        <w:rPr>
          <w:spacing w:val="-3"/>
        </w:rPr>
        <w:t xml:space="preserve"> </w:t>
      </w:r>
      <w:r>
        <w:rPr>
          <w:spacing w:val="-2"/>
        </w:rPr>
        <w:t>gastroenterology</w:t>
      </w:r>
    </w:p>
    <w:p w14:paraId="11233535" w14:textId="77777777" w:rsidR="00C8697C" w:rsidRDefault="00C8697C" w:rsidP="00C8697C">
      <w:pPr>
        <w:pStyle w:val="Heading1"/>
        <w:spacing w:before="5"/>
      </w:pPr>
      <w:r>
        <w:rPr>
          <w:color w:val="5B9BD4"/>
        </w:rPr>
        <w:t>Social</w:t>
      </w:r>
      <w:r>
        <w:rPr>
          <w:color w:val="5B9BD4"/>
          <w:spacing w:val="-8"/>
        </w:rPr>
        <w:t xml:space="preserve"> </w:t>
      </w:r>
      <w:r>
        <w:rPr>
          <w:color w:val="5B9BD4"/>
          <w:spacing w:val="-2"/>
        </w:rPr>
        <w:t>Media</w:t>
      </w:r>
    </w:p>
    <w:p w14:paraId="0EBCE4D5" w14:textId="77777777" w:rsidR="00C8697C" w:rsidRDefault="00C8697C" w:rsidP="00C8697C">
      <w:pPr>
        <w:pStyle w:val="BodyText"/>
        <w:ind w:left="120" w:right="374"/>
        <w:jc w:val="both"/>
      </w:pPr>
      <w:r>
        <w:t>2002- Now, I have had many short and long interviews which were published in scientific parts of popular newspapers, magazines, and websites also media articles in my LinkedIn profile. I also have been</w:t>
      </w:r>
      <w:r>
        <w:rPr>
          <w:spacing w:val="-14"/>
        </w:rPr>
        <w:t xml:space="preserve"> </w:t>
      </w:r>
      <w:r>
        <w:t>invited</w:t>
      </w:r>
      <w:r>
        <w:rPr>
          <w:spacing w:val="-14"/>
        </w:rPr>
        <w:t xml:space="preserve"> </w:t>
      </w:r>
      <w:r>
        <w:t>to</w:t>
      </w:r>
      <w:r>
        <w:rPr>
          <w:spacing w:val="-14"/>
        </w:rPr>
        <w:t xml:space="preserve"> </w:t>
      </w:r>
      <w:r>
        <w:t>speak</w:t>
      </w:r>
      <w:r>
        <w:rPr>
          <w:spacing w:val="-13"/>
        </w:rPr>
        <w:t xml:space="preserve"> </w:t>
      </w:r>
      <w:r>
        <w:t>on</w:t>
      </w:r>
      <w:r>
        <w:rPr>
          <w:spacing w:val="-14"/>
        </w:rPr>
        <w:t xml:space="preserve"> </w:t>
      </w:r>
      <w:r>
        <w:t>the</w:t>
      </w:r>
      <w:r>
        <w:rPr>
          <w:spacing w:val="-14"/>
        </w:rPr>
        <w:t xml:space="preserve"> </w:t>
      </w:r>
      <w:r>
        <w:t>radio.</w:t>
      </w:r>
      <w:r>
        <w:rPr>
          <w:spacing w:val="-14"/>
        </w:rPr>
        <w:t xml:space="preserve"> </w:t>
      </w:r>
      <w:r>
        <w:t>The</w:t>
      </w:r>
      <w:r>
        <w:rPr>
          <w:spacing w:val="-13"/>
        </w:rPr>
        <w:t xml:space="preserve"> </w:t>
      </w:r>
      <w:r>
        <w:t>main</w:t>
      </w:r>
      <w:r>
        <w:rPr>
          <w:spacing w:val="-14"/>
        </w:rPr>
        <w:t xml:space="preserve"> </w:t>
      </w:r>
      <w:r>
        <w:t>purposes</w:t>
      </w:r>
      <w:r>
        <w:rPr>
          <w:spacing w:val="-14"/>
        </w:rPr>
        <w:t xml:space="preserve"> </w:t>
      </w:r>
      <w:r>
        <w:t>have</w:t>
      </w:r>
      <w:r>
        <w:rPr>
          <w:spacing w:val="-14"/>
        </w:rPr>
        <w:t xml:space="preserve"> </w:t>
      </w:r>
      <w:r>
        <w:t>been</w:t>
      </w:r>
      <w:r>
        <w:rPr>
          <w:spacing w:val="-13"/>
        </w:rPr>
        <w:t xml:space="preserve"> </w:t>
      </w:r>
      <w:r>
        <w:t>the</w:t>
      </w:r>
      <w:r>
        <w:rPr>
          <w:spacing w:val="-14"/>
        </w:rPr>
        <w:t xml:space="preserve"> </w:t>
      </w:r>
      <w:r>
        <w:t>promotion</w:t>
      </w:r>
      <w:r>
        <w:rPr>
          <w:spacing w:val="-14"/>
        </w:rPr>
        <w:t xml:space="preserve"> </w:t>
      </w:r>
      <w:r>
        <w:t>of</w:t>
      </w:r>
      <w:r>
        <w:rPr>
          <w:spacing w:val="-14"/>
        </w:rPr>
        <w:t xml:space="preserve"> </w:t>
      </w:r>
      <w:r>
        <w:t>the</w:t>
      </w:r>
      <w:r>
        <w:rPr>
          <w:spacing w:val="-13"/>
        </w:rPr>
        <w:t xml:space="preserve"> </w:t>
      </w:r>
      <w:r>
        <w:t>general</w:t>
      </w:r>
      <w:r>
        <w:rPr>
          <w:spacing w:val="-14"/>
        </w:rPr>
        <w:t xml:space="preserve"> </w:t>
      </w:r>
      <w:r>
        <w:t>population information about the human gastrointestinal system, its diseases, prevention and management. This contributes</w:t>
      </w:r>
      <w:r>
        <w:rPr>
          <w:spacing w:val="-1"/>
        </w:rPr>
        <w:t xml:space="preserve"> </w:t>
      </w:r>
      <w:r>
        <w:t>to</w:t>
      </w:r>
      <w:r>
        <w:rPr>
          <w:spacing w:val="-1"/>
        </w:rPr>
        <w:t xml:space="preserve"> </w:t>
      </w:r>
      <w:r>
        <w:t>the</w:t>
      </w:r>
      <w:r>
        <w:rPr>
          <w:spacing w:val="-1"/>
        </w:rPr>
        <w:t xml:space="preserve"> </w:t>
      </w:r>
      <w:r>
        <w:t>ultimate</w:t>
      </w:r>
      <w:r>
        <w:rPr>
          <w:spacing w:val="-3"/>
        </w:rPr>
        <w:t xml:space="preserve"> </w:t>
      </w:r>
      <w:r>
        <w:t>goal of improvement in</w:t>
      </w:r>
      <w:r>
        <w:rPr>
          <w:spacing w:val="-1"/>
        </w:rPr>
        <w:t xml:space="preserve"> </w:t>
      </w:r>
      <w:r>
        <w:t>the</w:t>
      </w:r>
      <w:r>
        <w:rPr>
          <w:spacing w:val="-3"/>
        </w:rPr>
        <w:t xml:space="preserve"> </w:t>
      </w:r>
      <w:r>
        <w:t>broader community</w:t>
      </w:r>
      <w:r>
        <w:rPr>
          <w:spacing w:val="-4"/>
        </w:rPr>
        <w:t xml:space="preserve"> </w:t>
      </w:r>
      <w:r>
        <w:t>health.</w:t>
      </w:r>
      <w:r>
        <w:rPr>
          <w:spacing w:val="-1"/>
        </w:rPr>
        <w:t xml:space="preserve"> </w:t>
      </w:r>
      <w:r>
        <w:t>Examples</w:t>
      </w:r>
      <w:r>
        <w:rPr>
          <w:spacing w:val="-1"/>
        </w:rPr>
        <w:t xml:space="preserve"> </w:t>
      </w:r>
      <w:r>
        <w:t>are</w:t>
      </w:r>
      <w:r>
        <w:rPr>
          <w:spacing w:val="-1"/>
        </w:rPr>
        <w:t xml:space="preserve"> </w:t>
      </w:r>
      <w:r>
        <w:t>Radio Salamat (Health Broadcasting), Salamat (Newspaper in Persian), and Iran newspaper (Newspaper in Persian), Hamshahri (Newspaper in Persian), Sib (Newspaper in Persian), Iranian student’s news agency (I.S.N.A, newspaper in Persian), Khabar online (Online newspaper in Persian), Mehr agency (Newspaper in Persian) (</w:t>
      </w:r>
      <w:hyperlink r:id="rId10">
        <w:r>
          <w:t>www.persianpersia.com/health</w:t>
        </w:r>
      </w:hyperlink>
      <w:r>
        <w:t>).</w:t>
      </w:r>
    </w:p>
    <w:p w14:paraId="7FA38A27" w14:textId="77777777" w:rsidR="00C8697C" w:rsidRDefault="00C8697C" w:rsidP="00C8697C">
      <w:pPr>
        <w:pStyle w:val="BodyText"/>
        <w:spacing w:before="3"/>
        <w:ind w:left="0"/>
        <w:rPr>
          <w:sz w:val="14"/>
        </w:rPr>
      </w:pPr>
    </w:p>
    <w:p w14:paraId="3FF80503" w14:textId="77777777" w:rsidR="00C8697C" w:rsidRPr="00E27572" w:rsidRDefault="00C8697C" w:rsidP="00E27572">
      <w:pPr>
        <w:pStyle w:val="Heading2"/>
        <w:spacing w:before="254"/>
        <w:jc w:val="both"/>
        <w:rPr>
          <w:sz w:val="24"/>
          <w:szCs w:val="24"/>
        </w:rPr>
      </w:pPr>
      <w:r w:rsidRPr="00E27572">
        <w:rPr>
          <w:sz w:val="24"/>
          <w:szCs w:val="24"/>
        </w:rPr>
        <w:t>2021, examples of performed operations broadcasted in media</w:t>
      </w:r>
    </w:p>
    <w:p w14:paraId="28E50DE5" w14:textId="77777777" w:rsidR="00C8697C" w:rsidRPr="00E27572" w:rsidRDefault="00C8697C" w:rsidP="00E27572">
      <w:pPr>
        <w:pStyle w:val="ListParagraph"/>
        <w:ind w:left="899"/>
      </w:pPr>
      <w:r w:rsidRPr="00E27572">
        <w:t>EMR (Gastrointestinal Endoscopic Mucosal Resection) on a known case of poorly controlled ulcerative colitis with a large adenomatous appearing lesion. (https://</w:t>
      </w:r>
      <w:hyperlink r:id="rId11">
        <w:r w:rsidRPr="00E27572">
          <w:t>www.linkedin.com/in/shahram-agah-20b04780/recent-activity)</w:t>
        </w:r>
      </w:hyperlink>
    </w:p>
    <w:p w14:paraId="7652E0CE" w14:textId="77777777" w:rsidR="00C8697C" w:rsidRPr="00E27572" w:rsidRDefault="00C8697C" w:rsidP="00E27572">
      <w:pPr>
        <w:pStyle w:val="ListParagraph"/>
        <w:ind w:left="899"/>
      </w:pPr>
      <w:r w:rsidRPr="00E27572">
        <w:t xml:space="preserve"> Endoscopic Ampullectomy following diagnosis of an adenoma of ampulla in a patient with a history of attenuated familial adenomatous polyposis (FAP). (https://</w:t>
      </w:r>
      <w:hyperlink r:id="rId12">
        <w:r w:rsidRPr="00E27572">
          <w:t>www.linkedin.com/in/shahram-agah-20b04780/recent-activity)</w:t>
        </w:r>
      </w:hyperlink>
    </w:p>
    <w:p w14:paraId="64873E23" w14:textId="77777777" w:rsidR="00C8697C" w:rsidRPr="00E27572" w:rsidRDefault="00C8697C" w:rsidP="00E27572">
      <w:pPr>
        <w:pStyle w:val="ListParagraph"/>
        <w:ind w:left="899"/>
      </w:pPr>
      <w:r w:rsidRPr="00E27572">
        <w:t>EMR for the resection of a 12-mm duodenal subepithelial lesion. (https://</w:t>
      </w:r>
      <w:hyperlink r:id="rId13">
        <w:r w:rsidRPr="00E27572">
          <w:t>www.linkedin.com/in/shahram-agah-20b04780/recent-activity)</w:t>
        </w:r>
      </w:hyperlink>
    </w:p>
    <w:p w14:paraId="3367B5EF" w14:textId="77777777" w:rsidR="00C8697C" w:rsidRPr="00E27572" w:rsidRDefault="00C8697C" w:rsidP="00E27572">
      <w:pPr>
        <w:pStyle w:val="ListParagraph"/>
        <w:ind w:left="899"/>
      </w:pPr>
      <w:r w:rsidRPr="00E27572">
        <w:t>Placement of the pyloroduodenal stent with endoscope to resolve the gastric outlet obstruction in a patient with gastric cancer. (https://</w:t>
      </w:r>
      <w:hyperlink r:id="rId14">
        <w:r w:rsidRPr="00E27572">
          <w:t>www.linkedin.com/in/shahram-agah-20b04780/recent-</w:t>
        </w:r>
      </w:hyperlink>
      <w:r w:rsidRPr="00E27572">
        <w:t xml:space="preserve"> activity)</w:t>
      </w:r>
    </w:p>
    <w:p w14:paraId="2CBB56E9" w14:textId="77777777" w:rsidR="00C8697C" w:rsidRPr="00E27572" w:rsidRDefault="00C8697C" w:rsidP="00E27572">
      <w:pPr>
        <w:pStyle w:val="ListParagraph"/>
        <w:ind w:left="899"/>
      </w:pPr>
      <w:r w:rsidRPr="00E27572">
        <w:t>Endoscopic piecemeal resection of a 30-ml laterally spreading tumor in the distal transverse colon. (https://</w:t>
      </w:r>
      <w:hyperlink r:id="rId15">
        <w:r w:rsidRPr="00E27572">
          <w:t>www.linkedin.com/in/shahram-agah-20b04780/recent-activity)</w:t>
        </w:r>
      </w:hyperlink>
    </w:p>
    <w:p w14:paraId="2A01EE41" w14:textId="77777777" w:rsidR="00C8697C" w:rsidRPr="00E27572" w:rsidRDefault="00C8697C" w:rsidP="00E27572">
      <w:pPr>
        <w:pStyle w:val="ListParagraph"/>
        <w:ind w:left="899"/>
      </w:pPr>
      <w:r w:rsidRPr="00E27572">
        <w:t>EMR procedure on a 35 mm sessile polypoid lesion of the left colon with a pathology report of adenoma with high-grade dysplasia (https://www.linkedin.com/in/shahram-agah-20b04780/recent-activity/)</w:t>
      </w:r>
    </w:p>
    <w:p w14:paraId="271E03A3" w14:textId="77777777" w:rsidR="00C8697C" w:rsidRDefault="00C8697C" w:rsidP="00C8697C">
      <w:pPr>
        <w:pStyle w:val="BodyText"/>
        <w:spacing w:before="9"/>
        <w:ind w:left="0"/>
        <w:rPr>
          <w:sz w:val="21"/>
        </w:rPr>
      </w:pPr>
    </w:p>
    <w:p w14:paraId="457E5DC1" w14:textId="77777777" w:rsidR="00C8697C" w:rsidRDefault="00C8697C" w:rsidP="00C8697C">
      <w:pPr>
        <w:pStyle w:val="Heading1"/>
        <w:spacing w:line="365" w:lineRule="exact"/>
      </w:pPr>
      <w:r>
        <w:rPr>
          <w:color w:val="5B9BD4"/>
        </w:rPr>
        <w:t>Research</w:t>
      </w:r>
      <w:r>
        <w:rPr>
          <w:color w:val="5B9BD4"/>
          <w:spacing w:val="-13"/>
        </w:rPr>
        <w:t xml:space="preserve"> </w:t>
      </w:r>
      <w:r>
        <w:rPr>
          <w:color w:val="5B9BD4"/>
          <w:spacing w:val="-2"/>
        </w:rPr>
        <w:t>Interests</w:t>
      </w:r>
    </w:p>
    <w:p w14:paraId="1BDF9147" w14:textId="77777777" w:rsidR="00C8697C" w:rsidRDefault="00C8697C" w:rsidP="00C8697C">
      <w:pPr>
        <w:pStyle w:val="BodyText"/>
        <w:spacing w:line="242" w:lineRule="auto"/>
        <w:ind w:left="120" w:right="375"/>
        <w:jc w:val="both"/>
      </w:pPr>
      <w:r>
        <w:t xml:space="preserve">Colorectal disease (colorectal cancer and IBD), Helicobacter pylori, liver disease, and functional GI </w:t>
      </w:r>
      <w:r>
        <w:rPr>
          <w:spacing w:val="-2"/>
        </w:rPr>
        <w:t>disorder.</w:t>
      </w:r>
    </w:p>
    <w:p w14:paraId="6AD5144D" w14:textId="77777777" w:rsidR="00C8697C" w:rsidRDefault="00C8697C" w:rsidP="00C8697C">
      <w:pPr>
        <w:pStyle w:val="BodyText"/>
        <w:spacing w:before="8"/>
        <w:ind w:left="0"/>
        <w:rPr>
          <w:sz w:val="21"/>
        </w:rPr>
      </w:pPr>
    </w:p>
    <w:p w14:paraId="0B78C111" w14:textId="77777777" w:rsidR="00C8697C" w:rsidRDefault="00C8697C" w:rsidP="00C8697C">
      <w:pPr>
        <w:pStyle w:val="Heading1"/>
        <w:spacing w:line="240" w:lineRule="auto"/>
      </w:pPr>
      <w:r>
        <w:rPr>
          <w:color w:val="5B9BD4"/>
          <w:spacing w:val="-2"/>
        </w:rPr>
        <w:t>Publications</w:t>
      </w:r>
    </w:p>
    <w:p w14:paraId="03320E60" w14:textId="0DA839D7" w:rsidR="00E27572" w:rsidRPr="00A67159" w:rsidRDefault="00C8697C" w:rsidP="00E27572">
      <w:pPr>
        <w:pStyle w:val="Heading2"/>
        <w:spacing w:before="254"/>
        <w:jc w:val="both"/>
        <w:rPr>
          <w:spacing w:val="-2"/>
        </w:rPr>
      </w:pPr>
      <w:r>
        <w:t>Published</w:t>
      </w:r>
      <w:r>
        <w:rPr>
          <w:spacing w:val="-7"/>
        </w:rPr>
        <w:t xml:space="preserve"> </w:t>
      </w:r>
      <w:r>
        <w:rPr>
          <w:spacing w:val="-2"/>
        </w:rPr>
        <w:t>Paper</w:t>
      </w:r>
    </w:p>
    <w:p w14:paraId="1996EDC0" w14:textId="77777777" w:rsidR="00E27572" w:rsidRDefault="00E27572" w:rsidP="00E27572">
      <w:pPr>
        <w:pStyle w:val="ListParagraph"/>
        <w:ind w:left="720" w:firstLine="0"/>
      </w:pPr>
    </w:p>
    <w:p w14:paraId="7C39B0C2" w14:textId="09BFAE86" w:rsidR="00E27572" w:rsidRDefault="00E27572" w:rsidP="00E27572">
      <w:pPr>
        <w:pStyle w:val="ListParagraph"/>
        <w:numPr>
          <w:ilvl w:val="0"/>
          <w:numId w:val="9"/>
        </w:numPr>
      </w:pPr>
      <w:r w:rsidRPr="0047281F">
        <w:t xml:space="preserve">Ghafari, F., Alizadeh, A.M., </w:t>
      </w:r>
      <w:r w:rsidRPr="0047281F">
        <w:rPr>
          <w:b/>
          <w:bCs/>
        </w:rPr>
        <w:t>Agah, S</w:t>
      </w:r>
      <w:r w:rsidRPr="0047281F">
        <w:t>., Irani, S. and Mokhtare, M., 2022. Insulin-like growth factor 1 serum levels in different stages of gastric cancer and their association with Helicobacter pylori status. Peptides, 158, p.170892.</w:t>
      </w:r>
    </w:p>
    <w:p w14:paraId="60D684FF" w14:textId="77777777" w:rsidR="00E27572" w:rsidRDefault="00E27572" w:rsidP="00E27572">
      <w:pPr>
        <w:pStyle w:val="ListParagraph"/>
        <w:numPr>
          <w:ilvl w:val="0"/>
          <w:numId w:val="9"/>
        </w:numPr>
        <w:sectPr w:rsidR="00E27572">
          <w:pgSz w:w="11910" w:h="16840"/>
          <w:pgMar w:top="1340" w:right="1060" w:bottom="280" w:left="1320" w:header="720" w:footer="720" w:gutter="0"/>
          <w:cols w:space="720"/>
        </w:sectPr>
      </w:pPr>
      <w:r w:rsidRPr="0047281F">
        <w:t xml:space="preserve">Azad, M.A.K., Faghankhani, M., Asadi, A., Golalipour, E., Shariat, S.V., Naserbakht, M., Bahador, H., </w:t>
      </w:r>
      <w:r w:rsidRPr="0047281F">
        <w:rPr>
          <w:b/>
          <w:bCs/>
        </w:rPr>
        <w:t>Agah, S</w:t>
      </w:r>
      <w:r w:rsidRPr="0047281F">
        <w:t>., Ansari, G., Barzkar, F. and Baradaran, H.R., 2022. The Effects of an Empathic Communication Workshop on Internal Medicine Residents’ Self-Perceived Empathy and Their Patients’ Perception of Physician’s Empathy: A Single-Group Experimental Study. Medical Journal of the Islamic Republic of Iran, 36, pp.137-137.</w:t>
      </w:r>
    </w:p>
    <w:p w14:paraId="4C3EFFE9" w14:textId="77777777" w:rsidR="00E27572" w:rsidRDefault="00E27572" w:rsidP="00E27572">
      <w:pPr>
        <w:ind w:left="360"/>
      </w:pPr>
    </w:p>
    <w:p w14:paraId="27EC5ABF" w14:textId="77777777" w:rsidR="00E27572" w:rsidRPr="0047281F" w:rsidRDefault="00E27572" w:rsidP="00E27572">
      <w:pPr>
        <w:pStyle w:val="ListParagraph"/>
        <w:numPr>
          <w:ilvl w:val="0"/>
          <w:numId w:val="9"/>
        </w:numPr>
      </w:pPr>
      <w:r w:rsidRPr="0047281F">
        <w:t xml:space="preserve">Ghafari, F., </w:t>
      </w:r>
      <w:r w:rsidRPr="0047281F">
        <w:rPr>
          <w:b/>
          <w:bCs/>
        </w:rPr>
        <w:t>Agah, S</w:t>
      </w:r>
      <w:r w:rsidRPr="0047281F">
        <w:t>., Irani, S., Mokhtare, M. and Alizadeh, A.M., 2022. Relationship between demographic and pathological characteristics on the 5-year survival rate of gastric cancer patients in Tehran province. Tehran University Medical Journal TUMS Publications, 80(8), pp.670-678.</w:t>
      </w:r>
    </w:p>
    <w:p w14:paraId="316227B5" w14:textId="77777777" w:rsidR="00E27572" w:rsidRPr="00A67159" w:rsidRDefault="00E27572" w:rsidP="00E27572">
      <w:pPr>
        <w:pStyle w:val="ListParagraph"/>
        <w:numPr>
          <w:ilvl w:val="0"/>
          <w:numId w:val="9"/>
        </w:numPr>
      </w:pPr>
      <w:r w:rsidRPr="00A67159">
        <w:rPr>
          <w:b/>
          <w:bCs/>
        </w:rPr>
        <w:t>Agah, S</w:t>
      </w:r>
      <w:r w:rsidRPr="00A67159">
        <w:t>., Aminianfar, A., Hassanzadeh Keshteli, A., Bitarafan, V., Adibi, P., Esmaillzadeh, A. and Feinle-Bisset, C., 2022. Association between Dietary Macronutrient Intake and Symptoms in Uninvestigated Dyspepsia: Evidence from a Population-Based, Cross-Sectional Study. Nutrients, [online] 14(13), p.2577. Available at: &lt;https://</w:t>
      </w:r>
      <w:hyperlink r:id="rId16">
        <w:r w:rsidRPr="00A67159">
          <w:t>www.mdpi.com/2072-6643/14/13/2577&gt;</w:t>
        </w:r>
      </w:hyperlink>
      <w:r w:rsidRPr="00A67159">
        <w:t>.</w:t>
      </w:r>
    </w:p>
    <w:p w14:paraId="1D9A07D3" w14:textId="77777777" w:rsidR="00E27572" w:rsidRPr="00A67159" w:rsidRDefault="00E27572" w:rsidP="00E27572">
      <w:pPr>
        <w:pStyle w:val="ListParagraph"/>
        <w:numPr>
          <w:ilvl w:val="0"/>
          <w:numId w:val="9"/>
        </w:numPr>
      </w:pPr>
      <w:r w:rsidRPr="00A67159">
        <w:t xml:space="preserve">Iravani Saadi, M., Salami, J., Abdi, H., Kheradmand, N., Nabi Bdolyousefi, E., Torkamani, M., Karimi, Z., </w:t>
      </w:r>
      <w:r w:rsidRPr="00A67159">
        <w:rPr>
          <w:b/>
          <w:bCs/>
        </w:rPr>
        <w:t>Agah, S</w:t>
      </w:r>
      <w:r w:rsidRPr="00A67159">
        <w:t>., Rahimian, Z. and Manafi, A., 2022. Expression of interleukin 1, interleukin 27, and TNF α genes in patients with ischemic cardiomyopathy versus idiopathic dilated cardiomyopathy: A case‐control study. Health Science Reports, [online] 5(4). Available at:</w:t>
      </w:r>
      <w:r>
        <w:t xml:space="preserve"> </w:t>
      </w:r>
      <w:r w:rsidRPr="00A67159">
        <w:t>&lt;https://doi.org/10.1002/hsr2.701&gt;.</w:t>
      </w:r>
    </w:p>
    <w:p w14:paraId="392ADE8D" w14:textId="77777777" w:rsidR="00E27572" w:rsidRDefault="00E27572" w:rsidP="00E27572">
      <w:pPr>
        <w:pStyle w:val="ListParagraph"/>
        <w:numPr>
          <w:ilvl w:val="0"/>
          <w:numId w:val="9"/>
        </w:numPr>
        <w:sectPr w:rsidR="00E27572">
          <w:pgSz w:w="11910" w:h="16840"/>
          <w:pgMar w:top="1340" w:right="1060" w:bottom="280" w:left="1320" w:header="720" w:footer="720" w:gutter="0"/>
          <w:cols w:space="720"/>
        </w:sectPr>
      </w:pPr>
      <w:r w:rsidRPr="00A67159">
        <w:t xml:space="preserve">Akbari, A, Ashtari, S, Tabaiean, SP, Mehrdad-Majd, H, Farsi, F, Shojaee, S &amp; </w:t>
      </w:r>
      <w:r w:rsidRPr="00643F14">
        <w:rPr>
          <w:b/>
          <w:bCs/>
        </w:rPr>
        <w:t>Agah, S</w:t>
      </w:r>
      <w:r w:rsidRPr="00A67159">
        <w:t>., 2022, ‘Overview of epidemiological characteristics, clinical features, and risk factors of gastric cance</w:t>
      </w:r>
      <w:r>
        <w:t>r</w:t>
      </w:r>
    </w:p>
    <w:p w14:paraId="3CA8AA34" w14:textId="77777777" w:rsidR="00E27572" w:rsidRPr="00A67159" w:rsidRDefault="00E27572" w:rsidP="00E27572">
      <w:pPr>
        <w:pStyle w:val="ListParagraph"/>
        <w:ind w:left="720" w:firstLine="0"/>
        <w:rPr>
          <w:rtl/>
        </w:rPr>
      </w:pPr>
      <w:r w:rsidRPr="00A67159">
        <w:t>in Asia-Pacific region’, Asia-Pacific Journal of Clinical Oncology. Available at:</w:t>
      </w:r>
      <w:r>
        <w:t xml:space="preserve"> </w:t>
      </w:r>
      <w:r w:rsidRPr="00A67159">
        <w:t>https://onlinelibrary.wiley.com/doi/pdf/10.1111/ajco.13654</w:t>
      </w:r>
    </w:p>
    <w:p w14:paraId="2D9664B5" w14:textId="77777777" w:rsidR="00E27572" w:rsidRDefault="00E27572" w:rsidP="00E27572">
      <w:pPr>
        <w:pStyle w:val="ListParagraph"/>
        <w:ind w:firstLine="0"/>
        <w:rPr>
          <w:highlight w:val="yellow"/>
        </w:rPr>
      </w:pPr>
    </w:p>
    <w:p w14:paraId="7DA24918" w14:textId="77777777" w:rsidR="00E27572" w:rsidRPr="00643F14" w:rsidRDefault="00E27572" w:rsidP="00E27572">
      <w:pPr>
        <w:pStyle w:val="ListParagraph"/>
        <w:numPr>
          <w:ilvl w:val="0"/>
          <w:numId w:val="9"/>
        </w:numPr>
      </w:pPr>
      <w:r w:rsidRPr="00643F14">
        <w:t xml:space="preserve">Eshkiki, Z.S., </w:t>
      </w:r>
      <w:r w:rsidRPr="00E40243">
        <w:rPr>
          <w:b/>
          <w:bCs/>
        </w:rPr>
        <w:t>Agah, S</w:t>
      </w:r>
      <w:r w:rsidRPr="00643F14">
        <w:t>., Tabaeian, S.P., Sedaghat M, Dana F, Talebi A, Akbari A, 2022. Neoantigens and their clinical applications in human gastrointestinal cancers. World Journal of Surgical Oncology 20, 321. Available at: https://doi.org/10.1186/s12957-022-02776-y</w:t>
      </w:r>
    </w:p>
    <w:p w14:paraId="55DB19A6" w14:textId="77777777" w:rsidR="00E27572" w:rsidRPr="00643F14" w:rsidRDefault="00E27572" w:rsidP="00E27572">
      <w:pPr>
        <w:pStyle w:val="ListParagraph"/>
        <w:numPr>
          <w:ilvl w:val="0"/>
          <w:numId w:val="9"/>
        </w:numPr>
      </w:pPr>
      <w:r w:rsidRPr="00643F14">
        <w:t xml:space="preserve">Alemrajabi, M., Akbari, A., Sohrabi, S., Rezazadehkermani, M., Moradi, M., </w:t>
      </w:r>
      <w:r w:rsidRPr="00E40243">
        <w:rPr>
          <w:b/>
          <w:bCs/>
        </w:rPr>
        <w:t>Agah, S</w:t>
      </w:r>
      <w:r w:rsidRPr="00643F14">
        <w:t xml:space="preserve">. and Masoodi, M., 2022. Simple mucopexy and hemorrhoidal arterial ligation with and without Doppler guide: a randomized clinical trial for short-term outcome. Annals of Coloproctology,. Available at: </w:t>
      </w:r>
      <w:hyperlink r:id="rId17">
        <w:r w:rsidRPr="00643F14">
          <w:t>https://coloproctol.org/upload/pdf/ac-2022-00017-0002.pdf.</w:t>
        </w:r>
      </w:hyperlink>
    </w:p>
    <w:p w14:paraId="5173DFED" w14:textId="77777777" w:rsidR="00E27572" w:rsidRPr="00643F14" w:rsidRDefault="00E27572" w:rsidP="00E27572">
      <w:pPr>
        <w:pStyle w:val="ListParagraph"/>
        <w:numPr>
          <w:ilvl w:val="0"/>
          <w:numId w:val="9"/>
        </w:numPr>
      </w:pPr>
      <w:r w:rsidRPr="00643F14">
        <w:t xml:space="preserve">Mohseni, F., </w:t>
      </w:r>
      <w:r w:rsidRPr="00E40243">
        <w:rPr>
          <w:b/>
          <w:bCs/>
        </w:rPr>
        <w:t>Agah, S</w:t>
      </w:r>
      <w:r w:rsidRPr="00643F14">
        <w:t>., Ebrahimi-Daryani, N., Taher, M., Nattagh-Eshtivani, E., Karimi, S., Rastgoo, S., Bourbour, F. and Hekmatdoost, A., 2022. The effect of low FODMAP diet with and without gluten on irritable bowel syndrome: A double blind, placebo controlled randomized clinical trial. Clinical Nutrition ESPEN, 47, pp.45-50. Available at: &lt;https://pubmed.ncbi.nlm.nih.gov/35063241/&gt;.</w:t>
      </w:r>
    </w:p>
    <w:p w14:paraId="65627324" w14:textId="77777777" w:rsidR="00E27572" w:rsidRPr="00643F14" w:rsidRDefault="00E27572" w:rsidP="00E27572">
      <w:pPr>
        <w:pStyle w:val="ListParagraph"/>
        <w:numPr>
          <w:ilvl w:val="0"/>
          <w:numId w:val="9"/>
        </w:numPr>
      </w:pPr>
      <w:r w:rsidRPr="00643F14">
        <w:t xml:space="preserve">Talebi, A., Borumandnia, N., Doosti, H., Abbasi, S., Pourhoseingholi, M., </w:t>
      </w:r>
      <w:r w:rsidRPr="00643F14">
        <w:rPr>
          <w:b/>
          <w:bCs/>
        </w:rPr>
        <w:t>Agah, S</w:t>
      </w:r>
      <w:r w:rsidRPr="00643F14">
        <w:t>. and</w:t>
      </w:r>
      <w:r w:rsidRPr="0000296E">
        <w:t xml:space="preserve"> </w:t>
      </w:r>
      <w:r w:rsidRPr="00643F14">
        <w:t>Tabaeian, S., 2022. Development of web-based dynamic nomogram to predict survival in patients with gastric cancer: a population-based study. Scientific Reports, 12(1). Available at: &lt;https://pubmed.ncbi.nlm.nih.gov/35301382/&gt;.</w:t>
      </w:r>
    </w:p>
    <w:p w14:paraId="0CE82970" w14:textId="77777777" w:rsidR="00E27572" w:rsidRPr="00643F14" w:rsidRDefault="00E27572" w:rsidP="00E27572">
      <w:pPr>
        <w:pStyle w:val="BodyText"/>
        <w:numPr>
          <w:ilvl w:val="0"/>
          <w:numId w:val="9"/>
        </w:numPr>
        <w:ind w:right="-15"/>
        <w:jc w:val="both"/>
        <w:rPr>
          <w:color w:val="000000"/>
        </w:rPr>
      </w:pPr>
      <w:r w:rsidRPr="00643F14">
        <w:t xml:space="preserve">Rastgoo, S., Ebrahimi-Daryani, N., </w:t>
      </w:r>
      <w:r w:rsidRPr="00643F14">
        <w:rPr>
          <w:b/>
          <w:bCs/>
        </w:rPr>
        <w:t>Agah, S</w:t>
      </w:r>
      <w:r w:rsidRPr="00643F14">
        <w:t>., Karimi, S., Taher, M., Rashidkhani, B., Hejazi, E.,</w:t>
      </w:r>
      <w:r w:rsidRPr="00643F14">
        <w:rPr>
          <w:color w:val="000000"/>
        </w:rPr>
        <w:t xml:space="preserve"> </w:t>
      </w:r>
      <w:r w:rsidRPr="00A169B0">
        <w:rPr>
          <w:color w:val="000000"/>
        </w:rPr>
        <w:t>Mohseni, F., Ahmadzadeh, M., Sadeghi, A. and Hekmatdoost, A., 2021. Glutamine Supplementation Enhances the Effects of a Low FODMAP Diet in Irritable Bowel Syndrome Management.</w:t>
      </w:r>
      <w:r w:rsidRPr="00A169B0">
        <w:rPr>
          <w:color w:val="000000"/>
          <w:spacing w:val="-1"/>
        </w:rPr>
        <w:t xml:space="preserve"> </w:t>
      </w:r>
      <w:r w:rsidRPr="00A169B0">
        <w:rPr>
          <w:i/>
          <w:color w:val="000000"/>
        </w:rPr>
        <w:t>Frontiers</w:t>
      </w:r>
      <w:r w:rsidRPr="00A169B0">
        <w:rPr>
          <w:i/>
          <w:color w:val="000000"/>
          <w:spacing w:val="79"/>
        </w:rPr>
        <w:t xml:space="preserve">   </w:t>
      </w:r>
      <w:r w:rsidRPr="00A169B0">
        <w:rPr>
          <w:i/>
          <w:color w:val="000000"/>
        </w:rPr>
        <w:t>in</w:t>
      </w:r>
      <w:r w:rsidRPr="00A169B0">
        <w:rPr>
          <w:i/>
          <w:color w:val="000000"/>
          <w:spacing w:val="80"/>
        </w:rPr>
        <w:t xml:space="preserve">   </w:t>
      </w:r>
      <w:r w:rsidRPr="00A169B0">
        <w:rPr>
          <w:i/>
          <w:color w:val="000000"/>
        </w:rPr>
        <w:t>Nutrition</w:t>
      </w:r>
      <w:r w:rsidRPr="00A169B0">
        <w:rPr>
          <w:color w:val="000000"/>
        </w:rPr>
        <w:t>,</w:t>
      </w:r>
      <w:r w:rsidRPr="00A169B0">
        <w:rPr>
          <w:color w:val="000000"/>
          <w:spacing w:val="79"/>
        </w:rPr>
        <w:t xml:space="preserve">   </w:t>
      </w:r>
      <w:r w:rsidRPr="00A169B0">
        <w:rPr>
          <w:color w:val="000000"/>
        </w:rPr>
        <w:t>8,</w:t>
      </w:r>
      <w:r w:rsidRPr="00A169B0">
        <w:rPr>
          <w:color w:val="000000"/>
          <w:spacing w:val="79"/>
        </w:rPr>
        <w:t xml:space="preserve">   </w:t>
      </w:r>
      <w:r w:rsidRPr="00A169B0">
        <w:rPr>
          <w:color w:val="000000"/>
        </w:rPr>
        <w:t>Article:</w:t>
      </w:r>
      <w:r w:rsidRPr="00A169B0">
        <w:rPr>
          <w:color w:val="000000"/>
          <w:spacing w:val="80"/>
        </w:rPr>
        <w:t xml:space="preserve">   </w:t>
      </w:r>
      <w:r w:rsidRPr="00A169B0">
        <w:rPr>
          <w:color w:val="000000"/>
        </w:rPr>
        <w:t>746703.</w:t>
      </w:r>
      <w:r w:rsidRPr="00A169B0">
        <w:rPr>
          <w:color w:val="000000"/>
          <w:spacing w:val="79"/>
        </w:rPr>
        <w:t xml:space="preserve">   </w:t>
      </w:r>
      <w:r w:rsidRPr="00A169B0">
        <w:rPr>
          <w:color w:val="000000"/>
        </w:rPr>
        <w:t>Available</w:t>
      </w:r>
      <w:r w:rsidRPr="00A169B0">
        <w:rPr>
          <w:color w:val="000000"/>
          <w:spacing w:val="80"/>
        </w:rPr>
        <w:t xml:space="preserve">   </w:t>
      </w:r>
      <w:r w:rsidRPr="00A169B0">
        <w:rPr>
          <w:color w:val="000000"/>
        </w:rPr>
        <w:t>at:</w:t>
      </w:r>
      <w:r>
        <w:rPr>
          <w:color w:val="000000"/>
        </w:rPr>
        <w:t xml:space="preserve"> </w:t>
      </w:r>
      <w:r w:rsidRPr="00643F14">
        <w:t>https://</w:t>
      </w:r>
      <w:hyperlink r:id="rId18">
        <w:r w:rsidRPr="00643F14">
          <w:t>www.frontiersin.org/articles/10.3389/fnut.2021.746703/full</w:t>
        </w:r>
      </w:hyperlink>
    </w:p>
    <w:p w14:paraId="418A5CBE" w14:textId="77777777" w:rsidR="00E27572" w:rsidRPr="00643F14" w:rsidRDefault="00E27572" w:rsidP="00E27572">
      <w:pPr>
        <w:pStyle w:val="ListParagraph"/>
        <w:numPr>
          <w:ilvl w:val="0"/>
          <w:numId w:val="9"/>
        </w:numPr>
        <w:tabs>
          <w:tab w:val="left" w:pos="424"/>
          <w:tab w:val="left" w:pos="1984"/>
          <w:tab w:val="left" w:pos="3054"/>
          <w:tab w:val="left" w:pos="3635"/>
          <w:tab w:val="left" w:pos="4461"/>
          <w:tab w:val="left" w:pos="5365"/>
          <w:tab w:val="left" w:pos="6260"/>
          <w:tab w:val="left" w:pos="7278"/>
          <w:tab w:val="left" w:pos="8387"/>
        </w:tabs>
        <w:ind w:right="-15"/>
        <w:rPr>
          <w:color w:val="000000"/>
        </w:rPr>
      </w:pPr>
      <w:r w:rsidRPr="00643F14">
        <w:t xml:space="preserve">Adibi, P., </w:t>
      </w:r>
      <w:r w:rsidRPr="00643F14">
        <w:rPr>
          <w:b/>
          <w:bCs/>
        </w:rPr>
        <w:t>Agah, S</w:t>
      </w:r>
      <w:r w:rsidRPr="00643F14">
        <w:t>., Doosti, H. and Feizi, A., 2021. Impact of Best-Fitted Control Selection on</w:t>
      </w:r>
      <w:r w:rsidRPr="00643F14">
        <w:rPr>
          <w:color w:val="000000"/>
        </w:rPr>
        <w:t xml:space="preserve"> Effect Size: An Example in Functional GI Disorder Case–Control Studies. </w:t>
      </w:r>
      <w:r w:rsidRPr="00643F14">
        <w:rPr>
          <w:i/>
          <w:color w:val="000000"/>
        </w:rPr>
        <w:t xml:space="preserve">International Journal </w:t>
      </w:r>
      <w:r w:rsidRPr="00643F14">
        <w:rPr>
          <w:i/>
          <w:color w:val="000000"/>
          <w:spacing w:val="-6"/>
        </w:rPr>
        <w:t>of</w:t>
      </w:r>
      <w:r>
        <w:rPr>
          <w:i/>
          <w:color w:val="000000"/>
        </w:rPr>
        <w:t xml:space="preserve"> </w:t>
      </w:r>
      <w:r w:rsidRPr="00643F14">
        <w:rPr>
          <w:i/>
          <w:color w:val="000000"/>
          <w:spacing w:val="-2"/>
        </w:rPr>
        <w:t>Environmental</w:t>
      </w:r>
      <w:r w:rsidRPr="00643F14">
        <w:rPr>
          <w:i/>
          <w:color w:val="000000"/>
        </w:rPr>
        <w:tab/>
      </w:r>
      <w:r w:rsidRPr="00643F14">
        <w:rPr>
          <w:i/>
          <w:color w:val="000000"/>
          <w:spacing w:val="-2"/>
        </w:rPr>
        <w:t>Research</w:t>
      </w:r>
      <w:r w:rsidRPr="00643F14">
        <w:rPr>
          <w:i/>
          <w:color w:val="000000"/>
        </w:rPr>
        <w:tab/>
      </w:r>
      <w:r w:rsidRPr="00643F14">
        <w:rPr>
          <w:i/>
          <w:color w:val="000000"/>
          <w:spacing w:val="-4"/>
        </w:rPr>
        <w:t>and</w:t>
      </w:r>
      <w:r w:rsidRPr="00643F14">
        <w:rPr>
          <w:i/>
          <w:color w:val="000000"/>
        </w:rPr>
        <w:tab/>
      </w:r>
      <w:r w:rsidRPr="00643F14">
        <w:rPr>
          <w:i/>
          <w:color w:val="000000"/>
          <w:spacing w:val="-2"/>
        </w:rPr>
        <w:t>Public</w:t>
      </w:r>
      <w:r w:rsidRPr="00643F14">
        <w:rPr>
          <w:i/>
          <w:color w:val="000000"/>
        </w:rPr>
        <w:tab/>
      </w:r>
      <w:r w:rsidRPr="00643F14">
        <w:rPr>
          <w:i/>
          <w:color w:val="000000"/>
          <w:spacing w:val="-2"/>
        </w:rPr>
        <w:t>Health</w:t>
      </w:r>
      <w:r w:rsidRPr="00643F14">
        <w:rPr>
          <w:color w:val="000000"/>
          <w:spacing w:val="-2"/>
        </w:rPr>
        <w:t>,</w:t>
      </w:r>
      <w:r w:rsidRPr="00643F14">
        <w:rPr>
          <w:color w:val="000000"/>
        </w:rPr>
        <w:tab/>
      </w:r>
      <w:r w:rsidRPr="00643F14">
        <w:rPr>
          <w:color w:val="000000"/>
          <w:spacing w:val="-2"/>
        </w:rPr>
        <w:t>18(19),</w:t>
      </w:r>
      <w:r w:rsidRPr="00643F14">
        <w:rPr>
          <w:color w:val="000000"/>
        </w:rPr>
        <w:tab/>
      </w:r>
      <w:r w:rsidRPr="00643F14">
        <w:rPr>
          <w:color w:val="000000"/>
          <w:spacing w:val="-2"/>
        </w:rPr>
        <w:t>p.10296.</w:t>
      </w:r>
      <w:r>
        <w:rPr>
          <w:color w:val="000000"/>
          <w:spacing w:val="-2"/>
        </w:rPr>
        <w:t xml:space="preserve"> </w:t>
      </w:r>
      <w:r w:rsidRPr="00643F14">
        <w:rPr>
          <w:color w:val="000000"/>
          <w:spacing w:val="-2"/>
        </w:rPr>
        <w:t>Available</w:t>
      </w:r>
      <w:r w:rsidRPr="00643F14">
        <w:rPr>
          <w:color w:val="000000"/>
        </w:rPr>
        <w:tab/>
      </w:r>
      <w:r w:rsidRPr="00643F14">
        <w:rPr>
          <w:color w:val="000000"/>
          <w:spacing w:val="-4"/>
        </w:rPr>
        <w:t>at:</w:t>
      </w:r>
      <w:r w:rsidRPr="00643F14">
        <w:rPr>
          <w:color w:val="000000"/>
        </w:rPr>
        <w:t xml:space="preserve"> </w:t>
      </w:r>
      <w:r w:rsidRPr="00643F14">
        <w:t>&lt;https://</w:t>
      </w:r>
      <w:hyperlink r:id="rId19">
        <w:r w:rsidRPr="00643F14">
          <w:t>www.mdpi.com/1660-4601/18/19/10296&gt;</w:t>
        </w:r>
      </w:hyperlink>
      <w:r w:rsidRPr="00643F14">
        <w:t>.</w:t>
      </w:r>
    </w:p>
    <w:p w14:paraId="7414C18F" w14:textId="77777777" w:rsidR="00E27572" w:rsidRPr="00643F14" w:rsidRDefault="00E27572" w:rsidP="00E27572">
      <w:pPr>
        <w:pStyle w:val="BodyText"/>
        <w:numPr>
          <w:ilvl w:val="0"/>
          <w:numId w:val="9"/>
        </w:numPr>
        <w:tabs>
          <w:tab w:val="left" w:pos="2387"/>
          <w:tab w:val="left" w:pos="4103"/>
          <w:tab w:val="left" w:pos="6350"/>
          <w:tab w:val="left" w:pos="8387"/>
        </w:tabs>
        <w:ind w:right="-15"/>
        <w:jc w:val="both"/>
        <w:rPr>
          <w:color w:val="000000"/>
        </w:rPr>
      </w:pPr>
      <w:r w:rsidRPr="00643F14">
        <w:t xml:space="preserve">Morvaridzadeh, M., </w:t>
      </w:r>
      <w:r w:rsidRPr="00643F14">
        <w:rPr>
          <w:b/>
          <w:bCs/>
        </w:rPr>
        <w:t>Agah, S</w:t>
      </w:r>
      <w:r w:rsidRPr="00643F14">
        <w:t>., Alibakhshi, P., Heydari, H., Hoseini, A., Palmowski, A., Toupchian,</w:t>
      </w:r>
      <w:r w:rsidRPr="00643F14">
        <w:rPr>
          <w:color w:val="000000"/>
        </w:rPr>
        <w:t xml:space="preserve"> </w:t>
      </w:r>
      <w:r>
        <w:rPr>
          <w:color w:val="000000"/>
        </w:rPr>
        <w:t xml:space="preserve">O., Abdollahi, S., Rezamand, G. and Heshmati, J., 2021. Effects of Calcium and Vitamin D Co- supplementation on the Lipid Profile: A Systematic Review and Meta-analysis. </w:t>
      </w:r>
      <w:r>
        <w:rPr>
          <w:i/>
          <w:color w:val="000000"/>
        </w:rPr>
        <w:t xml:space="preserve">Clinical </w:t>
      </w:r>
      <w:r>
        <w:rPr>
          <w:i/>
          <w:color w:val="000000"/>
          <w:spacing w:val="-2"/>
        </w:rPr>
        <w:t>Therapeutics,</w:t>
      </w:r>
      <w:r>
        <w:rPr>
          <w:i/>
          <w:color w:val="000000"/>
        </w:rPr>
        <w:t xml:space="preserve"> </w:t>
      </w:r>
      <w:r>
        <w:rPr>
          <w:color w:val="000000"/>
          <w:spacing w:val="-2"/>
        </w:rPr>
        <w:t>43(9),</w:t>
      </w:r>
      <w:r>
        <w:rPr>
          <w:color w:val="000000"/>
        </w:rPr>
        <w:tab/>
      </w:r>
      <w:r>
        <w:rPr>
          <w:color w:val="000000"/>
          <w:spacing w:val="-2"/>
        </w:rPr>
        <w:t>pp.274-</w:t>
      </w:r>
      <w:r>
        <w:rPr>
          <w:color w:val="000000"/>
          <w:spacing w:val="-4"/>
        </w:rPr>
        <w:t>296.</w:t>
      </w:r>
      <w:r>
        <w:rPr>
          <w:color w:val="000000"/>
        </w:rPr>
        <w:tab/>
      </w:r>
      <w:r>
        <w:rPr>
          <w:color w:val="000000"/>
          <w:spacing w:val="-2"/>
        </w:rPr>
        <w:t>Available</w:t>
      </w:r>
      <w:r>
        <w:rPr>
          <w:color w:val="000000"/>
        </w:rPr>
        <w:tab/>
      </w:r>
      <w:r>
        <w:rPr>
          <w:color w:val="000000"/>
          <w:spacing w:val="-5"/>
        </w:rPr>
        <w:t xml:space="preserve">at: </w:t>
      </w:r>
      <w:r w:rsidRPr="00643F14">
        <w:t>&lt;https://</w:t>
      </w:r>
      <w:hyperlink r:id="rId20">
        <w:r w:rsidRPr="00643F14">
          <w:t>www.sciencedirect.com/science/article/abs/pii/S0149291821002605</w:t>
        </w:r>
      </w:hyperlink>
      <w:r w:rsidRPr="00643F14">
        <w:t>&gt;.</w:t>
      </w:r>
    </w:p>
    <w:p w14:paraId="5B52714D" w14:textId="77777777" w:rsidR="00E27572" w:rsidRPr="00643F14" w:rsidRDefault="00E27572" w:rsidP="00E27572">
      <w:pPr>
        <w:pStyle w:val="ListParagraph"/>
        <w:numPr>
          <w:ilvl w:val="0"/>
          <w:numId w:val="9"/>
        </w:numPr>
      </w:pPr>
      <w:r w:rsidRPr="00643F14">
        <w:t xml:space="preserve">Safa S, </w:t>
      </w:r>
      <w:r w:rsidRPr="00643F14">
        <w:rPr>
          <w:b/>
          <w:bCs/>
        </w:rPr>
        <w:t>Agah S</w:t>
      </w:r>
      <w:r w:rsidRPr="00643F14">
        <w:t xml:space="preserve">., 2021. Quality in Endoscopy. Govaresh, 26(2), pp. 98-102. Available at: </w:t>
      </w:r>
      <w:hyperlink r:id="rId21">
        <w:r w:rsidRPr="00643F14">
          <w:t>http://govaresh.org/index.php/dd/article/viewFile/2424/2313</w:t>
        </w:r>
      </w:hyperlink>
    </w:p>
    <w:p w14:paraId="04D1759C" w14:textId="77777777" w:rsidR="00E27572" w:rsidRPr="00643F14" w:rsidRDefault="00E27572" w:rsidP="00E27572">
      <w:pPr>
        <w:pStyle w:val="ListParagraph"/>
        <w:numPr>
          <w:ilvl w:val="0"/>
          <w:numId w:val="9"/>
        </w:numPr>
      </w:pPr>
      <w:r w:rsidRPr="00643F14">
        <w:t xml:space="preserve">Morvaridzadeh, M., </w:t>
      </w:r>
      <w:r w:rsidRPr="00643F14">
        <w:rPr>
          <w:b/>
          <w:bCs/>
        </w:rPr>
        <w:t>Agah, S</w:t>
      </w:r>
      <w:r w:rsidRPr="00643F14">
        <w:t>., Dulce Estêvão, M., Hosseini, A., Heydari, H., Toupchian, O., Abdollahi, S., Persad, E., Abu‐Zaid, A., Rezamand, G. and Heshmati, J., 2021. Effect of saffron supplementation on oxidative stress parameters: A systematic review and meta‐analysis of randomized placebo‐controlled trials. Food Science &amp;amp; Nutrition, 9(10), pp.5809-5819. Available at: &lt;https://pubmed.ncbi.nlm.nih.gov/34646548/&gt;.</w:t>
      </w:r>
    </w:p>
    <w:p w14:paraId="7299A4F4" w14:textId="77777777" w:rsidR="00E27572" w:rsidRPr="00643F14" w:rsidRDefault="00E27572" w:rsidP="00E27572">
      <w:pPr>
        <w:pStyle w:val="ListParagraph"/>
        <w:numPr>
          <w:ilvl w:val="0"/>
          <w:numId w:val="9"/>
        </w:numPr>
      </w:pPr>
      <w:r w:rsidRPr="00643F14">
        <w:t xml:space="preserve">Moravej, S., Shojaii, A., Hashem Dabaghian, F., Jazayeri, S., Moravej, S., Khadem, E., </w:t>
      </w:r>
      <w:r w:rsidRPr="00643F14">
        <w:rPr>
          <w:b/>
          <w:bCs/>
        </w:rPr>
        <w:t>Agah, S</w:t>
      </w:r>
      <w:r w:rsidRPr="00643F14">
        <w:t>. and Ghods, R., 2021. The Efficacy of Rosa damascena on Liver Enzymes in Nonalcoholic Fatty Liver Disease: A Randomized Double-Blind Clinical Trial. Evidence-Based Complementary and Alternative  Medicine,  Volume  2021,  Article  ID  6628911,  6  pages.  Available  at: &lt;https://</w:t>
      </w:r>
      <w:hyperlink r:id="rId22">
        <w:r w:rsidRPr="00643F14">
          <w:t>www.hindawi.com/journals/ecam/2021/6628911/</w:t>
        </w:r>
      </w:hyperlink>
      <w:r w:rsidRPr="00643F14">
        <w:t>&gt;.</w:t>
      </w:r>
    </w:p>
    <w:p w14:paraId="0B5A2931" w14:textId="77777777" w:rsidR="00E27572" w:rsidRPr="00643F14" w:rsidRDefault="00E27572" w:rsidP="00E27572">
      <w:pPr>
        <w:pStyle w:val="ListParagraph"/>
        <w:numPr>
          <w:ilvl w:val="0"/>
          <w:numId w:val="9"/>
        </w:numPr>
      </w:pPr>
      <w:r w:rsidRPr="00643F14">
        <w:t xml:space="preserve">Borumandnia, N., Doosti, H., Jalali, A., Khodakarim, S., Charati, J., Pourhoseingholi, M., Talebi, and </w:t>
      </w:r>
      <w:r w:rsidRPr="00643F14">
        <w:rPr>
          <w:b/>
          <w:bCs/>
        </w:rPr>
        <w:t>Agah, S</w:t>
      </w:r>
      <w:r w:rsidRPr="00643F14">
        <w:t>., 2021. Nomogram to Predict the Overall Survival of Colorectal Cancer Patients: A Multicenter National Study. International Journal of Environmental Research and Public Health, 18(15), p.7734. Available at: &lt;https://</w:t>
      </w:r>
      <w:hyperlink r:id="rId23">
        <w:r w:rsidRPr="00643F14">
          <w:t>www.mdpi.com/1660-4601/18/15/7734&gt;</w:t>
        </w:r>
      </w:hyperlink>
      <w:r w:rsidRPr="00643F14">
        <w:t>.</w:t>
      </w:r>
    </w:p>
    <w:p w14:paraId="1CEAFCB8" w14:textId="77777777" w:rsidR="00E27572" w:rsidRPr="00643F14" w:rsidRDefault="00E27572" w:rsidP="00E27572">
      <w:pPr>
        <w:pStyle w:val="ListParagraph"/>
        <w:numPr>
          <w:ilvl w:val="0"/>
          <w:numId w:val="9"/>
        </w:numPr>
      </w:pPr>
      <w:r w:rsidRPr="00643F14">
        <w:t xml:space="preserve">Akbari, A., Sedaghat, M., Heshmati, J., Tabaeian, S., Dehghani, S., Pizarro, A., Rostami, Z. and </w:t>
      </w:r>
      <w:r w:rsidRPr="00643F14">
        <w:rPr>
          <w:b/>
          <w:bCs/>
        </w:rPr>
        <w:t>Agah, S</w:t>
      </w:r>
      <w:r w:rsidRPr="00643F14">
        <w:t>., 2021. Molecular mechanisms underlying curcumin-mediated microRNA regulation in carcinogenesis; Focused on gastrointestinal cancers. Biomedicine &amp;amp; Pharmacotherapy, 141 (2021), p.111849. Available at: &lt;https://pubmed.ncbi.nlm.nih.gov/34214729/&gt;.</w:t>
      </w:r>
    </w:p>
    <w:p w14:paraId="7DEDCFFE" w14:textId="77777777" w:rsidR="00E27572" w:rsidRPr="00643F14" w:rsidRDefault="00E27572" w:rsidP="00E27572">
      <w:pPr>
        <w:pStyle w:val="ListParagraph"/>
        <w:numPr>
          <w:ilvl w:val="0"/>
          <w:numId w:val="9"/>
        </w:numPr>
        <w:sectPr w:rsidR="00E27572" w:rsidRPr="00643F14">
          <w:pgSz w:w="11910" w:h="16840"/>
          <w:pgMar w:top="1340" w:right="1060" w:bottom="280" w:left="1320" w:header="720" w:footer="720" w:gutter="0"/>
          <w:cols w:space="720"/>
        </w:sectPr>
      </w:pPr>
      <w:r w:rsidRPr="00643F14">
        <w:t xml:space="preserve">Fazelian, S., Moradi, F., </w:t>
      </w:r>
      <w:r w:rsidRPr="00643F14">
        <w:rPr>
          <w:b/>
          <w:bCs/>
        </w:rPr>
        <w:t>Agah, S</w:t>
      </w:r>
      <w:r w:rsidRPr="00643F14">
        <w:t>., Hoseini, A., Heydari, H., Morvaridzadeh, M., Omidi, A., Pizarro, A., Ghafouri, A. and Heshmati, J., 2021. Effect of omega-3 fatty acids supplementation on cardio-metabolic and oxidative stress parameters in patients with chronic kidney disease:  a</w:t>
      </w:r>
    </w:p>
    <w:p w14:paraId="27514979" w14:textId="77777777" w:rsidR="00E27572" w:rsidRPr="00643F14" w:rsidRDefault="00E27572" w:rsidP="00E27572">
      <w:pPr>
        <w:pStyle w:val="ListParagraph"/>
        <w:numPr>
          <w:ilvl w:val="0"/>
          <w:numId w:val="9"/>
        </w:numPr>
      </w:pPr>
      <w:r w:rsidRPr="00643F14">
        <w:t>systematic</w:t>
      </w:r>
      <w:r w:rsidRPr="00643F14">
        <w:tab/>
        <w:t>review</w:t>
      </w:r>
      <w:r w:rsidRPr="00643F14">
        <w:tab/>
        <w:t>and</w:t>
      </w:r>
      <w:r w:rsidRPr="00643F14">
        <w:tab/>
        <w:t>meta-analysis. BMC</w:t>
      </w:r>
      <w:r w:rsidRPr="00643F14">
        <w:tab/>
        <w:t>Nephrology,</w:t>
      </w:r>
      <w:r w:rsidRPr="00643F14">
        <w:tab/>
        <w:t>22(1).</w:t>
      </w:r>
      <w:r w:rsidRPr="00643F14">
        <w:tab/>
        <w:t>Available</w:t>
      </w:r>
      <w:r w:rsidRPr="00643F14">
        <w:tab/>
        <w:t>at: &lt;https://bmcnephrol.biomedcentral.com/articles/10.1186/s12882-021-02351-9&gt;.</w:t>
      </w:r>
    </w:p>
    <w:p w14:paraId="747C66B8" w14:textId="77777777" w:rsidR="00E27572" w:rsidRPr="00643F14" w:rsidRDefault="00E27572" w:rsidP="00E27572">
      <w:pPr>
        <w:pStyle w:val="ListParagraph"/>
        <w:numPr>
          <w:ilvl w:val="0"/>
          <w:numId w:val="9"/>
        </w:numPr>
      </w:pPr>
      <w:r w:rsidRPr="00643F14">
        <w:t>Elovaris, R., Bitarafan, V.,</w:t>
      </w:r>
      <w:r w:rsidRPr="00A169B0">
        <w:t xml:space="preserve"> </w:t>
      </w:r>
      <w:r w:rsidRPr="00E40243">
        <w:rPr>
          <w:b/>
          <w:bCs/>
        </w:rPr>
        <w:t>Agah, S</w:t>
      </w:r>
      <w:r w:rsidRPr="00A169B0">
        <w:t xml:space="preserve">., </w:t>
      </w:r>
      <w:r w:rsidRPr="00643F14">
        <w:t>Ullrich, S., Lange, K., Horowitz, M. and Feinle-Bisset, C., 2021. Comparative Effects of the Branched-Chain Amino Acids, Leucine, Isoleucine and Valine, on Gastric Emptying, Plasma Glucose, C-Peptide and Glucagon in Healthy Men. Nutrients, 13(5), p.1613. Available at: &lt;https://pubmed.ncbi.nlm.nih.gov/34064996/&gt;.</w:t>
      </w:r>
    </w:p>
    <w:p w14:paraId="637D90C9" w14:textId="77777777" w:rsidR="00E27572" w:rsidRPr="00643F14" w:rsidRDefault="00E27572" w:rsidP="00E27572">
      <w:pPr>
        <w:pStyle w:val="BodyText"/>
        <w:numPr>
          <w:ilvl w:val="0"/>
          <w:numId w:val="9"/>
        </w:numPr>
        <w:tabs>
          <w:tab w:val="left" w:pos="7226"/>
        </w:tabs>
        <w:ind w:right="-15"/>
        <w:jc w:val="both"/>
        <w:rPr>
          <w:color w:val="000000"/>
        </w:rPr>
      </w:pPr>
      <w:r w:rsidRPr="00643F14">
        <w:t>Bahardoust, M., Heiat, M., Khodabandeh, M., Karbasi, A., Bagheri-Hosseinabadi, Z., Ataee, M.,</w:t>
      </w:r>
      <w:r w:rsidRPr="00643F14">
        <w:rPr>
          <w:color w:val="000000"/>
        </w:rPr>
        <w:t xml:space="preserve"> </w:t>
      </w:r>
      <w:r>
        <w:rPr>
          <w:color w:val="000000"/>
        </w:rPr>
        <w:t>Seidalian,</w:t>
      </w:r>
      <w:r>
        <w:rPr>
          <w:color w:val="000000"/>
          <w:spacing w:val="-14"/>
        </w:rPr>
        <w:t xml:space="preserve"> </w:t>
      </w:r>
      <w:r>
        <w:rPr>
          <w:color w:val="000000"/>
        </w:rPr>
        <w:t>N.,</w:t>
      </w:r>
      <w:r>
        <w:rPr>
          <w:color w:val="000000"/>
          <w:spacing w:val="-13"/>
        </w:rPr>
        <w:t xml:space="preserve"> </w:t>
      </w:r>
      <w:r>
        <w:rPr>
          <w:color w:val="000000"/>
        </w:rPr>
        <w:t>Babazadeh,</w:t>
      </w:r>
      <w:r>
        <w:rPr>
          <w:color w:val="000000"/>
          <w:spacing w:val="-14"/>
        </w:rPr>
        <w:t xml:space="preserve"> </w:t>
      </w:r>
      <w:r>
        <w:rPr>
          <w:color w:val="000000"/>
        </w:rPr>
        <w:t>A.,</w:t>
      </w:r>
      <w:r>
        <w:rPr>
          <w:color w:val="000000"/>
          <w:spacing w:val="-13"/>
        </w:rPr>
        <w:t xml:space="preserve"> </w:t>
      </w:r>
      <w:r>
        <w:rPr>
          <w:b/>
          <w:color w:val="000000"/>
        </w:rPr>
        <w:t>Agah,</w:t>
      </w:r>
      <w:r>
        <w:rPr>
          <w:b/>
          <w:color w:val="000000"/>
          <w:spacing w:val="-14"/>
        </w:rPr>
        <w:t xml:space="preserve"> </w:t>
      </w:r>
      <w:r>
        <w:rPr>
          <w:b/>
          <w:color w:val="000000"/>
        </w:rPr>
        <w:t>S</w:t>
      </w:r>
      <w:r>
        <w:rPr>
          <w:color w:val="000000"/>
        </w:rPr>
        <w:t>.</w:t>
      </w:r>
      <w:r>
        <w:rPr>
          <w:color w:val="000000"/>
          <w:spacing w:val="-13"/>
        </w:rPr>
        <w:t xml:space="preserve"> </w:t>
      </w:r>
      <w:r>
        <w:rPr>
          <w:color w:val="000000"/>
        </w:rPr>
        <w:t>and</w:t>
      </w:r>
      <w:r>
        <w:rPr>
          <w:color w:val="000000"/>
          <w:spacing w:val="-14"/>
        </w:rPr>
        <w:t xml:space="preserve"> </w:t>
      </w:r>
      <w:r>
        <w:rPr>
          <w:color w:val="000000"/>
        </w:rPr>
        <w:t>Abyazi,</w:t>
      </w:r>
      <w:r>
        <w:rPr>
          <w:color w:val="000000"/>
          <w:spacing w:val="-13"/>
        </w:rPr>
        <w:t xml:space="preserve"> </w:t>
      </w:r>
      <w:r>
        <w:rPr>
          <w:color w:val="000000"/>
        </w:rPr>
        <w:t>M.,</w:t>
      </w:r>
      <w:r>
        <w:rPr>
          <w:color w:val="000000"/>
          <w:spacing w:val="-12"/>
        </w:rPr>
        <w:t xml:space="preserve"> </w:t>
      </w:r>
      <w:r>
        <w:rPr>
          <w:color w:val="000000"/>
        </w:rPr>
        <w:t>2021.</w:t>
      </w:r>
      <w:r>
        <w:rPr>
          <w:color w:val="000000"/>
          <w:spacing w:val="-14"/>
        </w:rPr>
        <w:t xml:space="preserve"> </w:t>
      </w:r>
      <w:r>
        <w:rPr>
          <w:color w:val="000000"/>
        </w:rPr>
        <w:t>Predictors</w:t>
      </w:r>
      <w:r>
        <w:rPr>
          <w:color w:val="000000"/>
          <w:spacing w:val="-13"/>
        </w:rPr>
        <w:t xml:space="preserve"> </w:t>
      </w:r>
      <w:r>
        <w:rPr>
          <w:color w:val="000000"/>
        </w:rPr>
        <w:t>for</w:t>
      </w:r>
      <w:r>
        <w:rPr>
          <w:color w:val="000000"/>
          <w:spacing w:val="-13"/>
        </w:rPr>
        <w:t xml:space="preserve"> </w:t>
      </w:r>
      <w:r>
        <w:rPr>
          <w:color w:val="000000"/>
        </w:rPr>
        <w:t>the</w:t>
      </w:r>
      <w:r>
        <w:rPr>
          <w:color w:val="000000"/>
          <w:spacing w:val="-14"/>
        </w:rPr>
        <w:t xml:space="preserve"> </w:t>
      </w:r>
      <w:r>
        <w:rPr>
          <w:color w:val="000000"/>
        </w:rPr>
        <w:t>severe</w:t>
      </w:r>
      <w:r>
        <w:rPr>
          <w:color w:val="000000"/>
          <w:spacing w:val="-13"/>
        </w:rPr>
        <w:t xml:space="preserve"> </w:t>
      </w:r>
      <w:r>
        <w:rPr>
          <w:color w:val="000000"/>
        </w:rPr>
        <w:t>coronavirus disease 2019 (COVID-19) infection in patients with underlying liver disease: a retrospective analytical</w:t>
      </w:r>
      <w:r>
        <w:rPr>
          <w:color w:val="000000"/>
          <w:spacing w:val="69"/>
          <w:w w:val="150"/>
        </w:rPr>
        <w:t xml:space="preserve"> </w:t>
      </w:r>
      <w:r>
        <w:rPr>
          <w:color w:val="000000"/>
        </w:rPr>
        <w:t>study</w:t>
      </w:r>
      <w:r>
        <w:rPr>
          <w:color w:val="000000"/>
          <w:spacing w:val="68"/>
          <w:w w:val="150"/>
        </w:rPr>
        <w:t xml:space="preserve"> </w:t>
      </w:r>
      <w:r>
        <w:rPr>
          <w:color w:val="000000"/>
        </w:rPr>
        <w:t>in</w:t>
      </w:r>
      <w:r>
        <w:rPr>
          <w:color w:val="000000"/>
          <w:spacing w:val="68"/>
          <w:w w:val="150"/>
        </w:rPr>
        <w:t xml:space="preserve">  </w:t>
      </w:r>
      <w:r>
        <w:rPr>
          <w:color w:val="000000"/>
        </w:rPr>
        <w:t xml:space="preserve">Iran. </w:t>
      </w:r>
      <w:r>
        <w:rPr>
          <w:i/>
          <w:color w:val="000000"/>
        </w:rPr>
        <w:t>Scientific</w:t>
      </w:r>
      <w:r>
        <w:rPr>
          <w:i/>
          <w:color w:val="000000"/>
          <w:spacing w:val="68"/>
          <w:w w:val="150"/>
        </w:rPr>
        <w:t xml:space="preserve">  </w:t>
      </w:r>
      <w:r>
        <w:rPr>
          <w:i/>
          <w:color w:val="000000"/>
        </w:rPr>
        <w:t>Reports,</w:t>
      </w:r>
      <w:r>
        <w:rPr>
          <w:i/>
          <w:color w:val="000000"/>
          <w:spacing w:val="69"/>
          <w:w w:val="150"/>
        </w:rPr>
        <w:t xml:space="preserve">  </w:t>
      </w:r>
      <w:r>
        <w:rPr>
          <w:color w:val="000000"/>
        </w:rPr>
        <w:t>11(1)</w:t>
      </w:r>
      <w:r>
        <w:rPr>
          <w:color w:val="000000"/>
          <w:spacing w:val="70"/>
          <w:w w:val="150"/>
        </w:rPr>
        <w:t xml:space="preserve">  </w:t>
      </w:r>
      <w:r>
        <w:rPr>
          <w:color w:val="000000"/>
          <w:spacing w:val="-2"/>
        </w:rPr>
        <w:t>pp.3066.</w:t>
      </w:r>
      <w:r>
        <w:rPr>
          <w:color w:val="000000"/>
        </w:rPr>
        <w:tab/>
        <w:t>Available</w:t>
      </w:r>
      <w:r>
        <w:rPr>
          <w:color w:val="000000"/>
          <w:spacing w:val="68"/>
          <w:w w:val="150"/>
        </w:rPr>
        <w:t xml:space="preserve">  </w:t>
      </w:r>
      <w:r>
        <w:rPr>
          <w:color w:val="000000"/>
          <w:spacing w:val="-5"/>
        </w:rPr>
        <w:t xml:space="preserve">at: </w:t>
      </w:r>
      <w:hyperlink r:id="rId24" w:history="1">
        <w:r w:rsidRPr="00643F14">
          <w:t>https://www.nature.com/articles/s41598-021-82721-3.</w:t>
        </w:r>
      </w:hyperlink>
    </w:p>
    <w:p w14:paraId="6328573E" w14:textId="77777777" w:rsidR="00E27572" w:rsidRDefault="00E27572" w:rsidP="00E27572">
      <w:pPr>
        <w:pStyle w:val="ListParagraph"/>
        <w:numPr>
          <w:ilvl w:val="0"/>
          <w:numId w:val="9"/>
        </w:numPr>
      </w:pPr>
      <w:r w:rsidRPr="00643F14">
        <w:t xml:space="preserve">Bakhtiary, M., Morvaridzadeh, M., </w:t>
      </w:r>
      <w:r w:rsidRPr="00E40243">
        <w:rPr>
          <w:b/>
          <w:bCs/>
        </w:rPr>
        <w:t>Agah, S</w:t>
      </w:r>
      <w:r w:rsidRPr="00643F14">
        <w:t>., Rahimlou, M., Christopher, E., Zadro, J. and Heshmati, J., 2021. Effect of Probiotic, Prebiotic, and Synbiotic Supplementation on Cardiometabolic and Oxidative Stress Parameters in Patients with Chronic Kidney Disease: A Systematic Review and Meta-analysis. Clinical Therapeutics, 43(3), pp.e71-e96. Available at:&lt;https://</w:t>
      </w:r>
      <w:hyperlink r:id="rId25">
        <w:r w:rsidRPr="00643F14">
          <w:t>www.sciencedirect.com/science/article/abs/pii/S0149291821000047&gt;</w:t>
        </w:r>
      </w:hyperlink>
      <w:r w:rsidRPr="00643F14">
        <w:t>.</w:t>
      </w:r>
    </w:p>
    <w:p w14:paraId="1DA7D8C4" w14:textId="77777777" w:rsidR="00E27572" w:rsidRPr="00643F14" w:rsidRDefault="00E27572" w:rsidP="00E27572">
      <w:pPr>
        <w:pStyle w:val="ListParagraph"/>
        <w:numPr>
          <w:ilvl w:val="0"/>
          <w:numId w:val="9"/>
        </w:numPr>
        <w:tabs>
          <w:tab w:val="left" w:pos="460"/>
          <w:tab w:val="left" w:pos="1216"/>
          <w:tab w:val="left" w:pos="2176"/>
          <w:tab w:val="left" w:pos="2491"/>
          <w:tab w:val="left" w:pos="3162"/>
          <w:tab w:val="left" w:pos="4209"/>
          <w:tab w:val="left" w:pos="4787"/>
          <w:tab w:val="left" w:pos="5171"/>
          <w:tab w:val="left" w:pos="5517"/>
          <w:tab w:val="left" w:pos="5922"/>
          <w:tab w:val="left" w:pos="6851"/>
          <w:tab w:val="left" w:pos="7168"/>
          <w:tab w:val="left" w:pos="7271"/>
          <w:tab w:val="left" w:pos="8389"/>
        </w:tabs>
        <w:ind w:right="-15"/>
        <w:rPr>
          <w:color w:val="000000"/>
        </w:rPr>
      </w:pPr>
      <w:r w:rsidRPr="00E40243">
        <w:rPr>
          <w:b/>
          <w:bCs/>
        </w:rPr>
        <w:t>Agah, S</w:t>
      </w:r>
      <w:r w:rsidRPr="00643F14">
        <w:t>., Akbari, A., Sadeghi, E., Morvaridzadeh, M., Basharat, Z., Palmowski, A. and Heshmati,</w:t>
      </w:r>
      <w:r w:rsidRPr="00643F14">
        <w:rPr>
          <w:color w:val="000000"/>
          <w:spacing w:val="-4"/>
        </w:rPr>
        <w:t xml:space="preserve"> J.,</w:t>
      </w:r>
      <w:r>
        <w:rPr>
          <w:color w:val="000000"/>
        </w:rPr>
        <w:t xml:space="preserve"> </w:t>
      </w:r>
      <w:r w:rsidRPr="00643F14">
        <w:rPr>
          <w:color w:val="000000"/>
          <w:spacing w:val="-2"/>
        </w:rPr>
        <w:t>2021.</w:t>
      </w:r>
      <w:r w:rsidRPr="00643F14">
        <w:rPr>
          <w:color w:val="000000"/>
        </w:rPr>
        <w:tab/>
      </w:r>
      <w:r w:rsidRPr="00643F14">
        <w:rPr>
          <w:color w:val="000000"/>
          <w:spacing w:val="-2"/>
        </w:rPr>
        <w:t>Resveratrol</w:t>
      </w:r>
      <w:r w:rsidRPr="00643F14">
        <w:rPr>
          <w:color w:val="000000"/>
        </w:rPr>
        <w:tab/>
      </w:r>
      <w:r w:rsidRPr="00643F14">
        <w:rPr>
          <w:color w:val="000000"/>
          <w:spacing w:val="-2"/>
        </w:rPr>
        <w:t>supplementation</w:t>
      </w:r>
      <w:r w:rsidRPr="00643F14">
        <w:rPr>
          <w:color w:val="000000"/>
        </w:rPr>
        <w:tab/>
      </w:r>
      <w:r w:rsidRPr="00643F14">
        <w:rPr>
          <w:color w:val="000000"/>
          <w:spacing w:val="-4"/>
        </w:rPr>
        <w:t>and</w:t>
      </w:r>
      <w:r w:rsidRPr="00643F14">
        <w:rPr>
          <w:color w:val="000000"/>
        </w:rPr>
        <w:tab/>
      </w:r>
      <w:r w:rsidRPr="00643F14">
        <w:rPr>
          <w:color w:val="000000"/>
          <w:spacing w:val="-2"/>
        </w:rPr>
        <w:t>acute</w:t>
      </w:r>
      <w:r w:rsidRPr="00643F14">
        <w:rPr>
          <w:color w:val="000000"/>
        </w:rPr>
        <w:tab/>
      </w:r>
      <w:r w:rsidRPr="00643F14">
        <w:rPr>
          <w:color w:val="000000"/>
          <w:spacing w:val="-2"/>
        </w:rPr>
        <w:t>pancreatitis:</w:t>
      </w:r>
      <w:r w:rsidRPr="00643F14">
        <w:rPr>
          <w:color w:val="000000"/>
        </w:rPr>
        <w:tab/>
      </w:r>
      <w:r w:rsidRPr="00643F14">
        <w:rPr>
          <w:color w:val="000000"/>
          <w:spacing w:val="-10"/>
        </w:rPr>
        <w:t>A</w:t>
      </w:r>
      <w:r w:rsidRPr="00643F14">
        <w:rPr>
          <w:color w:val="000000"/>
        </w:rPr>
        <w:tab/>
      </w:r>
      <w:r w:rsidRPr="00643F14">
        <w:rPr>
          <w:color w:val="000000"/>
        </w:rPr>
        <w:tab/>
      </w:r>
      <w:r w:rsidRPr="00643F14">
        <w:rPr>
          <w:color w:val="000000"/>
          <w:spacing w:val="-2"/>
        </w:rPr>
        <w:t xml:space="preserve">comprehensive </w:t>
      </w:r>
      <w:r w:rsidRPr="00643F14">
        <w:rPr>
          <w:color w:val="000000"/>
        </w:rPr>
        <w:t>review.</w:t>
      </w:r>
      <w:r w:rsidRPr="00643F14">
        <w:rPr>
          <w:color w:val="000000"/>
          <w:spacing w:val="-4"/>
        </w:rPr>
        <w:t xml:space="preserve"> </w:t>
      </w:r>
      <w:r w:rsidRPr="00643F14">
        <w:rPr>
          <w:i/>
          <w:color w:val="000000"/>
          <w:spacing w:val="-2"/>
        </w:rPr>
        <w:t>Biomedicine</w:t>
      </w:r>
      <w:r w:rsidRPr="00643F14">
        <w:rPr>
          <w:i/>
          <w:color w:val="000000"/>
        </w:rPr>
        <w:tab/>
      </w:r>
      <w:r w:rsidRPr="00643F14">
        <w:rPr>
          <w:i/>
          <w:color w:val="000000"/>
          <w:spacing w:val="-2"/>
        </w:rPr>
        <w:t>&amp;amp;</w:t>
      </w:r>
      <w:r w:rsidRPr="00643F14">
        <w:rPr>
          <w:i/>
          <w:color w:val="000000"/>
        </w:rPr>
        <w:tab/>
      </w:r>
      <w:r w:rsidRPr="00643F14">
        <w:rPr>
          <w:i/>
          <w:color w:val="000000"/>
          <w:spacing w:val="-2"/>
        </w:rPr>
        <w:t>Pharmacotherapy</w:t>
      </w:r>
      <w:r w:rsidRPr="00643F14">
        <w:rPr>
          <w:color w:val="000000"/>
          <w:spacing w:val="-2"/>
        </w:rPr>
        <w:t>,</w:t>
      </w:r>
      <w:r w:rsidRPr="00643F14">
        <w:rPr>
          <w:color w:val="000000"/>
        </w:rPr>
        <w:tab/>
      </w:r>
      <w:r w:rsidRPr="00643F14">
        <w:rPr>
          <w:color w:val="000000"/>
        </w:rPr>
        <w:tab/>
      </w:r>
      <w:r w:rsidRPr="00643F14">
        <w:rPr>
          <w:color w:val="000000"/>
          <w:spacing w:val="-4"/>
        </w:rPr>
        <w:t>137,</w:t>
      </w:r>
      <w:r w:rsidRPr="00643F14">
        <w:rPr>
          <w:color w:val="000000"/>
        </w:rPr>
        <w:tab/>
      </w:r>
      <w:r w:rsidRPr="00643F14">
        <w:rPr>
          <w:color w:val="000000"/>
          <w:spacing w:val="-2"/>
        </w:rPr>
        <w:t>p.111268.</w:t>
      </w:r>
      <w:r w:rsidRPr="00643F14">
        <w:rPr>
          <w:color w:val="000000"/>
        </w:rPr>
        <w:tab/>
      </w:r>
      <w:r w:rsidRPr="00643F14">
        <w:rPr>
          <w:color w:val="000000"/>
        </w:rPr>
        <w:tab/>
      </w:r>
      <w:r w:rsidRPr="00643F14">
        <w:rPr>
          <w:color w:val="000000"/>
          <w:spacing w:val="-2"/>
        </w:rPr>
        <w:t>Available</w:t>
      </w:r>
      <w:r w:rsidRPr="00643F14">
        <w:rPr>
          <w:color w:val="000000"/>
        </w:rPr>
        <w:tab/>
      </w:r>
      <w:r w:rsidRPr="00643F14">
        <w:rPr>
          <w:color w:val="000000"/>
          <w:spacing w:val="-5"/>
        </w:rPr>
        <w:t>at</w:t>
      </w:r>
      <w:r>
        <w:rPr>
          <w:color w:val="000000"/>
          <w:spacing w:val="-5"/>
        </w:rPr>
        <w:t xml:space="preserve"> </w:t>
      </w:r>
      <w:r w:rsidRPr="00643F14">
        <w:t>&lt;https://</w:t>
      </w:r>
      <w:hyperlink r:id="rId26">
        <w:r w:rsidRPr="00643F14">
          <w:t>www.sciencedirect.com/science/article/pii/S0753332221000536</w:t>
        </w:r>
      </w:hyperlink>
      <w:r w:rsidRPr="00643F14">
        <w:t>&gt;.</w:t>
      </w:r>
    </w:p>
    <w:p w14:paraId="4B33989D" w14:textId="77777777" w:rsidR="00E27572" w:rsidRDefault="00E27572" w:rsidP="00E27572">
      <w:pPr>
        <w:pStyle w:val="ListParagraph"/>
        <w:numPr>
          <w:ilvl w:val="0"/>
          <w:numId w:val="9"/>
        </w:numPr>
      </w:pPr>
      <w:r w:rsidRPr="00643F14">
        <w:t xml:space="preserve">Farsi, F., Ebrahimi-Daryani, N., Barati, M., Janani, L., Karimi, M., Akbari, A., Irandoost, P., Mesri Alamdari, N., </w:t>
      </w:r>
      <w:r w:rsidRPr="00E40243">
        <w:rPr>
          <w:b/>
          <w:bCs/>
        </w:rPr>
        <w:t>Agah, S</w:t>
      </w:r>
      <w:r w:rsidRPr="00643F14">
        <w:t>. and Vafa, M., 2021. Effects of coenzyme Q10 on health-related quality of life, clinical disease activity and blood pressure in patients with mild to moderate ulcerative colitis: a randomized clinical trial. Medical Journal of The Islamic Republic of Iran, 35(1), Available at:&lt;https://mjiri.iums.ac.ir/article-1-6606-en.html&gt;.</w:t>
      </w:r>
    </w:p>
    <w:p w14:paraId="1572AED5" w14:textId="77777777" w:rsidR="00E27572" w:rsidRPr="00643F14" w:rsidRDefault="00E27572" w:rsidP="00E27572">
      <w:pPr>
        <w:pStyle w:val="BodyText"/>
        <w:numPr>
          <w:ilvl w:val="0"/>
          <w:numId w:val="9"/>
        </w:numPr>
        <w:tabs>
          <w:tab w:val="left" w:pos="1658"/>
          <w:tab w:val="left" w:pos="3647"/>
          <w:tab w:val="left" w:pos="4941"/>
          <w:tab w:val="left" w:pos="6767"/>
          <w:tab w:val="left" w:pos="8385"/>
        </w:tabs>
        <w:ind w:right="-15"/>
        <w:jc w:val="both"/>
        <w:rPr>
          <w:color w:val="000000"/>
        </w:rPr>
      </w:pPr>
      <w:r w:rsidRPr="00643F14">
        <w:t xml:space="preserve">Shirzad, M., Ahmadian-Attari, M., Ghafoori, S., Kashani, L., Pasalar, M., Abbassian, A. and </w:t>
      </w:r>
      <w:r w:rsidRPr="00E40243">
        <w:rPr>
          <w:b/>
          <w:bCs/>
        </w:rPr>
        <w:t>Agah</w:t>
      </w:r>
      <w:r w:rsidRPr="00643F14">
        <w:t xml:space="preserve">, </w:t>
      </w:r>
      <w:r>
        <w:rPr>
          <w:b/>
          <w:color w:val="000000"/>
        </w:rPr>
        <w:t>S.</w:t>
      </w:r>
      <w:r>
        <w:rPr>
          <w:color w:val="000000"/>
        </w:rPr>
        <w:t>,</w:t>
      </w:r>
      <w:r>
        <w:rPr>
          <w:color w:val="000000"/>
          <w:spacing w:val="-1"/>
        </w:rPr>
        <w:t xml:space="preserve"> </w:t>
      </w:r>
      <w:r>
        <w:rPr>
          <w:color w:val="000000"/>
        </w:rPr>
        <w:t>2021.</w:t>
      </w:r>
      <w:r>
        <w:rPr>
          <w:color w:val="000000"/>
          <w:spacing w:val="-4"/>
        </w:rPr>
        <w:t xml:space="preserve"> </w:t>
      </w:r>
      <w:r>
        <w:rPr>
          <w:color w:val="000000"/>
        </w:rPr>
        <w:t>Formulation,</w:t>
      </w:r>
      <w:r>
        <w:rPr>
          <w:color w:val="000000"/>
          <w:spacing w:val="-1"/>
        </w:rPr>
        <w:t xml:space="preserve"> </w:t>
      </w:r>
      <w:r>
        <w:rPr>
          <w:color w:val="000000"/>
        </w:rPr>
        <w:t>Standardization,</w:t>
      </w:r>
      <w:r>
        <w:rPr>
          <w:color w:val="000000"/>
          <w:spacing w:val="-4"/>
        </w:rPr>
        <w:t xml:space="preserve"> </w:t>
      </w:r>
      <w:r>
        <w:rPr>
          <w:color w:val="000000"/>
        </w:rPr>
        <w:t>and</w:t>
      </w:r>
      <w:r>
        <w:rPr>
          <w:color w:val="000000"/>
          <w:spacing w:val="-4"/>
        </w:rPr>
        <w:t xml:space="preserve"> </w:t>
      </w:r>
      <w:r>
        <w:rPr>
          <w:color w:val="000000"/>
        </w:rPr>
        <w:t>a</w:t>
      </w:r>
      <w:r>
        <w:rPr>
          <w:color w:val="000000"/>
          <w:spacing w:val="-3"/>
        </w:rPr>
        <w:t xml:space="preserve"> </w:t>
      </w:r>
      <w:r>
        <w:rPr>
          <w:color w:val="000000"/>
        </w:rPr>
        <w:t>Preliminary</w:t>
      </w:r>
      <w:r>
        <w:rPr>
          <w:color w:val="000000"/>
          <w:spacing w:val="-6"/>
        </w:rPr>
        <w:t xml:space="preserve"> </w:t>
      </w:r>
      <w:r>
        <w:rPr>
          <w:color w:val="000000"/>
        </w:rPr>
        <w:t>Before-After</w:t>
      </w:r>
      <w:r>
        <w:rPr>
          <w:color w:val="000000"/>
          <w:spacing w:val="-3"/>
        </w:rPr>
        <w:t xml:space="preserve"> </w:t>
      </w:r>
      <w:r>
        <w:rPr>
          <w:color w:val="000000"/>
        </w:rPr>
        <w:t>Clinical</w:t>
      </w:r>
      <w:r>
        <w:rPr>
          <w:color w:val="000000"/>
          <w:spacing w:val="-3"/>
        </w:rPr>
        <w:t xml:space="preserve"> </w:t>
      </w:r>
      <w:r>
        <w:rPr>
          <w:color w:val="000000"/>
        </w:rPr>
        <w:t>Trial</w:t>
      </w:r>
      <w:r>
        <w:rPr>
          <w:color w:val="000000"/>
          <w:spacing w:val="-3"/>
        </w:rPr>
        <w:t xml:space="preserve"> </w:t>
      </w:r>
      <w:r>
        <w:rPr>
          <w:color w:val="000000"/>
        </w:rPr>
        <w:t>on</w:t>
      </w:r>
      <w:r>
        <w:rPr>
          <w:color w:val="000000"/>
          <w:spacing w:val="-4"/>
        </w:rPr>
        <w:t xml:space="preserve"> </w:t>
      </w:r>
      <w:r>
        <w:rPr>
          <w:color w:val="000000"/>
        </w:rPr>
        <w:t>Effect</w:t>
      </w:r>
      <w:r>
        <w:rPr>
          <w:color w:val="000000"/>
          <w:spacing w:val="-3"/>
        </w:rPr>
        <w:t xml:space="preserve"> </w:t>
      </w:r>
      <w:r>
        <w:rPr>
          <w:color w:val="000000"/>
        </w:rPr>
        <w:t>of a Traditional Herbal Formula (Maqliasa) on Manifestations of Ulcerative Colitis.</w:t>
      </w:r>
      <w:r>
        <w:rPr>
          <w:color w:val="000000"/>
          <w:spacing w:val="-3"/>
        </w:rPr>
        <w:t xml:space="preserve"> </w:t>
      </w:r>
      <w:r>
        <w:rPr>
          <w:i/>
          <w:color w:val="000000"/>
        </w:rPr>
        <w:t xml:space="preserve">Current Drug </w:t>
      </w:r>
      <w:r>
        <w:rPr>
          <w:i/>
          <w:color w:val="000000"/>
          <w:spacing w:val="-2"/>
        </w:rPr>
        <w:t>Discovery</w:t>
      </w:r>
      <w:r>
        <w:rPr>
          <w:i/>
          <w:color w:val="000000"/>
        </w:rPr>
        <w:tab/>
      </w:r>
      <w:r>
        <w:rPr>
          <w:i/>
          <w:color w:val="000000"/>
          <w:spacing w:val="-2"/>
        </w:rPr>
        <w:t>Technologies</w:t>
      </w:r>
      <w:r>
        <w:rPr>
          <w:color w:val="000000"/>
          <w:spacing w:val="-2"/>
        </w:rPr>
        <w:t>,</w:t>
      </w:r>
      <w:r>
        <w:rPr>
          <w:color w:val="000000"/>
        </w:rPr>
        <w:tab/>
      </w:r>
      <w:r>
        <w:rPr>
          <w:color w:val="000000"/>
          <w:spacing w:val="-2"/>
        </w:rPr>
        <w:t>18(1),</w:t>
      </w:r>
      <w:r>
        <w:rPr>
          <w:color w:val="000000"/>
        </w:rPr>
        <w:tab/>
      </w:r>
      <w:r>
        <w:rPr>
          <w:color w:val="000000"/>
          <w:spacing w:val="-2"/>
        </w:rPr>
        <w:t>pp.113-</w:t>
      </w:r>
      <w:r>
        <w:rPr>
          <w:color w:val="000000"/>
          <w:spacing w:val="-4"/>
        </w:rPr>
        <w:t>119.</w:t>
      </w:r>
      <w:r>
        <w:rPr>
          <w:color w:val="000000"/>
        </w:rPr>
        <w:tab/>
      </w:r>
      <w:r>
        <w:rPr>
          <w:color w:val="000000"/>
          <w:spacing w:val="-2"/>
        </w:rPr>
        <w:t>Available</w:t>
      </w:r>
      <w:r>
        <w:rPr>
          <w:color w:val="000000"/>
        </w:rPr>
        <w:tab/>
      </w:r>
      <w:r>
        <w:rPr>
          <w:color w:val="000000"/>
          <w:spacing w:val="-5"/>
        </w:rPr>
        <w:t xml:space="preserve">at: </w:t>
      </w:r>
      <w:r w:rsidRPr="00643F14">
        <w:t>&lt;https://pubmed.ncbi.nlm.nih.gov/31985380/&gt;.</w:t>
      </w:r>
    </w:p>
    <w:p w14:paraId="6BA9D527" w14:textId="77777777" w:rsidR="00E27572" w:rsidRDefault="00E27572" w:rsidP="00E27572">
      <w:pPr>
        <w:pStyle w:val="ListParagraph"/>
        <w:numPr>
          <w:ilvl w:val="0"/>
          <w:numId w:val="9"/>
        </w:numPr>
      </w:pPr>
      <w:r w:rsidRPr="00643F14">
        <w:t xml:space="preserve">Morvaridzadeh M, Sadeghi E, </w:t>
      </w:r>
      <w:r w:rsidRPr="00E40243">
        <w:rPr>
          <w:b/>
          <w:bCs/>
        </w:rPr>
        <w:t>Agah S</w:t>
      </w:r>
      <w:r w:rsidRPr="00643F14">
        <w:t>, Fazelian S, Rahimlou M, Kern FG, Heshmati S,Omidi A, Persad E, Heshmati J., 2021, Effect of ginger (Zingiber officinale) supplementation on oxidative stress parameters: A systematic review and meta‐analysis. Journal of Food Biochemistry. 45(2):e13612. Available at: https://pubmed.ncbi.nlm.nih.gov/33458848/</w:t>
      </w:r>
    </w:p>
    <w:p w14:paraId="6D6326B6" w14:textId="77777777" w:rsidR="00E27572" w:rsidRDefault="00E27572" w:rsidP="00E27572">
      <w:pPr>
        <w:pStyle w:val="ListParagraph"/>
        <w:numPr>
          <w:ilvl w:val="0"/>
          <w:numId w:val="9"/>
        </w:numPr>
      </w:pPr>
      <w:r w:rsidRPr="00643F14">
        <w:t xml:space="preserve">Merat S,Sharifi AH, Poustchi H, Hajiani E,Gharavi A, Karimi J, Mansour-Ghanaei F, Fattahi MR, Ahmadi L, Somi MH, Hamid Kalantari H, Ghadir MR, Sheikhesmaeili F, Baniasadi N, Sohrabi MR, Moosavy SH, Ziaee M, Zahedi MJ, Mokhtar M, Sali S, Sayad B, Afshar B, Bakhshipour A, Parsi A, Sharifian A, Amiriani T, Malekzadeh Z, Merat D, Ganji A, Rahmani-Samani F, Jamali R, Sofian M, Ghezlou M, Sohrabpour AA, Goshayeshi L, Valizadeh-Toosi SM, Eslami L, Maleki I, Hormati A, Shayesteh AA, Shayesteh E, Norouzi A, Abna Z, Janbakhsh A, Fakheri H, Minakari M, Sardarian H, allah Ghajary A F, Fattahi-Abdizadeh M, Latifnia M, Roozbeh F, </w:t>
      </w:r>
      <w:r w:rsidRPr="00E40243">
        <w:rPr>
          <w:b/>
          <w:bCs/>
        </w:rPr>
        <w:t>Agah S</w:t>
      </w:r>
      <w:r w:rsidRPr="00643F14">
        <w:t>, Fakhrieh-Asl S, Nateghi-Baygi A, Fattahi B, Nateghi-Baygi Hill A, Malekzadeh R, 2021, Erratum to: SD1000: High Sustained Viral Response Rate in 1361 Patients With Hepatitis C Genotypes 1, 2, 3, and 4 Using a Low-cost, Fixed-dose Combination Tablet of Generic Sofosbuvir and Daclatasvir: A Multicenter, Phase III Clinical Trial. Clinical Infectious Diseases, 73(1):172. Available at: &lt;https://pubmed.ncbi.nlm.nih.gov/33857308/&gt;.</w:t>
      </w:r>
    </w:p>
    <w:p w14:paraId="0FD1038A" w14:textId="77777777" w:rsidR="00E27572" w:rsidRDefault="00E27572" w:rsidP="00E27572">
      <w:pPr>
        <w:pStyle w:val="ListParagraph"/>
        <w:numPr>
          <w:ilvl w:val="0"/>
          <w:numId w:val="9"/>
        </w:numPr>
      </w:pPr>
      <w:r w:rsidRPr="00643F14">
        <w:t xml:space="preserve">Bahardoust, M., Abyazi, M., Emami, S., Ghadimi, P., Khodabandeh, M., Mahmoudi, F., Hosseinzadeh, R., Heiat, M. and </w:t>
      </w:r>
      <w:r w:rsidRPr="00E40243">
        <w:rPr>
          <w:b/>
          <w:bCs/>
        </w:rPr>
        <w:t>Agah, S</w:t>
      </w:r>
      <w:r w:rsidRPr="00643F14">
        <w:t>., 2021. Predictors of survival rate in patients with pancreatic cancer: A multi‐center analytical study in Iran. Cancer Reports, Available at: &lt;https://onlinelibrary.wiley.com/doi/full/10.1002/cnr2.1547&gt;.</w:t>
      </w:r>
    </w:p>
    <w:p w14:paraId="60817C81" w14:textId="77777777" w:rsidR="00E27572" w:rsidRDefault="00E27572" w:rsidP="00E27572">
      <w:pPr>
        <w:pStyle w:val="ListParagraph"/>
        <w:numPr>
          <w:ilvl w:val="0"/>
          <w:numId w:val="9"/>
        </w:numPr>
      </w:pPr>
      <w:r>
        <w:rPr>
          <w:spacing w:val="-2"/>
        </w:rPr>
        <w:t>Kavianipour,</w:t>
      </w:r>
      <w:r>
        <w:rPr>
          <w:spacing w:val="-1"/>
        </w:rPr>
        <w:t xml:space="preserve"> </w:t>
      </w:r>
      <w:r>
        <w:rPr>
          <w:spacing w:val="-2"/>
        </w:rPr>
        <w:t>F., Aryaeian, N.,</w:t>
      </w:r>
      <w:r>
        <w:t xml:space="preserve"> </w:t>
      </w:r>
      <w:r>
        <w:rPr>
          <w:spacing w:val="-2"/>
        </w:rPr>
        <w:t>Mokhtare,</w:t>
      </w:r>
      <w:r>
        <w:rPr>
          <w:spacing w:val="-3"/>
        </w:rPr>
        <w:t xml:space="preserve"> </w:t>
      </w:r>
      <w:r>
        <w:rPr>
          <w:spacing w:val="-2"/>
        </w:rPr>
        <w:t>M., Mirnasrollahiparsa,</w:t>
      </w:r>
      <w:r>
        <w:t xml:space="preserve"> </w:t>
      </w:r>
      <w:r>
        <w:rPr>
          <w:spacing w:val="-2"/>
        </w:rPr>
        <w:t>R.,</w:t>
      </w:r>
      <w:r>
        <w:rPr>
          <w:spacing w:val="-7"/>
        </w:rPr>
        <w:t xml:space="preserve"> </w:t>
      </w:r>
      <w:r>
        <w:rPr>
          <w:spacing w:val="-2"/>
        </w:rPr>
        <w:t>Jannani,</w:t>
      </w:r>
      <w:r>
        <w:t xml:space="preserve"> </w:t>
      </w:r>
      <w:r>
        <w:rPr>
          <w:spacing w:val="-2"/>
        </w:rPr>
        <w:t>L.,</w:t>
      </w:r>
      <w:r>
        <w:rPr>
          <w:spacing w:val="-4"/>
        </w:rPr>
        <w:t xml:space="preserve"> </w:t>
      </w:r>
      <w:r>
        <w:rPr>
          <w:b/>
          <w:spacing w:val="-2"/>
        </w:rPr>
        <w:t>Agah,</w:t>
      </w:r>
      <w:r>
        <w:rPr>
          <w:b/>
        </w:rPr>
        <w:t xml:space="preserve"> </w:t>
      </w:r>
      <w:r>
        <w:rPr>
          <w:b/>
          <w:spacing w:val="-2"/>
        </w:rPr>
        <w:t>S</w:t>
      </w:r>
      <w:r>
        <w:rPr>
          <w:spacing w:val="-2"/>
        </w:rPr>
        <w:t>.,</w:t>
      </w:r>
      <w:r>
        <w:t xml:space="preserve"> </w:t>
      </w:r>
      <w:r>
        <w:rPr>
          <w:spacing w:val="-2"/>
        </w:rPr>
        <w:t xml:space="preserve">Fallah, </w:t>
      </w:r>
      <w:r>
        <w:t>S. and Moradi, N., 2020. The effect of saffron supplementation on some inflammatory and oxidative markers, leptin, adiponectin, and body composition in patients with nonalcoholic fatty liver disease: A double‐blind randomized clinical trial.</w:t>
      </w:r>
      <w:r w:rsidRPr="00643F14">
        <w:rPr>
          <w:spacing w:val="-5"/>
        </w:rPr>
        <w:t xml:space="preserve"> </w:t>
      </w:r>
      <w:r w:rsidRPr="00643F14">
        <w:rPr>
          <w:i/>
        </w:rPr>
        <w:t>Phytotherapy Research</w:t>
      </w:r>
      <w:r>
        <w:t>, 34(12), pp.3367- 3378. Available at: &lt;https://pubmed.ncbi.nlm.nih.gov/32798261/&gt;.</w:t>
      </w:r>
    </w:p>
    <w:p w14:paraId="6292439E" w14:textId="77777777" w:rsidR="00E27572" w:rsidRDefault="00E27572" w:rsidP="00E27572">
      <w:pPr>
        <w:pStyle w:val="ListParagraph"/>
        <w:sectPr w:rsidR="00E27572">
          <w:pgSz w:w="11910" w:h="16840"/>
          <w:pgMar w:top="1340" w:right="1060" w:bottom="280" w:left="1320" w:header="720" w:footer="720" w:gutter="0"/>
          <w:cols w:space="720"/>
        </w:sectPr>
      </w:pPr>
    </w:p>
    <w:p w14:paraId="2038EDAD" w14:textId="77777777" w:rsidR="00E27572" w:rsidRDefault="00E27572" w:rsidP="00E27572">
      <w:pPr>
        <w:pStyle w:val="ListParagraph"/>
        <w:numPr>
          <w:ilvl w:val="0"/>
          <w:numId w:val="9"/>
        </w:numPr>
      </w:pPr>
      <w:r>
        <w:t xml:space="preserve">Mokhtare M, Nikkhah M, Behnam B, </w:t>
      </w:r>
      <w:r>
        <w:rPr>
          <w:b/>
        </w:rPr>
        <w:t>Agah S</w:t>
      </w:r>
      <w:r>
        <w:t xml:space="preserve">, Bahardoust M, Masoodi M, Faghihi A, 2020. A comparative study of the effect of 10-day esomeprazole containing levofloxacin versus clarithromycin sequential regimens on the treatment of Iranian patients with Helicobacter pylori infection. </w:t>
      </w:r>
      <w:r>
        <w:rPr>
          <w:i/>
        </w:rPr>
        <w:t>Indian Journal of Pharmacology</w:t>
      </w:r>
      <w:r>
        <w:t xml:space="preserve">, 52(4) 266-271. Available at: </w:t>
      </w:r>
      <w:r>
        <w:rPr>
          <w:spacing w:val="-2"/>
        </w:rPr>
        <w:t>https://pubmed.ncbi.nlm.nih.gov/33078727/</w:t>
      </w:r>
    </w:p>
    <w:p w14:paraId="4302C131" w14:textId="77777777" w:rsidR="00E27572" w:rsidRDefault="00E27572" w:rsidP="00E27572">
      <w:pPr>
        <w:pStyle w:val="ListParagraph"/>
        <w:numPr>
          <w:ilvl w:val="0"/>
          <w:numId w:val="9"/>
        </w:numPr>
      </w:pPr>
      <w:r>
        <w:t>Morvaridzadeh,</w:t>
      </w:r>
      <w:r>
        <w:rPr>
          <w:spacing w:val="-5"/>
        </w:rPr>
        <w:t xml:space="preserve"> </w:t>
      </w:r>
      <w:r>
        <w:t>M.,</w:t>
      </w:r>
      <w:r>
        <w:rPr>
          <w:spacing w:val="-2"/>
        </w:rPr>
        <w:t xml:space="preserve"> </w:t>
      </w:r>
      <w:r>
        <w:t>Sadeghi,</w:t>
      </w:r>
      <w:r>
        <w:rPr>
          <w:spacing w:val="-2"/>
        </w:rPr>
        <w:t xml:space="preserve"> </w:t>
      </w:r>
      <w:r>
        <w:t>E.,</w:t>
      </w:r>
      <w:r>
        <w:rPr>
          <w:spacing w:val="-2"/>
        </w:rPr>
        <w:t xml:space="preserve"> </w:t>
      </w:r>
      <w:r>
        <w:rPr>
          <w:b/>
        </w:rPr>
        <w:t>Agah,</w:t>
      </w:r>
      <w:r>
        <w:rPr>
          <w:b/>
          <w:spacing w:val="-2"/>
        </w:rPr>
        <w:t xml:space="preserve"> </w:t>
      </w:r>
      <w:r>
        <w:rPr>
          <w:b/>
        </w:rPr>
        <w:t>S.,</w:t>
      </w:r>
      <w:r>
        <w:rPr>
          <w:b/>
          <w:spacing w:val="-2"/>
        </w:rPr>
        <w:t xml:space="preserve"> </w:t>
      </w:r>
      <w:r>
        <w:t>Nachvak,</w:t>
      </w:r>
      <w:r>
        <w:rPr>
          <w:spacing w:val="-2"/>
        </w:rPr>
        <w:t xml:space="preserve"> </w:t>
      </w:r>
      <w:r>
        <w:t>S.,</w:t>
      </w:r>
      <w:r>
        <w:rPr>
          <w:spacing w:val="-2"/>
        </w:rPr>
        <w:t xml:space="preserve"> </w:t>
      </w:r>
      <w:r>
        <w:t>Fazelian,</w:t>
      </w:r>
      <w:r>
        <w:rPr>
          <w:spacing w:val="-2"/>
        </w:rPr>
        <w:t xml:space="preserve"> </w:t>
      </w:r>
      <w:r>
        <w:t>S.,</w:t>
      </w:r>
      <w:r>
        <w:rPr>
          <w:spacing w:val="-5"/>
        </w:rPr>
        <w:t xml:space="preserve"> </w:t>
      </w:r>
      <w:r>
        <w:t>Moradi,</w:t>
      </w:r>
      <w:r>
        <w:rPr>
          <w:spacing w:val="-2"/>
        </w:rPr>
        <w:t xml:space="preserve"> </w:t>
      </w:r>
      <w:r>
        <w:t>F.,</w:t>
      </w:r>
      <w:r>
        <w:rPr>
          <w:spacing w:val="-5"/>
        </w:rPr>
        <w:t xml:space="preserve"> </w:t>
      </w:r>
      <w:r>
        <w:t>Persad,</w:t>
      </w:r>
      <w:r>
        <w:rPr>
          <w:spacing w:val="-2"/>
        </w:rPr>
        <w:t xml:space="preserve"> </w:t>
      </w:r>
      <w:r>
        <w:t>E.</w:t>
      </w:r>
      <w:r>
        <w:rPr>
          <w:spacing w:val="-2"/>
        </w:rPr>
        <w:t xml:space="preserve"> </w:t>
      </w:r>
      <w:r>
        <w:t xml:space="preserve">and Heshmati, J., 2020. Effect of melatonin supplementation on oxidative stress parameters: A systematic review and meta-analysis. </w:t>
      </w:r>
      <w:r>
        <w:rPr>
          <w:i/>
        </w:rPr>
        <w:t>Pharmacological Research</w:t>
      </w:r>
      <w:r>
        <w:t xml:space="preserve">, 161, p.105210. Available at: </w:t>
      </w:r>
      <w:r w:rsidRPr="00643F14">
        <w:rPr>
          <w:spacing w:val="-2"/>
        </w:rPr>
        <w:t>&lt;https://pubmed.ncbi.nlm.nih.gov/33007423/&gt;.</w:t>
      </w:r>
    </w:p>
    <w:p w14:paraId="5BBA493E" w14:textId="77777777" w:rsidR="00E27572" w:rsidRDefault="00E27572" w:rsidP="00E27572">
      <w:pPr>
        <w:pStyle w:val="ListParagraph"/>
        <w:numPr>
          <w:ilvl w:val="0"/>
          <w:numId w:val="9"/>
        </w:numPr>
      </w:pPr>
      <w:r>
        <w:t xml:space="preserve">Akbari, A., Majd, H., Rahnama, R., Heshmati, J., Morvaridzadeh, M., </w:t>
      </w:r>
      <w:r>
        <w:rPr>
          <w:b/>
        </w:rPr>
        <w:t xml:space="preserve">Agah, S., </w:t>
      </w:r>
      <w:r>
        <w:t>Amini, S. and Masoodi, M., 2020. Cross-talk between oxidative stress signaling and microRNA regulatory systems</w:t>
      </w:r>
      <w:r>
        <w:rPr>
          <w:spacing w:val="-3"/>
        </w:rPr>
        <w:t xml:space="preserve"> </w:t>
      </w:r>
      <w:r>
        <w:t>in</w:t>
      </w:r>
      <w:r>
        <w:rPr>
          <w:spacing w:val="-3"/>
        </w:rPr>
        <w:t xml:space="preserve"> </w:t>
      </w:r>
      <w:r>
        <w:t>carcinogenesis:</w:t>
      </w:r>
      <w:r>
        <w:rPr>
          <w:spacing w:val="-7"/>
        </w:rPr>
        <w:t xml:space="preserve"> </w:t>
      </w:r>
      <w:r>
        <w:t>Focused</w:t>
      </w:r>
      <w:r>
        <w:rPr>
          <w:spacing w:val="-6"/>
        </w:rPr>
        <w:t xml:space="preserve"> </w:t>
      </w:r>
      <w:r>
        <w:t>on</w:t>
      </w:r>
      <w:r>
        <w:rPr>
          <w:spacing w:val="-3"/>
        </w:rPr>
        <w:t xml:space="preserve"> </w:t>
      </w:r>
      <w:r>
        <w:t>gastrointestinal</w:t>
      </w:r>
      <w:r>
        <w:rPr>
          <w:spacing w:val="-5"/>
        </w:rPr>
        <w:t xml:space="preserve"> </w:t>
      </w:r>
      <w:r>
        <w:t>cancers.</w:t>
      </w:r>
      <w:r>
        <w:rPr>
          <w:spacing w:val="-3"/>
        </w:rPr>
        <w:t xml:space="preserve"> </w:t>
      </w:r>
      <w:r>
        <w:rPr>
          <w:i/>
        </w:rPr>
        <w:t>Biomedicine</w:t>
      </w:r>
      <w:r>
        <w:rPr>
          <w:i/>
          <w:spacing w:val="-3"/>
        </w:rPr>
        <w:t xml:space="preserve"> </w:t>
      </w:r>
      <w:r>
        <w:rPr>
          <w:i/>
        </w:rPr>
        <w:t xml:space="preserve">&amp;Pharmacotherapy, </w:t>
      </w:r>
      <w:r>
        <w:t xml:space="preserve">131, p.110729. Available at: </w:t>
      </w:r>
      <w:r w:rsidRPr="00643F14">
        <w:rPr>
          <w:spacing w:val="-2"/>
        </w:rPr>
        <w:t>&lt;https://</w:t>
      </w:r>
      <w:hyperlink r:id="rId27">
        <w:r w:rsidRPr="00643F14">
          <w:rPr>
            <w:spacing w:val="-2"/>
          </w:rPr>
          <w:t>www.sciencedirect.com/science/article/pii/S0753332220309227</w:t>
        </w:r>
      </w:hyperlink>
      <w:r w:rsidRPr="00643F14">
        <w:rPr>
          <w:spacing w:val="-2"/>
        </w:rPr>
        <w:t>&gt;.</w:t>
      </w:r>
    </w:p>
    <w:p w14:paraId="1498C490" w14:textId="77777777" w:rsidR="00E27572" w:rsidRDefault="00E27572" w:rsidP="00E27572">
      <w:pPr>
        <w:pStyle w:val="ListParagraph"/>
        <w:numPr>
          <w:ilvl w:val="0"/>
          <w:numId w:val="9"/>
        </w:numPr>
      </w:pPr>
      <w:r>
        <w:t>Talebi,</w:t>
      </w:r>
      <w:r>
        <w:rPr>
          <w:spacing w:val="-14"/>
        </w:rPr>
        <w:t xml:space="preserve"> </w:t>
      </w:r>
      <w:r>
        <w:t>A.,</w:t>
      </w:r>
      <w:r>
        <w:rPr>
          <w:spacing w:val="-14"/>
        </w:rPr>
        <w:t xml:space="preserve"> </w:t>
      </w:r>
      <w:r>
        <w:t>Mohammadnejad,</w:t>
      </w:r>
      <w:r>
        <w:rPr>
          <w:spacing w:val="-14"/>
        </w:rPr>
        <w:t xml:space="preserve"> </w:t>
      </w:r>
      <w:r>
        <w:t>A.,</w:t>
      </w:r>
      <w:r>
        <w:rPr>
          <w:spacing w:val="-13"/>
        </w:rPr>
        <w:t xml:space="preserve"> </w:t>
      </w:r>
      <w:r>
        <w:t>Akbari,</w:t>
      </w:r>
      <w:r>
        <w:rPr>
          <w:spacing w:val="-14"/>
        </w:rPr>
        <w:t xml:space="preserve"> </w:t>
      </w:r>
      <w:r>
        <w:t>A.,</w:t>
      </w:r>
      <w:r>
        <w:rPr>
          <w:spacing w:val="-14"/>
        </w:rPr>
        <w:t xml:space="preserve"> </w:t>
      </w:r>
      <w:r>
        <w:t>Pourhoseingholi,</w:t>
      </w:r>
      <w:r>
        <w:rPr>
          <w:spacing w:val="-14"/>
        </w:rPr>
        <w:t xml:space="preserve"> </w:t>
      </w:r>
      <w:r>
        <w:t>M.,</w:t>
      </w:r>
      <w:r>
        <w:rPr>
          <w:spacing w:val="-13"/>
        </w:rPr>
        <w:t xml:space="preserve"> </w:t>
      </w:r>
      <w:r>
        <w:t>Doosti,</w:t>
      </w:r>
      <w:r>
        <w:rPr>
          <w:spacing w:val="-14"/>
        </w:rPr>
        <w:t xml:space="preserve"> </w:t>
      </w:r>
      <w:r>
        <w:t>H.,</w:t>
      </w:r>
      <w:r>
        <w:rPr>
          <w:spacing w:val="-14"/>
        </w:rPr>
        <w:t xml:space="preserve"> </w:t>
      </w:r>
      <w:r>
        <w:t xml:space="preserve">Moghimi-Dehkordi, B., </w:t>
      </w:r>
      <w:r>
        <w:rPr>
          <w:b/>
        </w:rPr>
        <w:t>Agah, S</w:t>
      </w:r>
      <w:r>
        <w:t xml:space="preserve">. and Bahardoust, M., 2020. Survival analysis in gastric cancer: a multi-center study </w:t>
      </w:r>
      <w:r>
        <w:rPr>
          <w:spacing w:val="-2"/>
        </w:rPr>
        <w:t>among</w:t>
      </w:r>
      <w:r>
        <w:tab/>
      </w:r>
      <w:r>
        <w:rPr>
          <w:spacing w:val="-2"/>
        </w:rPr>
        <w:t>Iranian</w:t>
      </w:r>
      <w:r>
        <w:tab/>
        <w:t xml:space="preserve">patients. </w:t>
      </w:r>
      <w:r>
        <w:rPr>
          <w:i/>
        </w:rPr>
        <w:t>BMC</w:t>
      </w:r>
      <w:r>
        <w:rPr>
          <w:i/>
        </w:rPr>
        <w:tab/>
      </w:r>
      <w:r>
        <w:rPr>
          <w:i/>
          <w:spacing w:val="-2"/>
        </w:rPr>
        <w:t>Surgery</w:t>
      </w:r>
      <w:r>
        <w:rPr>
          <w:spacing w:val="-2"/>
        </w:rPr>
        <w:t>,</w:t>
      </w:r>
      <w:r>
        <w:tab/>
      </w:r>
      <w:r>
        <w:rPr>
          <w:spacing w:val="-2"/>
        </w:rPr>
        <w:t>20(1).</w:t>
      </w:r>
      <w:r>
        <w:tab/>
      </w:r>
      <w:r>
        <w:rPr>
          <w:spacing w:val="-2"/>
        </w:rPr>
        <w:t>Available</w:t>
      </w:r>
      <w:r>
        <w:tab/>
      </w:r>
      <w:r>
        <w:rPr>
          <w:spacing w:val="-4"/>
        </w:rPr>
        <w:t xml:space="preserve">at: </w:t>
      </w:r>
      <w:r w:rsidRPr="00643F14">
        <w:rPr>
          <w:spacing w:val="-2"/>
        </w:rPr>
        <w:t>&lt;https://bmcsurg.biomedcentral.com/articles/10.1186/s12893-020-00816-</w:t>
      </w:r>
      <w:r w:rsidRPr="00643F14">
        <w:rPr>
          <w:spacing w:val="-5"/>
        </w:rPr>
        <w:t>6&gt;.</w:t>
      </w:r>
    </w:p>
    <w:p w14:paraId="43B99783" w14:textId="77777777" w:rsidR="00E27572" w:rsidRDefault="00E27572" w:rsidP="00E27572">
      <w:pPr>
        <w:pStyle w:val="ListParagraph"/>
        <w:numPr>
          <w:ilvl w:val="0"/>
          <w:numId w:val="9"/>
        </w:numPr>
      </w:pPr>
      <w:r>
        <w:t xml:space="preserve">Morvaridzadeh, M., Fazelian, S., </w:t>
      </w:r>
      <w:r>
        <w:rPr>
          <w:b/>
        </w:rPr>
        <w:t xml:space="preserve">Agah, S., </w:t>
      </w:r>
      <w:r>
        <w:t>Khazdouz, M., Rahimlou, M., Agh, F., Potter, E., Heshmati, S. and Heshmati, J., 2020. Effect of ginger (Zingiber officinale) on inflammatory markers:</w:t>
      </w:r>
      <w:r>
        <w:rPr>
          <w:spacing w:val="-9"/>
        </w:rPr>
        <w:t xml:space="preserve"> </w:t>
      </w:r>
      <w:r>
        <w:t>A</w:t>
      </w:r>
      <w:r>
        <w:rPr>
          <w:spacing w:val="-11"/>
        </w:rPr>
        <w:t xml:space="preserve"> </w:t>
      </w:r>
      <w:r>
        <w:t>systematic</w:t>
      </w:r>
      <w:r>
        <w:rPr>
          <w:spacing w:val="-9"/>
        </w:rPr>
        <w:t xml:space="preserve"> </w:t>
      </w:r>
      <w:r>
        <w:t>review</w:t>
      </w:r>
      <w:r>
        <w:rPr>
          <w:spacing w:val="-11"/>
        </w:rPr>
        <w:t xml:space="preserve"> </w:t>
      </w:r>
      <w:r>
        <w:t>and</w:t>
      </w:r>
      <w:r>
        <w:rPr>
          <w:spacing w:val="-10"/>
        </w:rPr>
        <w:t xml:space="preserve"> </w:t>
      </w:r>
      <w:r>
        <w:t>meta-analysis</w:t>
      </w:r>
      <w:r>
        <w:rPr>
          <w:spacing w:val="-9"/>
        </w:rPr>
        <w:t xml:space="preserve"> </w:t>
      </w:r>
      <w:r>
        <w:t>of</w:t>
      </w:r>
      <w:r>
        <w:rPr>
          <w:spacing w:val="-9"/>
        </w:rPr>
        <w:t xml:space="preserve"> </w:t>
      </w:r>
      <w:r>
        <w:t>randomized</w:t>
      </w:r>
      <w:r>
        <w:rPr>
          <w:spacing w:val="-10"/>
        </w:rPr>
        <w:t xml:space="preserve"> </w:t>
      </w:r>
      <w:r>
        <w:t>controlled</w:t>
      </w:r>
      <w:r>
        <w:rPr>
          <w:spacing w:val="-12"/>
        </w:rPr>
        <w:t xml:space="preserve"> </w:t>
      </w:r>
      <w:r>
        <w:t>trials.</w:t>
      </w:r>
      <w:r>
        <w:rPr>
          <w:spacing w:val="-3"/>
        </w:rPr>
        <w:t xml:space="preserve"> </w:t>
      </w:r>
      <w:r>
        <w:rPr>
          <w:i/>
        </w:rPr>
        <w:t>Cytokine,</w:t>
      </w:r>
      <w:r>
        <w:rPr>
          <w:i/>
          <w:spacing w:val="-9"/>
        </w:rPr>
        <w:t xml:space="preserve"> </w:t>
      </w:r>
      <w:r>
        <w:t xml:space="preserve">1(135), </w:t>
      </w:r>
      <w:r>
        <w:rPr>
          <w:spacing w:val="-2"/>
        </w:rPr>
        <w:t>pp.155224.</w:t>
      </w:r>
      <w:r>
        <w:tab/>
      </w:r>
      <w:r>
        <w:rPr>
          <w:spacing w:val="-2"/>
        </w:rPr>
        <w:t>Available</w:t>
      </w:r>
      <w:r>
        <w:tab/>
      </w:r>
      <w:r>
        <w:rPr>
          <w:spacing w:val="-5"/>
        </w:rPr>
        <w:t xml:space="preserve">at: </w:t>
      </w:r>
      <w:r w:rsidRPr="00643F14">
        <w:rPr>
          <w:spacing w:val="-2"/>
        </w:rPr>
        <w:t>&lt;https://</w:t>
      </w:r>
      <w:hyperlink r:id="rId28">
        <w:r w:rsidRPr="00643F14">
          <w:rPr>
            <w:spacing w:val="-2"/>
          </w:rPr>
          <w:t>www.sciencedirect.com/science/article/abs/pii/S1043466620302404&gt;</w:t>
        </w:r>
      </w:hyperlink>
      <w:r w:rsidRPr="00643F14">
        <w:rPr>
          <w:spacing w:val="-2"/>
        </w:rPr>
        <w:t>.</w:t>
      </w:r>
    </w:p>
    <w:p w14:paraId="41F65634" w14:textId="77777777" w:rsidR="00E27572" w:rsidRDefault="00E27572" w:rsidP="00E27572">
      <w:pPr>
        <w:pStyle w:val="ListParagraph"/>
        <w:numPr>
          <w:ilvl w:val="0"/>
          <w:numId w:val="9"/>
        </w:numPr>
      </w:pPr>
      <w:r>
        <w:t xml:space="preserve">Bahardoust, M., Mokhtare, M., Barati, M., Bagheri-Hosseinabadi, Z., Karimi Behnagh, A., Keyvani, H. and </w:t>
      </w:r>
      <w:r>
        <w:rPr>
          <w:b/>
        </w:rPr>
        <w:t>Agah, S</w:t>
      </w:r>
      <w:r>
        <w:t>., 2020. A randomized controlled trial of pegylated interferon-alpha with tenofovir disoproxil fumarate for hepatitis B e antigen-negative chronic hepatitis B: A 48- week</w:t>
      </w:r>
      <w:r>
        <w:rPr>
          <w:spacing w:val="-6"/>
        </w:rPr>
        <w:t xml:space="preserve"> </w:t>
      </w:r>
      <w:r>
        <w:t>follow-up</w:t>
      </w:r>
      <w:r>
        <w:rPr>
          <w:spacing w:val="-3"/>
        </w:rPr>
        <w:t xml:space="preserve"> </w:t>
      </w:r>
      <w:r>
        <w:t>study.</w:t>
      </w:r>
      <w:r>
        <w:rPr>
          <w:spacing w:val="-3"/>
        </w:rPr>
        <w:t xml:space="preserve"> </w:t>
      </w:r>
      <w:r>
        <w:rPr>
          <w:i/>
        </w:rPr>
        <w:t>Journal</w:t>
      </w:r>
      <w:r>
        <w:rPr>
          <w:i/>
          <w:spacing w:val="-2"/>
        </w:rPr>
        <w:t xml:space="preserve"> </w:t>
      </w:r>
      <w:r>
        <w:rPr>
          <w:i/>
        </w:rPr>
        <w:t>of</w:t>
      </w:r>
      <w:r>
        <w:rPr>
          <w:i/>
          <w:spacing w:val="-2"/>
        </w:rPr>
        <w:t xml:space="preserve"> </w:t>
      </w:r>
      <w:r>
        <w:rPr>
          <w:i/>
        </w:rPr>
        <w:t>Infection</w:t>
      </w:r>
      <w:r>
        <w:rPr>
          <w:i/>
          <w:spacing w:val="-3"/>
        </w:rPr>
        <w:t xml:space="preserve"> </w:t>
      </w:r>
      <w:r>
        <w:rPr>
          <w:i/>
        </w:rPr>
        <w:t>and</w:t>
      </w:r>
      <w:r>
        <w:rPr>
          <w:i/>
          <w:spacing w:val="-6"/>
        </w:rPr>
        <w:t xml:space="preserve"> </w:t>
      </w:r>
      <w:r>
        <w:rPr>
          <w:i/>
        </w:rPr>
        <w:t>Chemotherapy</w:t>
      </w:r>
      <w:r>
        <w:t>,</w:t>
      </w:r>
      <w:r>
        <w:rPr>
          <w:spacing w:val="-3"/>
        </w:rPr>
        <w:t xml:space="preserve"> </w:t>
      </w:r>
      <w:r>
        <w:t>26(12),</w:t>
      </w:r>
      <w:r>
        <w:rPr>
          <w:spacing w:val="-3"/>
        </w:rPr>
        <w:t xml:space="preserve"> </w:t>
      </w:r>
      <w:r>
        <w:t>pp.1265-1271.</w:t>
      </w:r>
      <w:r>
        <w:rPr>
          <w:spacing w:val="-3"/>
        </w:rPr>
        <w:t xml:space="preserve"> </w:t>
      </w:r>
      <w:r>
        <w:t>Available at: &lt;https://pubmed.ncbi.nlm.nih.gov/32762882/&gt;</w:t>
      </w:r>
      <w:r>
        <w:rPr>
          <w:rFonts w:ascii="Arial"/>
          <w:sz w:val="20"/>
        </w:rPr>
        <w:t>.</w:t>
      </w:r>
    </w:p>
    <w:p w14:paraId="2255EC06" w14:textId="77777777" w:rsidR="00E27572" w:rsidRDefault="00E27572" w:rsidP="00E27572">
      <w:pPr>
        <w:pStyle w:val="ListParagraph"/>
        <w:numPr>
          <w:ilvl w:val="0"/>
          <w:numId w:val="9"/>
        </w:numPr>
      </w:pPr>
      <w:r>
        <w:t>Morvaridzadeh,</w:t>
      </w:r>
      <w:r>
        <w:rPr>
          <w:spacing w:val="-12"/>
        </w:rPr>
        <w:t xml:space="preserve"> </w:t>
      </w:r>
      <w:r>
        <w:t>M.,</w:t>
      </w:r>
      <w:r>
        <w:rPr>
          <w:spacing w:val="-11"/>
        </w:rPr>
        <w:t xml:space="preserve"> </w:t>
      </w:r>
      <w:r>
        <w:t>Nachvak,</w:t>
      </w:r>
      <w:r>
        <w:rPr>
          <w:spacing w:val="-11"/>
        </w:rPr>
        <w:t xml:space="preserve"> </w:t>
      </w:r>
      <w:r>
        <w:t>S.,</w:t>
      </w:r>
      <w:r>
        <w:rPr>
          <w:spacing w:val="-11"/>
        </w:rPr>
        <w:t xml:space="preserve"> </w:t>
      </w:r>
      <w:r>
        <w:rPr>
          <w:b/>
        </w:rPr>
        <w:t>Agah,</w:t>
      </w:r>
      <w:r>
        <w:rPr>
          <w:b/>
          <w:spacing w:val="-11"/>
        </w:rPr>
        <w:t xml:space="preserve"> </w:t>
      </w:r>
      <w:r>
        <w:rPr>
          <w:b/>
        </w:rPr>
        <w:t>S</w:t>
      </w:r>
      <w:r>
        <w:t>.,</w:t>
      </w:r>
      <w:r>
        <w:rPr>
          <w:spacing w:val="-11"/>
        </w:rPr>
        <w:t xml:space="preserve"> </w:t>
      </w:r>
      <w:r>
        <w:t>Sepidarkish,</w:t>
      </w:r>
      <w:r>
        <w:rPr>
          <w:spacing w:val="-11"/>
        </w:rPr>
        <w:t xml:space="preserve"> </w:t>
      </w:r>
      <w:r>
        <w:t>M.,</w:t>
      </w:r>
      <w:r>
        <w:rPr>
          <w:spacing w:val="-11"/>
        </w:rPr>
        <w:t xml:space="preserve"> </w:t>
      </w:r>
      <w:r>
        <w:t>Dehghani,</w:t>
      </w:r>
      <w:r>
        <w:rPr>
          <w:spacing w:val="-11"/>
        </w:rPr>
        <w:t xml:space="preserve"> </w:t>
      </w:r>
      <w:r>
        <w:t>F.,</w:t>
      </w:r>
      <w:r>
        <w:rPr>
          <w:spacing w:val="-11"/>
        </w:rPr>
        <w:t xml:space="preserve"> </w:t>
      </w:r>
      <w:r>
        <w:t>Rahimlou,</w:t>
      </w:r>
      <w:r>
        <w:rPr>
          <w:spacing w:val="-11"/>
        </w:rPr>
        <w:t xml:space="preserve"> </w:t>
      </w:r>
      <w:r>
        <w:t>M.,</w:t>
      </w:r>
      <w:r>
        <w:rPr>
          <w:spacing w:val="-11"/>
        </w:rPr>
        <w:t xml:space="preserve"> </w:t>
      </w:r>
      <w:r>
        <w:rPr>
          <w:spacing w:val="-2"/>
        </w:rPr>
        <w:t xml:space="preserve">Pizarro, </w:t>
      </w:r>
      <w:r>
        <w:t>and Heshmati, J., 2020. Effect of soy products and isoflavones on oxidative stress parameters: A systematic review and meta-analysis of randomized controlled trials.</w:t>
      </w:r>
      <w:r w:rsidRPr="00643F14">
        <w:rPr>
          <w:spacing w:val="-3"/>
        </w:rPr>
        <w:t xml:space="preserve"> </w:t>
      </w:r>
      <w:r w:rsidRPr="00643F14">
        <w:rPr>
          <w:i/>
        </w:rPr>
        <w:t xml:space="preserve">Food Research International, </w:t>
      </w:r>
      <w:r>
        <w:t>137, p.109578. Available at: &lt;https://pubmed.ncbi.nlm.nih.gov/33233189/&gt;.</w:t>
      </w:r>
    </w:p>
    <w:p w14:paraId="554C6191" w14:textId="77777777" w:rsidR="00E27572" w:rsidRDefault="00E27572" w:rsidP="00E27572">
      <w:pPr>
        <w:pStyle w:val="ListParagraph"/>
        <w:numPr>
          <w:ilvl w:val="0"/>
          <w:numId w:val="9"/>
        </w:numPr>
      </w:pPr>
      <w:r>
        <w:t>Akbari,</w:t>
      </w:r>
      <w:r>
        <w:rPr>
          <w:spacing w:val="-12"/>
        </w:rPr>
        <w:t xml:space="preserve"> </w:t>
      </w:r>
      <w:r>
        <w:t>A.,</w:t>
      </w:r>
      <w:r>
        <w:rPr>
          <w:spacing w:val="-12"/>
        </w:rPr>
        <w:t xml:space="preserve"> </w:t>
      </w:r>
      <w:r>
        <w:t>Mobini,</w:t>
      </w:r>
      <w:r>
        <w:rPr>
          <w:spacing w:val="-12"/>
        </w:rPr>
        <w:t xml:space="preserve"> </w:t>
      </w:r>
      <w:r>
        <w:t>G.,</w:t>
      </w:r>
      <w:r>
        <w:rPr>
          <w:spacing w:val="-12"/>
        </w:rPr>
        <w:t xml:space="preserve"> </w:t>
      </w:r>
      <w:r>
        <w:rPr>
          <w:b/>
        </w:rPr>
        <w:t>Agah,</w:t>
      </w:r>
      <w:r>
        <w:rPr>
          <w:b/>
          <w:spacing w:val="-12"/>
        </w:rPr>
        <w:t xml:space="preserve"> </w:t>
      </w:r>
      <w:r>
        <w:rPr>
          <w:b/>
        </w:rPr>
        <w:t>S.,</w:t>
      </w:r>
      <w:r>
        <w:rPr>
          <w:b/>
          <w:spacing w:val="-12"/>
        </w:rPr>
        <w:t xml:space="preserve"> </w:t>
      </w:r>
      <w:r>
        <w:t>Morvaridzadeh,</w:t>
      </w:r>
      <w:r>
        <w:rPr>
          <w:spacing w:val="-12"/>
        </w:rPr>
        <w:t xml:space="preserve"> </w:t>
      </w:r>
      <w:r>
        <w:t>M.,</w:t>
      </w:r>
      <w:r>
        <w:rPr>
          <w:spacing w:val="-14"/>
        </w:rPr>
        <w:t xml:space="preserve"> </w:t>
      </w:r>
      <w:r>
        <w:t>Omidi,</w:t>
      </w:r>
      <w:r>
        <w:rPr>
          <w:spacing w:val="-12"/>
        </w:rPr>
        <w:t xml:space="preserve"> </w:t>
      </w:r>
      <w:r>
        <w:t>A.,</w:t>
      </w:r>
      <w:r>
        <w:rPr>
          <w:spacing w:val="-12"/>
        </w:rPr>
        <w:t xml:space="preserve"> </w:t>
      </w:r>
      <w:r>
        <w:t>Potter,</w:t>
      </w:r>
      <w:r>
        <w:rPr>
          <w:spacing w:val="-12"/>
        </w:rPr>
        <w:t xml:space="preserve"> </w:t>
      </w:r>
      <w:r>
        <w:t>E.,</w:t>
      </w:r>
      <w:r>
        <w:rPr>
          <w:spacing w:val="-12"/>
        </w:rPr>
        <w:t xml:space="preserve"> </w:t>
      </w:r>
      <w:r>
        <w:t>Fazelian,</w:t>
      </w:r>
      <w:r>
        <w:rPr>
          <w:spacing w:val="-12"/>
        </w:rPr>
        <w:t xml:space="preserve"> </w:t>
      </w:r>
      <w:r>
        <w:t>S.,</w:t>
      </w:r>
      <w:r>
        <w:rPr>
          <w:spacing w:val="-12"/>
        </w:rPr>
        <w:t xml:space="preserve"> </w:t>
      </w:r>
      <w:r>
        <w:t>Ardehali, S., Daneshzad, E. and Dehghani, S., 2020. Coenzyme Q10 supplementation and oxidative stress parameters:</w:t>
      </w:r>
      <w:r>
        <w:rPr>
          <w:spacing w:val="-1"/>
        </w:rPr>
        <w:t xml:space="preserve"> </w:t>
      </w:r>
      <w:r>
        <w:t>a</w:t>
      </w:r>
      <w:r>
        <w:rPr>
          <w:spacing w:val="-2"/>
        </w:rPr>
        <w:t xml:space="preserve"> </w:t>
      </w:r>
      <w:r>
        <w:t>systematic</w:t>
      </w:r>
      <w:r>
        <w:rPr>
          <w:spacing w:val="-2"/>
        </w:rPr>
        <w:t xml:space="preserve"> </w:t>
      </w:r>
      <w:r>
        <w:t>review</w:t>
      </w:r>
      <w:r>
        <w:rPr>
          <w:spacing w:val="-3"/>
        </w:rPr>
        <w:t xml:space="preserve"> </w:t>
      </w:r>
      <w:r>
        <w:t>and</w:t>
      </w:r>
      <w:r>
        <w:rPr>
          <w:spacing w:val="-2"/>
        </w:rPr>
        <w:t xml:space="preserve"> </w:t>
      </w:r>
      <w:r>
        <w:t>meta-analysis</w:t>
      </w:r>
      <w:r>
        <w:rPr>
          <w:spacing w:val="-2"/>
        </w:rPr>
        <w:t xml:space="preserve"> </w:t>
      </w:r>
      <w:r>
        <w:t>of</w:t>
      </w:r>
      <w:r>
        <w:rPr>
          <w:spacing w:val="-4"/>
        </w:rPr>
        <w:t xml:space="preserve"> </w:t>
      </w:r>
      <w:r>
        <w:t>clinical</w:t>
      </w:r>
      <w:r>
        <w:rPr>
          <w:spacing w:val="-1"/>
        </w:rPr>
        <w:t xml:space="preserve"> </w:t>
      </w:r>
      <w:r>
        <w:t>trials.</w:t>
      </w:r>
      <w:r>
        <w:rPr>
          <w:spacing w:val="-2"/>
        </w:rPr>
        <w:t xml:space="preserve"> </w:t>
      </w:r>
      <w:r>
        <w:rPr>
          <w:i/>
        </w:rPr>
        <w:t>European</w:t>
      </w:r>
      <w:r>
        <w:rPr>
          <w:i/>
          <w:spacing w:val="-2"/>
        </w:rPr>
        <w:t xml:space="preserve"> </w:t>
      </w:r>
      <w:r>
        <w:rPr>
          <w:i/>
        </w:rPr>
        <w:t>Journal</w:t>
      </w:r>
      <w:r>
        <w:rPr>
          <w:i/>
          <w:spacing w:val="-1"/>
        </w:rPr>
        <w:t xml:space="preserve"> </w:t>
      </w:r>
      <w:r>
        <w:rPr>
          <w:i/>
        </w:rPr>
        <w:t>of</w:t>
      </w:r>
      <w:r>
        <w:rPr>
          <w:i/>
          <w:spacing w:val="-1"/>
        </w:rPr>
        <w:t xml:space="preserve"> </w:t>
      </w:r>
      <w:r>
        <w:rPr>
          <w:i/>
        </w:rPr>
        <w:t xml:space="preserve">Clinical </w:t>
      </w:r>
      <w:r>
        <w:rPr>
          <w:i/>
          <w:spacing w:val="-2"/>
        </w:rPr>
        <w:t>Pharmacology</w:t>
      </w:r>
      <w:r>
        <w:rPr>
          <w:spacing w:val="-2"/>
        </w:rPr>
        <w:t>,</w:t>
      </w:r>
      <w:r>
        <w:tab/>
      </w:r>
      <w:r>
        <w:rPr>
          <w:spacing w:val="-2"/>
        </w:rPr>
        <w:t>76(11),</w:t>
      </w:r>
      <w:r>
        <w:tab/>
      </w:r>
      <w:r>
        <w:rPr>
          <w:spacing w:val="-2"/>
        </w:rPr>
        <w:t>pp.1483-1499.</w:t>
      </w:r>
      <w:r>
        <w:tab/>
      </w:r>
      <w:r>
        <w:rPr>
          <w:spacing w:val="-2"/>
        </w:rPr>
        <w:t>Available</w:t>
      </w:r>
      <w:r>
        <w:tab/>
      </w:r>
      <w:r>
        <w:rPr>
          <w:spacing w:val="-4"/>
        </w:rPr>
        <w:t xml:space="preserve">at: </w:t>
      </w:r>
      <w:r w:rsidRPr="00643F14">
        <w:rPr>
          <w:spacing w:val="-2"/>
        </w:rPr>
        <w:t>&lt;https://pubmed.ncbi.nlm.nih.gov/32583356/&gt;.</w:t>
      </w:r>
    </w:p>
    <w:p w14:paraId="6E47EB23" w14:textId="77777777" w:rsidR="00E27572" w:rsidRDefault="00E27572" w:rsidP="00E27572">
      <w:pPr>
        <w:pStyle w:val="ListParagraph"/>
        <w:numPr>
          <w:ilvl w:val="0"/>
          <w:numId w:val="9"/>
        </w:numPr>
      </w:pPr>
      <w:r>
        <w:t xml:space="preserve">Vahidi, S., Norollahi, S., </w:t>
      </w:r>
      <w:r>
        <w:rPr>
          <w:b/>
        </w:rPr>
        <w:t xml:space="preserve">Agah, S. </w:t>
      </w:r>
      <w:r>
        <w:t>and Samadani, A., 2020. DNA Methylation Profiling of hTERT</w:t>
      </w:r>
      <w:r>
        <w:rPr>
          <w:spacing w:val="-2"/>
        </w:rPr>
        <w:t xml:space="preserve"> </w:t>
      </w:r>
      <w:r>
        <w:t>Gene</w:t>
      </w:r>
      <w:r>
        <w:rPr>
          <w:spacing w:val="-4"/>
        </w:rPr>
        <w:t xml:space="preserve"> </w:t>
      </w:r>
      <w:r>
        <w:t>Alongside</w:t>
      </w:r>
      <w:r>
        <w:rPr>
          <w:spacing w:val="-4"/>
        </w:rPr>
        <w:t xml:space="preserve"> </w:t>
      </w:r>
      <w:r>
        <w:t>with</w:t>
      </w:r>
      <w:r>
        <w:rPr>
          <w:spacing w:val="-4"/>
        </w:rPr>
        <w:t xml:space="preserve"> </w:t>
      </w:r>
      <w:r>
        <w:t>the</w:t>
      </w:r>
      <w:r>
        <w:rPr>
          <w:spacing w:val="-5"/>
        </w:rPr>
        <w:t xml:space="preserve"> </w:t>
      </w:r>
      <w:r>
        <w:t>Telomere</w:t>
      </w:r>
      <w:r>
        <w:rPr>
          <w:spacing w:val="-4"/>
        </w:rPr>
        <w:t xml:space="preserve"> </w:t>
      </w:r>
      <w:r>
        <w:t>Performance</w:t>
      </w:r>
      <w:r>
        <w:rPr>
          <w:spacing w:val="-4"/>
        </w:rPr>
        <w:t xml:space="preserve"> </w:t>
      </w:r>
      <w:r>
        <w:t>in</w:t>
      </w:r>
      <w:r>
        <w:rPr>
          <w:spacing w:val="-4"/>
        </w:rPr>
        <w:t xml:space="preserve"> </w:t>
      </w:r>
      <w:r>
        <w:t>Gastric</w:t>
      </w:r>
      <w:r>
        <w:rPr>
          <w:spacing w:val="-4"/>
        </w:rPr>
        <w:t xml:space="preserve"> </w:t>
      </w:r>
      <w:r>
        <w:t>Adenocarcinoma</w:t>
      </w:r>
      <w:r>
        <w:rPr>
          <w:i/>
        </w:rPr>
        <w:t>.</w:t>
      </w:r>
      <w:r>
        <w:rPr>
          <w:i/>
          <w:spacing w:val="-4"/>
        </w:rPr>
        <w:t xml:space="preserve"> </w:t>
      </w:r>
      <w:r>
        <w:rPr>
          <w:i/>
        </w:rPr>
        <w:t>Journal</w:t>
      </w:r>
      <w:r>
        <w:rPr>
          <w:i/>
          <w:spacing w:val="-3"/>
        </w:rPr>
        <w:t xml:space="preserve"> </w:t>
      </w:r>
      <w:r>
        <w:rPr>
          <w:i/>
        </w:rPr>
        <w:t xml:space="preserve">of Gastrointestinal Cancer, </w:t>
      </w:r>
      <w:r>
        <w:t xml:space="preserve">51(3), pp.788-799. Available at: </w:t>
      </w:r>
      <w:r w:rsidRPr="00643F14">
        <w:rPr>
          <w:spacing w:val="-2"/>
        </w:rPr>
        <w:t>&lt;https://link.springer.com/article/10.1007/s12029-020-00427-</w:t>
      </w:r>
      <w:r w:rsidRPr="00643F14">
        <w:rPr>
          <w:spacing w:val="-5"/>
        </w:rPr>
        <w:t>7&gt;.</w:t>
      </w:r>
    </w:p>
    <w:p w14:paraId="58149A65" w14:textId="77777777" w:rsidR="00E27572" w:rsidRDefault="00E27572" w:rsidP="00E27572">
      <w:pPr>
        <w:pStyle w:val="ListParagraph"/>
        <w:numPr>
          <w:ilvl w:val="0"/>
          <w:numId w:val="9"/>
        </w:numPr>
      </w:pPr>
      <w:r>
        <w:t xml:space="preserve">Talebi, A., Alimadadi, E., Akbari, A., Bahardoust, M., Towliat, M., Eslami, M., </w:t>
      </w:r>
      <w:r>
        <w:rPr>
          <w:b/>
        </w:rPr>
        <w:t>Agah, S</w:t>
      </w:r>
      <w:r>
        <w:t>. and Kashani,</w:t>
      </w:r>
      <w:r>
        <w:rPr>
          <w:spacing w:val="-14"/>
        </w:rPr>
        <w:t xml:space="preserve"> </w:t>
      </w:r>
      <w:r>
        <w:t>A.,</w:t>
      </w:r>
      <w:r>
        <w:rPr>
          <w:spacing w:val="-14"/>
        </w:rPr>
        <w:t xml:space="preserve"> </w:t>
      </w:r>
      <w:r>
        <w:t>2020.</w:t>
      </w:r>
      <w:r>
        <w:rPr>
          <w:spacing w:val="-14"/>
        </w:rPr>
        <w:t xml:space="preserve"> </w:t>
      </w:r>
      <w:r>
        <w:t>Improvement</w:t>
      </w:r>
      <w:r>
        <w:rPr>
          <w:spacing w:val="-13"/>
        </w:rPr>
        <w:t xml:space="preserve"> </w:t>
      </w:r>
      <w:r>
        <w:t>of</w:t>
      </w:r>
      <w:r>
        <w:rPr>
          <w:spacing w:val="-14"/>
        </w:rPr>
        <w:t xml:space="preserve"> </w:t>
      </w:r>
      <w:r>
        <w:t>Patient</w:t>
      </w:r>
      <w:r>
        <w:rPr>
          <w:spacing w:val="-14"/>
        </w:rPr>
        <w:t xml:space="preserve"> </w:t>
      </w:r>
      <w:r>
        <w:t>Satisfaction</w:t>
      </w:r>
      <w:r>
        <w:rPr>
          <w:spacing w:val="-14"/>
        </w:rPr>
        <w:t xml:space="preserve"> </w:t>
      </w:r>
      <w:r>
        <w:t>and</w:t>
      </w:r>
      <w:r>
        <w:rPr>
          <w:spacing w:val="-13"/>
        </w:rPr>
        <w:t xml:space="preserve"> </w:t>
      </w:r>
      <w:r>
        <w:t>Anorectal</w:t>
      </w:r>
      <w:r>
        <w:rPr>
          <w:spacing w:val="-14"/>
        </w:rPr>
        <w:t xml:space="preserve"> </w:t>
      </w:r>
      <w:r>
        <w:t>Manometry</w:t>
      </w:r>
      <w:r>
        <w:rPr>
          <w:spacing w:val="-14"/>
        </w:rPr>
        <w:t xml:space="preserve"> </w:t>
      </w:r>
      <w:r>
        <w:t>Parameters</w:t>
      </w:r>
      <w:r>
        <w:rPr>
          <w:spacing w:val="-14"/>
        </w:rPr>
        <w:t xml:space="preserve"> </w:t>
      </w:r>
      <w:r>
        <w:t>after Biofeedback Therapy in Patients with Different Types of Dyssynergic Defecation.</w:t>
      </w:r>
      <w:r>
        <w:rPr>
          <w:spacing w:val="-3"/>
        </w:rPr>
        <w:t xml:space="preserve"> </w:t>
      </w:r>
      <w:r>
        <w:rPr>
          <w:i/>
        </w:rPr>
        <w:t>Applied Psychophysiology</w:t>
      </w:r>
      <w:r>
        <w:rPr>
          <w:i/>
          <w:spacing w:val="75"/>
          <w:w w:val="150"/>
        </w:rPr>
        <w:t xml:space="preserve">   </w:t>
      </w:r>
      <w:r>
        <w:rPr>
          <w:i/>
        </w:rPr>
        <w:t>and</w:t>
      </w:r>
      <w:r>
        <w:rPr>
          <w:i/>
          <w:spacing w:val="75"/>
          <w:w w:val="150"/>
        </w:rPr>
        <w:t xml:space="preserve">   </w:t>
      </w:r>
      <w:r>
        <w:rPr>
          <w:i/>
        </w:rPr>
        <w:t>Biofeedback</w:t>
      </w:r>
      <w:r>
        <w:t>,</w:t>
      </w:r>
      <w:r>
        <w:rPr>
          <w:spacing w:val="75"/>
          <w:w w:val="150"/>
        </w:rPr>
        <w:t xml:space="preserve">   </w:t>
      </w:r>
      <w:r>
        <w:t>45(4),</w:t>
      </w:r>
      <w:r>
        <w:rPr>
          <w:spacing w:val="76"/>
          <w:w w:val="150"/>
        </w:rPr>
        <w:t xml:space="preserve">   </w:t>
      </w:r>
      <w:r>
        <w:t>pp.267-274.</w:t>
      </w:r>
      <w:r>
        <w:rPr>
          <w:spacing w:val="76"/>
          <w:w w:val="150"/>
        </w:rPr>
        <w:t xml:space="preserve">   </w:t>
      </w:r>
      <w:r>
        <w:t>Available</w:t>
      </w:r>
      <w:r>
        <w:rPr>
          <w:spacing w:val="76"/>
          <w:w w:val="150"/>
        </w:rPr>
        <w:t xml:space="preserve">   </w:t>
      </w:r>
      <w:r>
        <w:t xml:space="preserve">at: </w:t>
      </w:r>
      <w:r w:rsidRPr="00643F14">
        <w:rPr>
          <w:spacing w:val="-2"/>
        </w:rPr>
        <w:t>&lt;https://pubmed.ncbi.nlm.nih.gov/32556708/&gt;.</w:t>
      </w:r>
    </w:p>
    <w:p w14:paraId="2973F81F" w14:textId="77777777" w:rsidR="00E27572" w:rsidRDefault="00E27572" w:rsidP="00E27572">
      <w:pPr>
        <w:pStyle w:val="ListParagraph"/>
        <w:numPr>
          <w:ilvl w:val="0"/>
          <w:numId w:val="9"/>
        </w:numPr>
      </w:pPr>
      <w:r>
        <w:t>Eslaminejad A,</w:t>
      </w:r>
      <w:r>
        <w:rPr>
          <w:spacing w:val="-2"/>
        </w:rPr>
        <w:t xml:space="preserve"> </w:t>
      </w:r>
      <w:r>
        <w:t>Marashian</w:t>
      </w:r>
      <w:r>
        <w:rPr>
          <w:spacing w:val="-2"/>
        </w:rPr>
        <w:t xml:space="preserve"> </w:t>
      </w:r>
      <w:r>
        <w:t>SM, Aboutorabi</w:t>
      </w:r>
      <w:r>
        <w:rPr>
          <w:spacing w:val="-1"/>
        </w:rPr>
        <w:t xml:space="preserve"> </w:t>
      </w:r>
      <w:r>
        <w:t>M, Sadr</w:t>
      </w:r>
      <w:r>
        <w:rPr>
          <w:spacing w:val="-1"/>
        </w:rPr>
        <w:t xml:space="preserve"> </w:t>
      </w:r>
      <w:r>
        <w:t xml:space="preserve">M, </w:t>
      </w:r>
      <w:r>
        <w:rPr>
          <w:b/>
        </w:rPr>
        <w:t>Agah S</w:t>
      </w:r>
      <w:r>
        <w:t>., 2020. Determination</w:t>
      </w:r>
      <w:r>
        <w:rPr>
          <w:spacing w:val="-2"/>
        </w:rPr>
        <w:t xml:space="preserve"> </w:t>
      </w:r>
      <w:r>
        <w:t>of</w:t>
      </w:r>
      <w:r>
        <w:rPr>
          <w:spacing w:val="-1"/>
        </w:rPr>
        <w:t xml:space="preserve"> </w:t>
      </w:r>
      <w:r>
        <w:t xml:space="preserve">optimal time for reading of rapid urease test diagnosis of Helicobacter pylori. </w:t>
      </w:r>
      <w:r>
        <w:rPr>
          <w:i/>
        </w:rPr>
        <w:t xml:space="preserve">Gastroenterology and Hepatology from Bed to Bench. </w:t>
      </w:r>
      <w:r>
        <w:t xml:space="preserve">13(3), pp. 232-237. Available at: </w:t>
      </w:r>
      <w:hyperlink r:id="rId29">
        <w:r>
          <w:rPr>
            <w:spacing w:val="-2"/>
          </w:rPr>
          <w:t>https://journals.sbmu.ac.ir/ghfbb/index.php/ghfbb/article/view/1913</w:t>
        </w:r>
      </w:hyperlink>
    </w:p>
    <w:p w14:paraId="61029886" w14:textId="77777777" w:rsidR="00E27572" w:rsidRDefault="00E27572" w:rsidP="00E27572">
      <w:pPr>
        <w:pStyle w:val="ListParagraph"/>
        <w:numPr>
          <w:ilvl w:val="0"/>
          <w:numId w:val="9"/>
        </w:numPr>
      </w:pPr>
      <w:r>
        <w:t>Nematgorgani,</w:t>
      </w:r>
      <w:r>
        <w:rPr>
          <w:spacing w:val="-2"/>
        </w:rPr>
        <w:t xml:space="preserve"> </w:t>
      </w:r>
      <w:r>
        <w:t>S.,</w:t>
      </w:r>
      <w:r>
        <w:rPr>
          <w:spacing w:val="-2"/>
        </w:rPr>
        <w:t xml:space="preserve"> </w:t>
      </w:r>
      <w:r>
        <w:rPr>
          <w:b/>
        </w:rPr>
        <w:t>Agah,</w:t>
      </w:r>
      <w:r>
        <w:rPr>
          <w:b/>
          <w:spacing w:val="-2"/>
        </w:rPr>
        <w:t xml:space="preserve"> </w:t>
      </w:r>
      <w:r>
        <w:rPr>
          <w:b/>
        </w:rPr>
        <w:t>S</w:t>
      </w:r>
      <w:r>
        <w:t>.,</w:t>
      </w:r>
      <w:r>
        <w:rPr>
          <w:spacing w:val="-2"/>
        </w:rPr>
        <w:t xml:space="preserve"> </w:t>
      </w:r>
      <w:r>
        <w:t>Shidfar,</w:t>
      </w:r>
      <w:r>
        <w:rPr>
          <w:spacing w:val="-5"/>
        </w:rPr>
        <w:t xml:space="preserve"> </w:t>
      </w:r>
      <w:r>
        <w:t>F.,</w:t>
      </w:r>
      <w:r>
        <w:rPr>
          <w:spacing w:val="-5"/>
        </w:rPr>
        <w:t xml:space="preserve"> </w:t>
      </w:r>
      <w:r>
        <w:t>Janani,</w:t>
      </w:r>
      <w:r>
        <w:rPr>
          <w:spacing w:val="-2"/>
        </w:rPr>
        <w:t xml:space="preserve"> </w:t>
      </w:r>
      <w:r>
        <w:t>L.,</w:t>
      </w:r>
      <w:r>
        <w:rPr>
          <w:spacing w:val="-2"/>
        </w:rPr>
        <w:t xml:space="preserve"> </w:t>
      </w:r>
      <w:r>
        <w:t>Faghihi,</w:t>
      </w:r>
      <w:r>
        <w:rPr>
          <w:spacing w:val="-5"/>
        </w:rPr>
        <w:t xml:space="preserve"> </w:t>
      </w:r>
      <w:r>
        <w:t>A.</w:t>
      </w:r>
      <w:r>
        <w:rPr>
          <w:spacing w:val="-2"/>
        </w:rPr>
        <w:t xml:space="preserve"> </w:t>
      </w:r>
      <w:r>
        <w:t>and</w:t>
      </w:r>
      <w:r>
        <w:rPr>
          <w:spacing w:val="-5"/>
        </w:rPr>
        <w:t xml:space="preserve"> </w:t>
      </w:r>
      <w:r>
        <w:t>Hosseini,</w:t>
      </w:r>
      <w:r>
        <w:rPr>
          <w:spacing w:val="-2"/>
        </w:rPr>
        <w:t xml:space="preserve"> </w:t>
      </w:r>
      <w:r>
        <w:t>S.,</w:t>
      </w:r>
      <w:r>
        <w:rPr>
          <w:spacing w:val="-2"/>
        </w:rPr>
        <w:t xml:space="preserve"> </w:t>
      </w:r>
      <w:r>
        <w:t>2020.</w:t>
      </w:r>
      <w:r>
        <w:rPr>
          <w:spacing w:val="-5"/>
        </w:rPr>
        <w:t xml:space="preserve"> </w:t>
      </w:r>
      <w:r>
        <w:t>The</w:t>
      </w:r>
      <w:r>
        <w:rPr>
          <w:spacing w:val="-4"/>
        </w:rPr>
        <w:t xml:space="preserve"> </w:t>
      </w:r>
      <w:r>
        <w:t>effect of Urtica Dioica leaf extract intake on serum TNF-α, stool calprotectin and erythrocyte sedimentation rate in patients with inflammatory bowel disease: A double-blind, placebo- controlled,</w:t>
      </w:r>
      <w:r>
        <w:rPr>
          <w:spacing w:val="-3"/>
        </w:rPr>
        <w:t xml:space="preserve"> </w:t>
      </w:r>
      <w:r>
        <w:t>randomized,</w:t>
      </w:r>
      <w:r>
        <w:rPr>
          <w:spacing w:val="-1"/>
        </w:rPr>
        <w:t xml:space="preserve"> </w:t>
      </w:r>
      <w:r>
        <w:t>clinical trial.</w:t>
      </w:r>
      <w:r>
        <w:rPr>
          <w:spacing w:val="-6"/>
        </w:rPr>
        <w:t xml:space="preserve"> </w:t>
      </w:r>
      <w:r>
        <w:rPr>
          <w:i/>
        </w:rPr>
        <w:t>Mediterranean</w:t>
      </w:r>
      <w:r>
        <w:rPr>
          <w:i/>
          <w:spacing w:val="-1"/>
        </w:rPr>
        <w:t xml:space="preserve"> </w:t>
      </w:r>
      <w:r>
        <w:rPr>
          <w:i/>
        </w:rPr>
        <w:t>Journal of Nutrition</w:t>
      </w:r>
      <w:r>
        <w:rPr>
          <w:i/>
          <w:spacing w:val="-1"/>
        </w:rPr>
        <w:t xml:space="preserve"> </w:t>
      </w:r>
      <w:r>
        <w:rPr>
          <w:i/>
        </w:rPr>
        <w:t>and</w:t>
      </w:r>
      <w:r>
        <w:rPr>
          <w:i/>
          <w:spacing w:val="-1"/>
        </w:rPr>
        <w:t xml:space="preserve"> </w:t>
      </w:r>
      <w:r>
        <w:rPr>
          <w:i/>
        </w:rPr>
        <w:t>Metabolism</w:t>
      </w:r>
      <w:r>
        <w:t>,</w:t>
      </w:r>
      <w:r>
        <w:rPr>
          <w:spacing w:val="-3"/>
        </w:rPr>
        <w:t xml:space="preserve"> </w:t>
      </w:r>
      <w:r>
        <w:t>13(1),</w:t>
      </w:r>
    </w:p>
    <w:p w14:paraId="3BA22FA9" w14:textId="77777777" w:rsidR="00E27572" w:rsidRDefault="00E27572" w:rsidP="00E27572">
      <w:pPr>
        <w:pStyle w:val="ListParagraph"/>
        <w:sectPr w:rsidR="00E27572">
          <w:pgSz w:w="11910" w:h="16840"/>
          <w:pgMar w:top="1340" w:right="1060" w:bottom="280" w:left="1320" w:header="720" w:footer="720" w:gutter="0"/>
          <w:cols w:space="720"/>
        </w:sectPr>
      </w:pPr>
    </w:p>
    <w:p w14:paraId="580B3E36" w14:textId="77777777" w:rsidR="00E27572" w:rsidRDefault="00E27572" w:rsidP="00E27572">
      <w:pPr>
        <w:pStyle w:val="ListParagraph"/>
        <w:ind w:left="720" w:firstLine="0"/>
      </w:pPr>
      <w:r>
        <w:t xml:space="preserve">pp.75-87. Available at: &lt;https://content.iospress.com/articles/mediterranean-journal-of-nutrition- </w:t>
      </w:r>
      <w:r>
        <w:rPr>
          <w:spacing w:val="-2"/>
        </w:rPr>
        <w:t>and-metabolism/mnm190367&gt;.</w:t>
      </w:r>
    </w:p>
    <w:p w14:paraId="425E72F6" w14:textId="77777777" w:rsidR="00E27572" w:rsidRDefault="00E27572" w:rsidP="00E27572">
      <w:pPr>
        <w:pStyle w:val="ListParagraph"/>
        <w:numPr>
          <w:ilvl w:val="0"/>
          <w:numId w:val="9"/>
        </w:numPr>
      </w:pPr>
      <w:r>
        <w:rPr>
          <w:b/>
        </w:rPr>
        <w:t>Agah, S</w:t>
      </w:r>
      <w:r>
        <w:t>., Akbari, A., Heshmati, J., Sepidarkish, M., Morvaridzadeh, M., Adibi, P., Mazidi, M., Farsi, F., Ofori-Asenso, R., Talley, N. and Feinle-Bisset, C., 2020. Systematic review with meta- analysis: Effects of probiotic supplementation on symptoms in functional dyspepsia.</w:t>
      </w:r>
      <w:r>
        <w:rPr>
          <w:spacing w:val="-4"/>
        </w:rPr>
        <w:t xml:space="preserve"> </w:t>
      </w:r>
      <w:r>
        <w:rPr>
          <w:i/>
        </w:rPr>
        <w:t xml:space="preserve">Journal of </w:t>
      </w:r>
      <w:r>
        <w:rPr>
          <w:i/>
          <w:spacing w:val="-2"/>
        </w:rPr>
        <w:t>Functional</w:t>
      </w:r>
      <w:r>
        <w:rPr>
          <w:i/>
        </w:rPr>
        <w:tab/>
      </w:r>
      <w:r>
        <w:rPr>
          <w:i/>
          <w:spacing w:val="-2"/>
        </w:rPr>
        <w:t>Foods</w:t>
      </w:r>
      <w:r>
        <w:rPr>
          <w:spacing w:val="-2"/>
        </w:rPr>
        <w:t>,</w:t>
      </w:r>
      <w:r>
        <w:tab/>
      </w:r>
      <w:r>
        <w:rPr>
          <w:spacing w:val="-4"/>
        </w:rPr>
        <w:t>68,</w:t>
      </w:r>
      <w:r>
        <w:tab/>
      </w:r>
      <w:r>
        <w:rPr>
          <w:spacing w:val="-2"/>
        </w:rPr>
        <w:t>p.103902.</w:t>
      </w:r>
      <w:r>
        <w:tab/>
      </w:r>
      <w:r>
        <w:rPr>
          <w:spacing w:val="-2"/>
        </w:rPr>
        <w:t>Available</w:t>
      </w:r>
      <w:r>
        <w:tab/>
      </w:r>
      <w:r>
        <w:rPr>
          <w:spacing w:val="-4"/>
        </w:rPr>
        <w:t xml:space="preserve">at: </w:t>
      </w:r>
      <w:r w:rsidRPr="00643F14">
        <w:rPr>
          <w:spacing w:val="-2"/>
        </w:rPr>
        <w:t>&lt;https://</w:t>
      </w:r>
      <w:hyperlink r:id="rId30">
        <w:r w:rsidRPr="00643F14">
          <w:rPr>
            <w:spacing w:val="-2"/>
          </w:rPr>
          <w:t>www.sciencedirect.com/science/article/pii/S1756464620301262</w:t>
        </w:r>
      </w:hyperlink>
      <w:r w:rsidRPr="00643F14">
        <w:rPr>
          <w:spacing w:val="-2"/>
        </w:rPr>
        <w:t>&gt;.</w:t>
      </w:r>
    </w:p>
    <w:p w14:paraId="3C6D1CF0" w14:textId="77777777" w:rsidR="00E27572" w:rsidRDefault="00E27572" w:rsidP="00E27572">
      <w:pPr>
        <w:pStyle w:val="ListParagraph"/>
        <w:numPr>
          <w:ilvl w:val="0"/>
          <w:numId w:val="9"/>
        </w:numPr>
      </w:pPr>
      <w:r>
        <w:t>Talebi</w:t>
      </w:r>
      <w:r>
        <w:rPr>
          <w:spacing w:val="-1"/>
        </w:rPr>
        <w:t xml:space="preserve"> </w:t>
      </w:r>
      <w:r>
        <w:t>A,</w:t>
      </w:r>
      <w:r>
        <w:rPr>
          <w:spacing w:val="-2"/>
        </w:rPr>
        <w:t xml:space="preserve"> </w:t>
      </w:r>
      <w:r>
        <w:t>Azizpour</w:t>
      </w:r>
      <w:r>
        <w:rPr>
          <w:spacing w:val="-1"/>
        </w:rPr>
        <w:t xml:space="preserve"> </w:t>
      </w:r>
      <w:r>
        <w:t>M,</w:t>
      </w:r>
      <w:r>
        <w:rPr>
          <w:spacing w:val="-5"/>
        </w:rPr>
        <w:t xml:space="preserve"> </w:t>
      </w:r>
      <w:r>
        <w:rPr>
          <w:b/>
        </w:rPr>
        <w:t>Agah</w:t>
      </w:r>
      <w:r>
        <w:rPr>
          <w:b/>
          <w:spacing w:val="-3"/>
        </w:rPr>
        <w:t xml:space="preserve"> </w:t>
      </w:r>
      <w:r>
        <w:rPr>
          <w:b/>
        </w:rPr>
        <w:t>S</w:t>
      </w:r>
      <w:r>
        <w:t>,</w:t>
      </w:r>
      <w:r>
        <w:rPr>
          <w:spacing w:val="-2"/>
        </w:rPr>
        <w:t xml:space="preserve"> </w:t>
      </w:r>
      <w:r>
        <w:t>Masoodi</w:t>
      </w:r>
      <w:r>
        <w:rPr>
          <w:spacing w:val="-4"/>
        </w:rPr>
        <w:t xml:space="preserve"> </w:t>
      </w:r>
      <w:r>
        <w:t>M,</w:t>
      </w:r>
      <w:r>
        <w:rPr>
          <w:spacing w:val="-5"/>
        </w:rPr>
        <w:t xml:space="preserve"> </w:t>
      </w:r>
      <w:r>
        <w:t>Mobini</w:t>
      </w:r>
      <w:r>
        <w:rPr>
          <w:spacing w:val="-1"/>
        </w:rPr>
        <w:t xml:space="preserve"> </w:t>
      </w:r>
      <w:r>
        <w:t>GR,</w:t>
      </w:r>
      <w:r>
        <w:rPr>
          <w:spacing w:val="-2"/>
        </w:rPr>
        <w:t xml:space="preserve"> </w:t>
      </w:r>
      <w:r>
        <w:t>Akbari</w:t>
      </w:r>
      <w:r>
        <w:rPr>
          <w:spacing w:val="-1"/>
        </w:rPr>
        <w:t xml:space="preserve"> </w:t>
      </w:r>
      <w:r>
        <w:t>A,</w:t>
      </w:r>
      <w:r>
        <w:rPr>
          <w:spacing w:val="-2"/>
        </w:rPr>
        <w:t xml:space="preserve"> </w:t>
      </w:r>
      <w:r>
        <w:t>2020.</w:t>
      </w:r>
      <w:r>
        <w:rPr>
          <w:spacing w:val="-5"/>
        </w:rPr>
        <w:t xml:space="preserve"> </w:t>
      </w:r>
      <w:r>
        <w:t>The</w:t>
      </w:r>
      <w:r>
        <w:rPr>
          <w:spacing w:val="-2"/>
        </w:rPr>
        <w:t xml:space="preserve"> </w:t>
      </w:r>
      <w:r>
        <w:t>relevance</w:t>
      </w:r>
      <w:r>
        <w:rPr>
          <w:spacing w:val="-2"/>
        </w:rPr>
        <w:t xml:space="preserve"> </w:t>
      </w:r>
      <w:r>
        <w:t>of</w:t>
      </w:r>
      <w:r>
        <w:rPr>
          <w:spacing w:val="-4"/>
        </w:rPr>
        <w:t xml:space="preserve"> </w:t>
      </w:r>
      <w:r>
        <w:t xml:space="preserve">long noncoding RNAs in colorectal cancer biology and clinical settings. </w:t>
      </w:r>
      <w:r>
        <w:rPr>
          <w:i/>
        </w:rPr>
        <w:t>Journal of Cancer Research and Therapeutics</w:t>
      </w:r>
      <w:r>
        <w:t>, 16(8), p.22. Available at: &lt;https://pubmed.ncbi.nlm.nih.gov/33380647/&gt;.</w:t>
      </w:r>
    </w:p>
    <w:p w14:paraId="40FBE74C" w14:textId="77777777" w:rsidR="00E27572" w:rsidRDefault="00E27572" w:rsidP="00E27572">
      <w:pPr>
        <w:pStyle w:val="ListParagraph"/>
        <w:numPr>
          <w:ilvl w:val="0"/>
          <w:numId w:val="9"/>
        </w:numPr>
      </w:pPr>
      <w:r>
        <w:t>Poustchi,</w:t>
      </w:r>
      <w:r>
        <w:rPr>
          <w:spacing w:val="-1"/>
        </w:rPr>
        <w:t xml:space="preserve"> </w:t>
      </w:r>
      <w:r>
        <w:t>H.,</w:t>
      </w:r>
      <w:r>
        <w:rPr>
          <w:spacing w:val="-4"/>
        </w:rPr>
        <w:t xml:space="preserve"> </w:t>
      </w:r>
      <w:r>
        <w:t>Majd</w:t>
      </w:r>
      <w:r>
        <w:rPr>
          <w:spacing w:val="-4"/>
        </w:rPr>
        <w:t xml:space="preserve"> </w:t>
      </w:r>
      <w:r>
        <w:t>Jabbari,</w:t>
      </w:r>
      <w:r>
        <w:rPr>
          <w:spacing w:val="-4"/>
        </w:rPr>
        <w:t xml:space="preserve"> </w:t>
      </w:r>
      <w:r>
        <w:t>S.,</w:t>
      </w:r>
      <w:r>
        <w:rPr>
          <w:spacing w:val="-1"/>
        </w:rPr>
        <w:t xml:space="preserve"> </w:t>
      </w:r>
      <w:r>
        <w:t>Merat,</w:t>
      </w:r>
      <w:r>
        <w:rPr>
          <w:spacing w:val="-1"/>
        </w:rPr>
        <w:t xml:space="preserve"> </w:t>
      </w:r>
      <w:r>
        <w:t>S.,</w:t>
      </w:r>
      <w:r>
        <w:rPr>
          <w:spacing w:val="-1"/>
        </w:rPr>
        <w:t xml:space="preserve"> </w:t>
      </w:r>
      <w:r>
        <w:t>Sharifi,</w:t>
      </w:r>
      <w:r>
        <w:rPr>
          <w:spacing w:val="-4"/>
        </w:rPr>
        <w:t xml:space="preserve"> </w:t>
      </w:r>
      <w:r>
        <w:t>A.,</w:t>
      </w:r>
      <w:r>
        <w:rPr>
          <w:spacing w:val="-1"/>
        </w:rPr>
        <w:t xml:space="preserve"> </w:t>
      </w:r>
      <w:r>
        <w:t>Shayesteh,</w:t>
      </w:r>
      <w:r>
        <w:rPr>
          <w:spacing w:val="-1"/>
        </w:rPr>
        <w:t xml:space="preserve"> </w:t>
      </w:r>
      <w:r>
        <w:t>A.,</w:t>
      </w:r>
      <w:r>
        <w:rPr>
          <w:spacing w:val="-1"/>
        </w:rPr>
        <w:t xml:space="preserve"> </w:t>
      </w:r>
      <w:r>
        <w:t>Shayesteh,</w:t>
      </w:r>
      <w:r>
        <w:rPr>
          <w:spacing w:val="-1"/>
        </w:rPr>
        <w:t xml:space="preserve"> </w:t>
      </w:r>
      <w:r>
        <w:t>E.,</w:t>
      </w:r>
      <w:r>
        <w:rPr>
          <w:spacing w:val="-4"/>
        </w:rPr>
        <w:t xml:space="preserve"> </w:t>
      </w:r>
      <w:r>
        <w:t>Minakari,</w:t>
      </w:r>
      <w:r>
        <w:rPr>
          <w:spacing w:val="-4"/>
        </w:rPr>
        <w:t xml:space="preserve"> </w:t>
      </w:r>
      <w:r>
        <w:t>M., Fattahi, M., Moini, M., Roozbeh, F., Mansour‐Ghanaei, F., Afshar, B., Mokhtare, M., Amiriani, T., Sofian,</w:t>
      </w:r>
      <w:r>
        <w:rPr>
          <w:spacing w:val="-3"/>
        </w:rPr>
        <w:t xml:space="preserve"> </w:t>
      </w:r>
      <w:r>
        <w:t xml:space="preserve">M., Somi, M., </w:t>
      </w:r>
      <w:r>
        <w:rPr>
          <w:b/>
        </w:rPr>
        <w:t>Agah, S</w:t>
      </w:r>
      <w:r>
        <w:t>., Maleki, I., Latifnia, M., Fattahi Abdizadeh,</w:t>
      </w:r>
      <w:r>
        <w:rPr>
          <w:spacing w:val="-3"/>
        </w:rPr>
        <w:t xml:space="preserve"> </w:t>
      </w:r>
      <w:r>
        <w:t xml:space="preserve">M., Hormati, A., Khoshnia, M., Sohrabi, M., Malekzadeh, Z., Merat, D. and Malekzadeh, R., 2020. The combination of sofosbuvir and daclatasvir is effective and safe in treating patients with hepatitis C and severe renal impairment. </w:t>
      </w:r>
      <w:r>
        <w:rPr>
          <w:i/>
        </w:rPr>
        <w:t>Journal of Gastroenterology and Hepatology</w:t>
      </w:r>
      <w:r>
        <w:t>, 35(9), pp.1590- 1594. Available at: &lt;https://onlinelibrary.wiley.com/doi/abs/10.1111/jgh.14994&gt;.</w:t>
      </w:r>
    </w:p>
    <w:p w14:paraId="1AE52CB9" w14:textId="77777777" w:rsidR="00E27572" w:rsidRDefault="00E27572" w:rsidP="00E27572">
      <w:pPr>
        <w:pStyle w:val="ListParagraph"/>
        <w:numPr>
          <w:ilvl w:val="0"/>
          <w:numId w:val="9"/>
        </w:numPr>
      </w:pPr>
      <w:r>
        <w:t xml:space="preserve">Khalighi Sikaroudi, M., Mokhtare, M., Janani, L., Faghihi Kashani, A., Masoodi, M., </w:t>
      </w:r>
      <w:r>
        <w:rPr>
          <w:b/>
        </w:rPr>
        <w:t xml:space="preserve">Agah, S., </w:t>
      </w:r>
      <w:r>
        <w:t>Abbaspour, N., Dehnad, A. and Shidfar, F., 2020. Vitamin D3 Supplementation in Diarrhea- Predominant Irritable Bowel Syndrome Patients: The</w:t>
      </w:r>
      <w:r>
        <w:rPr>
          <w:spacing w:val="-1"/>
        </w:rPr>
        <w:t xml:space="preserve"> </w:t>
      </w:r>
      <w:r>
        <w:t>Effects on Symptoms Improvement, Serum Corticotropin-Releasing</w:t>
      </w:r>
      <w:r>
        <w:rPr>
          <w:spacing w:val="80"/>
        </w:rPr>
        <w:t xml:space="preserve">  </w:t>
      </w:r>
      <w:r>
        <w:t>Hormone,</w:t>
      </w:r>
      <w:r>
        <w:rPr>
          <w:spacing w:val="80"/>
        </w:rPr>
        <w:t xml:space="preserve">  </w:t>
      </w:r>
      <w:r>
        <w:t>and</w:t>
      </w:r>
      <w:r>
        <w:rPr>
          <w:spacing w:val="80"/>
        </w:rPr>
        <w:t xml:space="preserve">  </w:t>
      </w:r>
      <w:r>
        <w:t>Interleukin-6</w:t>
      </w:r>
      <w:r>
        <w:rPr>
          <w:spacing w:val="80"/>
        </w:rPr>
        <w:t xml:space="preserve">  </w:t>
      </w:r>
      <w:r>
        <w:t>–</w:t>
      </w:r>
      <w:r>
        <w:rPr>
          <w:spacing w:val="80"/>
        </w:rPr>
        <w:t xml:space="preserve">  </w:t>
      </w:r>
      <w:r>
        <w:t>A</w:t>
      </w:r>
      <w:r>
        <w:rPr>
          <w:spacing w:val="80"/>
        </w:rPr>
        <w:t xml:space="preserve">  </w:t>
      </w:r>
      <w:r>
        <w:t>Randomized</w:t>
      </w:r>
      <w:r>
        <w:rPr>
          <w:spacing w:val="80"/>
        </w:rPr>
        <w:t xml:space="preserve">  </w:t>
      </w:r>
      <w:r>
        <w:t>Clinical Trial.</w:t>
      </w:r>
      <w:r>
        <w:rPr>
          <w:spacing w:val="-1"/>
        </w:rPr>
        <w:t xml:space="preserve"> </w:t>
      </w:r>
      <w:r>
        <w:rPr>
          <w:i/>
        </w:rPr>
        <w:t>Complementary</w:t>
      </w:r>
      <w:r>
        <w:rPr>
          <w:i/>
          <w:spacing w:val="70"/>
        </w:rPr>
        <w:t xml:space="preserve">   </w:t>
      </w:r>
      <w:r>
        <w:rPr>
          <w:i/>
        </w:rPr>
        <w:t>Medicine</w:t>
      </w:r>
      <w:r>
        <w:rPr>
          <w:i/>
          <w:spacing w:val="71"/>
        </w:rPr>
        <w:t xml:space="preserve">   </w:t>
      </w:r>
      <w:r>
        <w:rPr>
          <w:i/>
        </w:rPr>
        <w:t>Research</w:t>
      </w:r>
      <w:r>
        <w:t>,</w:t>
      </w:r>
      <w:r>
        <w:rPr>
          <w:spacing w:val="70"/>
        </w:rPr>
        <w:t xml:space="preserve">   </w:t>
      </w:r>
      <w:r>
        <w:t>27(5),</w:t>
      </w:r>
      <w:r>
        <w:rPr>
          <w:spacing w:val="71"/>
        </w:rPr>
        <w:t xml:space="preserve">   </w:t>
      </w:r>
      <w:r>
        <w:t>pp.302-309.</w:t>
      </w:r>
      <w:r>
        <w:rPr>
          <w:spacing w:val="71"/>
        </w:rPr>
        <w:t xml:space="preserve">   </w:t>
      </w:r>
      <w:r>
        <w:t>Available</w:t>
      </w:r>
      <w:r>
        <w:rPr>
          <w:spacing w:val="71"/>
        </w:rPr>
        <w:t xml:space="preserve">   </w:t>
      </w:r>
      <w:r>
        <w:t xml:space="preserve">at: </w:t>
      </w:r>
      <w:r w:rsidRPr="00643F14">
        <w:rPr>
          <w:spacing w:val="-2"/>
        </w:rPr>
        <w:t>&lt;https://</w:t>
      </w:r>
      <w:hyperlink r:id="rId31">
        <w:r w:rsidRPr="00643F14">
          <w:rPr>
            <w:spacing w:val="-2"/>
          </w:rPr>
          <w:t>www.karger.com/Article/Abstract/506149&gt;</w:t>
        </w:r>
      </w:hyperlink>
      <w:r w:rsidRPr="00643F14">
        <w:rPr>
          <w:spacing w:val="-2"/>
        </w:rPr>
        <w:t>.</w:t>
      </w:r>
    </w:p>
    <w:p w14:paraId="64F16E13" w14:textId="77777777" w:rsidR="00E27572" w:rsidRDefault="00E27572" w:rsidP="00E27572">
      <w:pPr>
        <w:pStyle w:val="ListParagraph"/>
        <w:numPr>
          <w:ilvl w:val="0"/>
          <w:numId w:val="9"/>
        </w:numPr>
      </w:pPr>
      <w:r>
        <w:t>Shirzad,</w:t>
      </w:r>
      <w:r>
        <w:rPr>
          <w:spacing w:val="-14"/>
        </w:rPr>
        <w:t xml:space="preserve"> </w:t>
      </w:r>
      <w:r>
        <w:t>M.,</w:t>
      </w:r>
      <w:r>
        <w:rPr>
          <w:spacing w:val="-14"/>
        </w:rPr>
        <w:t xml:space="preserve"> </w:t>
      </w:r>
      <w:r>
        <w:t>Ahmadian-Attari,</w:t>
      </w:r>
      <w:r>
        <w:rPr>
          <w:spacing w:val="-14"/>
        </w:rPr>
        <w:t xml:space="preserve"> </w:t>
      </w:r>
      <w:r>
        <w:t>M.,</w:t>
      </w:r>
      <w:r>
        <w:rPr>
          <w:spacing w:val="-13"/>
        </w:rPr>
        <w:t xml:space="preserve"> </w:t>
      </w:r>
      <w:r>
        <w:t>Ghafoori,</w:t>
      </w:r>
      <w:r>
        <w:rPr>
          <w:spacing w:val="-14"/>
        </w:rPr>
        <w:t xml:space="preserve"> </w:t>
      </w:r>
      <w:r>
        <w:t>S.,</w:t>
      </w:r>
      <w:r>
        <w:rPr>
          <w:spacing w:val="-14"/>
        </w:rPr>
        <w:t xml:space="preserve"> </w:t>
      </w:r>
      <w:r>
        <w:t>Kashani,</w:t>
      </w:r>
      <w:r>
        <w:rPr>
          <w:spacing w:val="-14"/>
        </w:rPr>
        <w:t xml:space="preserve"> </w:t>
      </w:r>
      <w:r>
        <w:t>L.,</w:t>
      </w:r>
      <w:r>
        <w:rPr>
          <w:spacing w:val="-13"/>
        </w:rPr>
        <w:t xml:space="preserve"> </w:t>
      </w:r>
      <w:r>
        <w:t>Pasalar,</w:t>
      </w:r>
      <w:r>
        <w:rPr>
          <w:spacing w:val="-14"/>
        </w:rPr>
        <w:t xml:space="preserve"> </w:t>
      </w:r>
      <w:r>
        <w:t>M.,</w:t>
      </w:r>
      <w:r>
        <w:rPr>
          <w:spacing w:val="-14"/>
        </w:rPr>
        <w:t xml:space="preserve"> </w:t>
      </w:r>
      <w:r>
        <w:t>Abbassian,</w:t>
      </w:r>
      <w:r>
        <w:rPr>
          <w:spacing w:val="-14"/>
        </w:rPr>
        <w:t xml:space="preserve"> </w:t>
      </w:r>
      <w:r>
        <w:t>A.</w:t>
      </w:r>
      <w:r>
        <w:rPr>
          <w:spacing w:val="-13"/>
        </w:rPr>
        <w:t xml:space="preserve"> </w:t>
      </w:r>
      <w:r>
        <w:t>and</w:t>
      </w:r>
      <w:r>
        <w:rPr>
          <w:spacing w:val="-14"/>
        </w:rPr>
        <w:t xml:space="preserve"> </w:t>
      </w:r>
      <w:r>
        <w:rPr>
          <w:b/>
        </w:rPr>
        <w:t>Agah, S</w:t>
      </w:r>
      <w:r>
        <w:t>.,</w:t>
      </w:r>
      <w:r>
        <w:rPr>
          <w:spacing w:val="-2"/>
        </w:rPr>
        <w:t xml:space="preserve"> </w:t>
      </w:r>
      <w:r>
        <w:t>2021.</w:t>
      </w:r>
      <w:r>
        <w:rPr>
          <w:spacing w:val="-5"/>
        </w:rPr>
        <w:t xml:space="preserve"> </w:t>
      </w:r>
      <w:r>
        <w:t>Formulation,</w:t>
      </w:r>
      <w:r>
        <w:rPr>
          <w:spacing w:val="-2"/>
        </w:rPr>
        <w:t xml:space="preserve"> </w:t>
      </w:r>
      <w:r>
        <w:t>Standardization,</w:t>
      </w:r>
      <w:r>
        <w:rPr>
          <w:spacing w:val="-5"/>
        </w:rPr>
        <w:t xml:space="preserve"> </w:t>
      </w:r>
      <w:r>
        <w:t>and</w:t>
      </w:r>
      <w:r>
        <w:rPr>
          <w:spacing w:val="-5"/>
        </w:rPr>
        <w:t xml:space="preserve"> </w:t>
      </w:r>
      <w:r>
        <w:t>a</w:t>
      </w:r>
      <w:r>
        <w:rPr>
          <w:spacing w:val="-4"/>
        </w:rPr>
        <w:t xml:space="preserve"> </w:t>
      </w:r>
      <w:r>
        <w:t>Preliminary</w:t>
      </w:r>
      <w:r>
        <w:rPr>
          <w:spacing w:val="-7"/>
        </w:rPr>
        <w:t xml:space="preserve"> </w:t>
      </w:r>
      <w:r>
        <w:t>Before-After</w:t>
      </w:r>
      <w:r>
        <w:rPr>
          <w:spacing w:val="-4"/>
        </w:rPr>
        <w:t xml:space="preserve"> </w:t>
      </w:r>
      <w:r>
        <w:t>Clinical</w:t>
      </w:r>
      <w:r>
        <w:rPr>
          <w:spacing w:val="-4"/>
        </w:rPr>
        <w:t xml:space="preserve"> </w:t>
      </w:r>
      <w:r>
        <w:t>Trial</w:t>
      </w:r>
      <w:r>
        <w:rPr>
          <w:spacing w:val="-4"/>
        </w:rPr>
        <w:t xml:space="preserve"> </w:t>
      </w:r>
      <w:r>
        <w:t>on</w:t>
      </w:r>
      <w:r>
        <w:rPr>
          <w:spacing w:val="-5"/>
        </w:rPr>
        <w:t xml:space="preserve"> </w:t>
      </w:r>
      <w:r>
        <w:t>Effect</w:t>
      </w:r>
      <w:r>
        <w:rPr>
          <w:spacing w:val="-4"/>
        </w:rPr>
        <w:t xml:space="preserve"> </w:t>
      </w:r>
      <w:r>
        <w:t>of a Traditional Herbal Formula (Maqliasa) on Manifestations of Ulcerative Colitis.</w:t>
      </w:r>
      <w:r>
        <w:rPr>
          <w:spacing w:val="-3"/>
        </w:rPr>
        <w:t xml:space="preserve"> </w:t>
      </w:r>
      <w:r>
        <w:rPr>
          <w:i/>
        </w:rPr>
        <w:t xml:space="preserve">Current Drug </w:t>
      </w:r>
      <w:r>
        <w:rPr>
          <w:i/>
          <w:spacing w:val="-2"/>
        </w:rPr>
        <w:t>Discovery</w:t>
      </w:r>
      <w:r>
        <w:rPr>
          <w:i/>
        </w:rPr>
        <w:tab/>
      </w:r>
      <w:r>
        <w:rPr>
          <w:i/>
          <w:spacing w:val="-2"/>
        </w:rPr>
        <w:t>Technologies</w:t>
      </w:r>
      <w:r>
        <w:rPr>
          <w:spacing w:val="-2"/>
        </w:rPr>
        <w:t>,</w:t>
      </w:r>
      <w:r>
        <w:tab/>
      </w:r>
      <w:r>
        <w:rPr>
          <w:spacing w:val="-2"/>
        </w:rPr>
        <w:t>18(1),</w:t>
      </w:r>
      <w:r>
        <w:tab/>
      </w:r>
      <w:r>
        <w:rPr>
          <w:spacing w:val="-2"/>
        </w:rPr>
        <w:t>pp.113-119.</w:t>
      </w:r>
      <w:r>
        <w:tab/>
      </w:r>
      <w:r>
        <w:rPr>
          <w:spacing w:val="-2"/>
        </w:rPr>
        <w:t>Available</w:t>
      </w:r>
      <w:r>
        <w:tab/>
      </w:r>
      <w:r>
        <w:rPr>
          <w:spacing w:val="-4"/>
        </w:rPr>
        <w:t xml:space="preserve">at: </w:t>
      </w:r>
      <w:r w:rsidRPr="00643F14">
        <w:rPr>
          <w:spacing w:val="-2"/>
        </w:rPr>
        <w:t>&lt;https://pubmed.ncbi.nlm.nih.gov/31985380/&gt;.</w:t>
      </w:r>
    </w:p>
    <w:p w14:paraId="1D18C9F0" w14:textId="77777777" w:rsidR="00E27572" w:rsidRDefault="00E27572" w:rsidP="00E27572">
      <w:pPr>
        <w:pStyle w:val="ListParagraph"/>
        <w:numPr>
          <w:ilvl w:val="0"/>
          <w:numId w:val="9"/>
        </w:numPr>
      </w:pPr>
      <w:r>
        <w:t>Bahardoust,</w:t>
      </w:r>
      <w:r>
        <w:rPr>
          <w:spacing w:val="-10"/>
        </w:rPr>
        <w:t xml:space="preserve"> </w:t>
      </w:r>
      <w:r>
        <w:t>M.,</w:t>
      </w:r>
      <w:r>
        <w:rPr>
          <w:spacing w:val="-10"/>
        </w:rPr>
        <w:t xml:space="preserve"> </w:t>
      </w:r>
      <w:r>
        <w:t>Sarveazad,</w:t>
      </w:r>
      <w:r>
        <w:rPr>
          <w:spacing w:val="-10"/>
        </w:rPr>
        <w:t xml:space="preserve"> </w:t>
      </w:r>
      <w:r>
        <w:t>A.,</w:t>
      </w:r>
      <w:r>
        <w:rPr>
          <w:spacing w:val="-10"/>
        </w:rPr>
        <w:t xml:space="preserve"> </w:t>
      </w:r>
      <w:r>
        <w:rPr>
          <w:b/>
        </w:rPr>
        <w:t>Agah,</w:t>
      </w:r>
      <w:r>
        <w:rPr>
          <w:b/>
          <w:spacing w:val="-10"/>
        </w:rPr>
        <w:t xml:space="preserve"> </w:t>
      </w:r>
      <w:r>
        <w:rPr>
          <w:b/>
        </w:rPr>
        <w:t>S</w:t>
      </w:r>
      <w:r>
        <w:t>.,</w:t>
      </w:r>
      <w:r>
        <w:rPr>
          <w:spacing w:val="-10"/>
        </w:rPr>
        <w:t xml:space="preserve"> </w:t>
      </w:r>
      <w:r>
        <w:t>Babahajian,</w:t>
      </w:r>
      <w:r>
        <w:rPr>
          <w:spacing w:val="-12"/>
        </w:rPr>
        <w:t xml:space="preserve"> </w:t>
      </w:r>
      <w:r>
        <w:t>A.</w:t>
      </w:r>
      <w:r>
        <w:rPr>
          <w:spacing w:val="-10"/>
        </w:rPr>
        <w:t xml:space="preserve"> </w:t>
      </w:r>
      <w:r>
        <w:t>and</w:t>
      </w:r>
      <w:r>
        <w:rPr>
          <w:spacing w:val="-10"/>
        </w:rPr>
        <w:t xml:space="preserve"> </w:t>
      </w:r>
      <w:r>
        <w:t>Amini,</w:t>
      </w:r>
      <w:r>
        <w:rPr>
          <w:spacing w:val="-10"/>
        </w:rPr>
        <w:t xml:space="preserve"> </w:t>
      </w:r>
      <w:r>
        <w:t>N.,</w:t>
      </w:r>
      <w:r>
        <w:rPr>
          <w:spacing w:val="-12"/>
        </w:rPr>
        <w:t xml:space="preserve"> </w:t>
      </w:r>
      <w:r>
        <w:t>2019.</w:t>
      </w:r>
      <w:r>
        <w:rPr>
          <w:spacing w:val="-10"/>
        </w:rPr>
        <w:t xml:space="preserve"> </w:t>
      </w:r>
      <w:r>
        <w:t>Predictors</w:t>
      </w:r>
      <w:r>
        <w:rPr>
          <w:spacing w:val="-11"/>
        </w:rPr>
        <w:t xml:space="preserve"> </w:t>
      </w:r>
      <w:r>
        <w:t>of</w:t>
      </w:r>
      <w:r>
        <w:rPr>
          <w:spacing w:val="-9"/>
        </w:rPr>
        <w:t xml:space="preserve"> </w:t>
      </w:r>
      <w:r>
        <w:t>5</w:t>
      </w:r>
      <w:r>
        <w:rPr>
          <w:spacing w:val="-10"/>
        </w:rPr>
        <w:t xml:space="preserve"> </w:t>
      </w:r>
      <w:r>
        <w:t>year survival</w:t>
      </w:r>
      <w:r>
        <w:rPr>
          <w:spacing w:val="-14"/>
        </w:rPr>
        <w:t xml:space="preserve"> </w:t>
      </w:r>
      <w:r>
        <w:t>rate</w:t>
      </w:r>
      <w:r>
        <w:rPr>
          <w:spacing w:val="-13"/>
        </w:rPr>
        <w:t xml:space="preserve"> </w:t>
      </w:r>
      <w:r>
        <w:t>in</w:t>
      </w:r>
      <w:r>
        <w:rPr>
          <w:spacing w:val="-14"/>
        </w:rPr>
        <w:t xml:space="preserve"> </w:t>
      </w:r>
      <w:r>
        <w:t>hepatocellular</w:t>
      </w:r>
      <w:r>
        <w:rPr>
          <w:spacing w:val="-12"/>
        </w:rPr>
        <w:t xml:space="preserve"> </w:t>
      </w:r>
      <w:r>
        <w:t>carcinoma</w:t>
      </w:r>
      <w:r>
        <w:rPr>
          <w:spacing w:val="-14"/>
        </w:rPr>
        <w:t xml:space="preserve"> </w:t>
      </w:r>
      <w:r>
        <w:t>patients.</w:t>
      </w:r>
      <w:r>
        <w:rPr>
          <w:spacing w:val="-6"/>
        </w:rPr>
        <w:t xml:space="preserve"> </w:t>
      </w:r>
      <w:r>
        <w:rPr>
          <w:i/>
        </w:rPr>
        <w:t>Journal</w:t>
      </w:r>
      <w:r>
        <w:rPr>
          <w:i/>
          <w:spacing w:val="-13"/>
        </w:rPr>
        <w:t xml:space="preserve"> </w:t>
      </w:r>
      <w:r>
        <w:rPr>
          <w:i/>
        </w:rPr>
        <w:t>of</w:t>
      </w:r>
      <w:r>
        <w:rPr>
          <w:i/>
          <w:spacing w:val="-13"/>
        </w:rPr>
        <w:t xml:space="preserve"> </w:t>
      </w:r>
      <w:r>
        <w:rPr>
          <w:i/>
        </w:rPr>
        <w:t>Research</w:t>
      </w:r>
      <w:r>
        <w:rPr>
          <w:i/>
          <w:spacing w:val="-14"/>
        </w:rPr>
        <w:t xml:space="preserve"> </w:t>
      </w:r>
      <w:r>
        <w:rPr>
          <w:i/>
        </w:rPr>
        <w:t>in</w:t>
      </w:r>
      <w:r>
        <w:rPr>
          <w:i/>
          <w:spacing w:val="-13"/>
        </w:rPr>
        <w:t xml:space="preserve"> </w:t>
      </w:r>
      <w:r>
        <w:rPr>
          <w:i/>
        </w:rPr>
        <w:t>Medical</w:t>
      </w:r>
      <w:r>
        <w:rPr>
          <w:i/>
          <w:spacing w:val="-14"/>
        </w:rPr>
        <w:t xml:space="preserve"> </w:t>
      </w:r>
      <w:r>
        <w:rPr>
          <w:i/>
        </w:rPr>
        <w:t>Sciences</w:t>
      </w:r>
      <w:r>
        <w:t>,</w:t>
      </w:r>
      <w:r>
        <w:rPr>
          <w:spacing w:val="28"/>
        </w:rPr>
        <w:t xml:space="preserve"> </w:t>
      </w:r>
      <w:r>
        <w:t>24(1), p.86.</w:t>
      </w:r>
      <w:r w:rsidRPr="00643F14">
        <w:rPr>
          <w:spacing w:val="-3"/>
        </w:rPr>
        <w:t xml:space="preserve"> </w:t>
      </w:r>
      <w:r>
        <w:t>Available</w:t>
      </w:r>
      <w:r w:rsidRPr="00643F14">
        <w:rPr>
          <w:spacing w:val="-4"/>
        </w:rPr>
        <w:t xml:space="preserve"> </w:t>
      </w:r>
      <w:r>
        <w:t>at:</w:t>
      </w:r>
      <w:r w:rsidRPr="00643F14">
        <w:rPr>
          <w:spacing w:val="-1"/>
        </w:rPr>
        <w:t xml:space="preserve"> </w:t>
      </w:r>
      <w:r w:rsidRPr="00643F14">
        <w:rPr>
          <w:spacing w:val="-2"/>
        </w:rPr>
        <w:t>&lt;https://pubmed.ncbi.nlm.nih.gov/31741658/&gt;.</w:t>
      </w:r>
    </w:p>
    <w:p w14:paraId="5B07B967" w14:textId="77777777" w:rsidR="00E27572" w:rsidRDefault="00E27572" w:rsidP="00E27572">
      <w:pPr>
        <w:pStyle w:val="ListParagraph"/>
        <w:numPr>
          <w:ilvl w:val="0"/>
          <w:numId w:val="9"/>
        </w:numPr>
      </w:pPr>
      <w:r>
        <w:t>Sarveazad,</w:t>
      </w:r>
      <w:r>
        <w:rPr>
          <w:spacing w:val="-7"/>
        </w:rPr>
        <w:t xml:space="preserve"> </w:t>
      </w:r>
      <w:r>
        <w:t>A.,</w:t>
      </w:r>
      <w:r>
        <w:rPr>
          <w:spacing w:val="-7"/>
        </w:rPr>
        <w:t xml:space="preserve"> </w:t>
      </w:r>
      <w:r>
        <w:t>Babahajian,</w:t>
      </w:r>
      <w:r>
        <w:rPr>
          <w:spacing w:val="-9"/>
        </w:rPr>
        <w:t xml:space="preserve"> </w:t>
      </w:r>
      <w:r>
        <w:t>A.,</w:t>
      </w:r>
      <w:r>
        <w:rPr>
          <w:spacing w:val="-7"/>
        </w:rPr>
        <w:t xml:space="preserve"> </w:t>
      </w:r>
      <w:r>
        <w:t>Yari,</w:t>
      </w:r>
      <w:r>
        <w:rPr>
          <w:spacing w:val="-7"/>
        </w:rPr>
        <w:t xml:space="preserve"> </w:t>
      </w:r>
      <w:r>
        <w:t>A.,</w:t>
      </w:r>
      <w:r>
        <w:rPr>
          <w:spacing w:val="-7"/>
        </w:rPr>
        <w:t xml:space="preserve"> </w:t>
      </w:r>
      <w:r>
        <w:t>Rayner,</w:t>
      </w:r>
      <w:r>
        <w:rPr>
          <w:spacing w:val="-7"/>
        </w:rPr>
        <w:t xml:space="preserve"> </w:t>
      </w:r>
      <w:r>
        <w:t>C.,</w:t>
      </w:r>
      <w:r>
        <w:rPr>
          <w:spacing w:val="-9"/>
        </w:rPr>
        <w:t xml:space="preserve"> </w:t>
      </w:r>
      <w:r>
        <w:t>Mokhtare,</w:t>
      </w:r>
      <w:r>
        <w:rPr>
          <w:spacing w:val="-9"/>
        </w:rPr>
        <w:t xml:space="preserve"> </w:t>
      </w:r>
      <w:r>
        <w:t>M.,</w:t>
      </w:r>
      <w:r>
        <w:rPr>
          <w:spacing w:val="-7"/>
        </w:rPr>
        <w:t xml:space="preserve"> </w:t>
      </w:r>
      <w:r>
        <w:t>Babaei-Ghazani,</w:t>
      </w:r>
      <w:r>
        <w:rPr>
          <w:spacing w:val="-7"/>
        </w:rPr>
        <w:t xml:space="preserve"> </w:t>
      </w:r>
      <w:r>
        <w:t>A.,</w:t>
      </w:r>
      <w:r>
        <w:rPr>
          <w:spacing w:val="-7"/>
        </w:rPr>
        <w:t xml:space="preserve"> </w:t>
      </w:r>
      <w:r>
        <w:rPr>
          <w:b/>
        </w:rPr>
        <w:t>Agah,</w:t>
      </w:r>
      <w:r>
        <w:rPr>
          <w:b/>
          <w:spacing w:val="-7"/>
        </w:rPr>
        <w:t xml:space="preserve"> </w:t>
      </w:r>
      <w:r>
        <w:rPr>
          <w:b/>
        </w:rPr>
        <w:t xml:space="preserve">S., </w:t>
      </w:r>
      <w:r>
        <w:t>Mahjoubi, B., Shamseddin, J. and Yousefifard, M., 2019. Combination of laser and human adipose-derived</w:t>
      </w:r>
      <w:r>
        <w:rPr>
          <w:spacing w:val="40"/>
        </w:rPr>
        <w:t xml:space="preserve"> </w:t>
      </w:r>
      <w:r>
        <w:t>stem</w:t>
      </w:r>
      <w:r>
        <w:rPr>
          <w:spacing w:val="40"/>
        </w:rPr>
        <w:t xml:space="preserve"> </w:t>
      </w:r>
      <w:r>
        <w:t>cells</w:t>
      </w:r>
      <w:r>
        <w:rPr>
          <w:spacing w:val="40"/>
        </w:rPr>
        <w:t xml:space="preserve"> </w:t>
      </w:r>
      <w:r>
        <w:t>in</w:t>
      </w:r>
      <w:r>
        <w:rPr>
          <w:spacing w:val="40"/>
        </w:rPr>
        <w:t xml:space="preserve"> </w:t>
      </w:r>
      <w:r>
        <w:t>repair</w:t>
      </w:r>
      <w:r>
        <w:rPr>
          <w:spacing w:val="40"/>
        </w:rPr>
        <w:t xml:space="preserve"> </w:t>
      </w:r>
      <w:r>
        <w:t>of</w:t>
      </w:r>
      <w:r>
        <w:rPr>
          <w:spacing w:val="40"/>
        </w:rPr>
        <w:t xml:space="preserve"> </w:t>
      </w:r>
      <w:r>
        <w:t>rabbit</w:t>
      </w:r>
      <w:r>
        <w:rPr>
          <w:spacing w:val="40"/>
        </w:rPr>
        <w:t xml:space="preserve"> </w:t>
      </w:r>
      <w:r>
        <w:t>anal</w:t>
      </w:r>
      <w:r>
        <w:rPr>
          <w:spacing w:val="40"/>
        </w:rPr>
        <w:t xml:space="preserve"> </w:t>
      </w:r>
      <w:r>
        <w:t>sphincter</w:t>
      </w:r>
      <w:r>
        <w:rPr>
          <w:spacing w:val="40"/>
        </w:rPr>
        <w:t xml:space="preserve"> </w:t>
      </w:r>
      <w:r>
        <w:t>injury:</w:t>
      </w:r>
      <w:r>
        <w:rPr>
          <w:spacing w:val="40"/>
        </w:rPr>
        <w:t xml:space="preserve"> </w:t>
      </w:r>
      <w:r>
        <w:t>a</w:t>
      </w:r>
      <w:r>
        <w:rPr>
          <w:spacing w:val="40"/>
        </w:rPr>
        <w:t xml:space="preserve"> </w:t>
      </w:r>
      <w:r>
        <w:t>new</w:t>
      </w:r>
      <w:r>
        <w:rPr>
          <w:spacing w:val="40"/>
        </w:rPr>
        <w:t xml:space="preserve"> </w:t>
      </w:r>
      <w:r>
        <w:t>therapeutic approach.</w:t>
      </w:r>
      <w:r>
        <w:rPr>
          <w:spacing w:val="-1"/>
        </w:rPr>
        <w:t xml:space="preserve"> </w:t>
      </w:r>
      <w:r>
        <w:rPr>
          <w:i/>
        </w:rPr>
        <w:t>Stem</w:t>
      </w:r>
      <w:r>
        <w:rPr>
          <w:i/>
          <w:spacing w:val="80"/>
          <w:w w:val="150"/>
        </w:rPr>
        <w:t xml:space="preserve">   </w:t>
      </w:r>
      <w:r>
        <w:rPr>
          <w:i/>
        </w:rPr>
        <w:t>Cell</w:t>
      </w:r>
      <w:r>
        <w:rPr>
          <w:i/>
          <w:spacing w:val="80"/>
          <w:w w:val="150"/>
        </w:rPr>
        <w:t xml:space="preserve">   </w:t>
      </w:r>
      <w:r>
        <w:rPr>
          <w:i/>
        </w:rPr>
        <w:t>Research</w:t>
      </w:r>
      <w:r>
        <w:rPr>
          <w:i/>
          <w:spacing w:val="80"/>
          <w:w w:val="150"/>
        </w:rPr>
        <w:t xml:space="preserve">   </w:t>
      </w:r>
      <w:r>
        <w:rPr>
          <w:i/>
        </w:rPr>
        <w:t>&amp;</w:t>
      </w:r>
      <w:r>
        <w:rPr>
          <w:i/>
          <w:spacing w:val="80"/>
          <w:w w:val="150"/>
        </w:rPr>
        <w:t xml:space="preserve">   </w:t>
      </w:r>
      <w:r>
        <w:rPr>
          <w:i/>
        </w:rPr>
        <w:t>Therapy</w:t>
      </w:r>
      <w:r>
        <w:t>,</w:t>
      </w:r>
      <w:r>
        <w:rPr>
          <w:spacing w:val="80"/>
          <w:w w:val="150"/>
        </w:rPr>
        <w:t xml:space="preserve">   </w:t>
      </w:r>
      <w:r>
        <w:t>10(1).</w:t>
      </w:r>
      <w:r>
        <w:rPr>
          <w:spacing w:val="80"/>
          <w:w w:val="150"/>
        </w:rPr>
        <w:t xml:space="preserve">   </w:t>
      </w:r>
      <w:r>
        <w:t>Available</w:t>
      </w:r>
      <w:r>
        <w:rPr>
          <w:spacing w:val="80"/>
          <w:w w:val="150"/>
        </w:rPr>
        <w:t xml:space="preserve">   </w:t>
      </w:r>
      <w:r>
        <w:t xml:space="preserve">at: </w:t>
      </w:r>
      <w:r w:rsidRPr="00643F14">
        <w:rPr>
          <w:spacing w:val="-2"/>
        </w:rPr>
        <w:t>&lt;https://stemcellres.biomedcentral.com/articles/10.1186/s13287-019-1477-</w:t>
      </w:r>
      <w:r w:rsidRPr="00643F14">
        <w:rPr>
          <w:spacing w:val="-5"/>
        </w:rPr>
        <w:t>5&gt;.</w:t>
      </w:r>
    </w:p>
    <w:p w14:paraId="52608D9E" w14:textId="77777777" w:rsidR="00E27572" w:rsidRDefault="00E27572" w:rsidP="00E27572">
      <w:pPr>
        <w:pStyle w:val="ListParagraph"/>
        <w:numPr>
          <w:ilvl w:val="0"/>
          <w:numId w:val="9"/>
        </w:numPr>
      </w:pPr>
      <w:r>
        <w:t xml:space="preserve">Ranji P, </w:t>
      </w:r>
      <w:r>
        <w:rPr>
          <w:b/>
        </w:rPr>
        <w:t>Agah S</w:t>
      </w:r>
      <w:r>
        <w:t>, Heydari Z, Rahmati-Yamchi M, and Alizadeh AM. Effects of Lactobacillus acidophilus and Bifidobacterium bifidum probiotics on the serum biochemical parameters, and the</w:t>
      </w:r>
      <w:r>
        <w:rPr>
          <w:spacing w:val="-2"/>
        </w:rPr>
        <w:t xml:space="preserve"> </w:t>
      </w:r>
      <w:r>
        <w:t>vitamin</w:t>
      </w:r>
      <w:r>
        <w:rPr>
          <w:spacing w:val="-2"/>
        </w:rPr>
        <w:t xml:space="preserve"> </w:t>
      </w:r>
      <w:r>
        <w:t>D</w:t>
      </w:r>
      <w:r>
        <w:rPr>
          <w:spacing w:val="-3"/>
        </w:rPr>
        <w:t xml:space="preserve"> </w:t>
      </w:r>
      <w:r>
        <w:t>and</w:t>
      </w:r>
      <w:r>
        <w:rPr>
          <w:spacing w:val="-2"/>
        </w:rPr>
        <w:t xml:space="preserve"> </w:t>
      </w:r>
      <w:r>
        <w:t>leptin</w:t>
      </w:r>
      <w:r>
        <w:rPr>
          <w:spacing w:val="-2"/>
        </w:rPr>
        <w:t xml:space="preserve"> </w:t>
      </w:r>
      <w:r>
        <w:t>receptor</w:t>
      </w:r>
      <w:r>
        <w:rPr>
          <w:spacing w:val="-1"/>
        </w:rPr>
        <w:t xml:space="preserve"> </w:t>
      </w:r>
      <w:r>
        <w:t>genes</w:t>
      </w:r>
      <w:r>
        <w:rPr>
          <w:spacing w:val="-4"/>
        </w:rPr>
        <w:t xml:space="preserve"> </w:t>
      </w:r>
      <w:r>
        <w:t>on</w:t>
      </w:r>
      <w:r>
        <w:rPr>
          <w:spacing w:val="-2"/>
        </w:rPr>
        <w:t xml:space="preserve"> </w:t>
      </w:r>
      <w:r>
        <w:t>mice</w:t>
      </w:r>
      <w:r>
        <w:rPr>
          <w:spacing w:val="-2"/>
        </w:rPr>
        <w:t xml:space="preserve"> </w:t>
      </w:r>
      <w:r>
        <w:t>colon</w:t>
      </w:r>
      <w:r>
        <w:rPr>
          <w:spacing w:val="-5"/>
        </w:rPr>
        <w:t xml:space="preserve"> </w:t>
      </w:r>
      <w:r>
        <w:t>cancer,</w:t>
      </w:r>
      <w:r>
        <w:rPr>
          <w:spacing w:val="-5"/>
        </w:rPr>
        <w:t xml:space="preserve"> </w:t>
      </w:r>
      <w:r>
        <w:t>Jun</w:t>
      </w:r>
      <w:r>
        <w:rPr>
          <w:spacing w:val="-2"/>
        </w:rPr>
        <w:t xml:space="preserve"> </w:t>
      </w:r>
      <w:r>
        <w:t>2019.</w:t>
      </w:r>
      <w:r>
        <w:rPr>
          <w:spacing w:val="-2"/>
        </w:rPr>
        <w:t xml:space="preserve"> </w:t>
      </w:r>
      <w:r>
        <w:rPr>
          <w:i/>
        </w:rPr>
        <w:t>Iranian</w:t>
      </w:r>
      <w:r>
        <w:rPr>
          <w:i/>
          <w:spacing w:val="-5"/>
        </w:rPr>
        <w:t xml:space="preserve"> </w:t>
      </w:r>
      <w:r>
        <w:rPr>
          <w:i/>
        </w:rPr>
        <w:t>Journal</w:t>
      </w:r>
      <w:r>
        <w:rPr>
          <w:i/>
          <w:spacing w:val="-1"/>
        </w:rPr>
        <w:t xml:space="preserve"> </w:t>
      </w:r>
      <w:r>
        <w:rPr>
          <w:i/>
        </w:rPr>
        <w:t>of</w:t>
      </w:r>
      <w:r>
        <w:rPr>
          <w:i/>
          <w:spacing w:val="-1"/>
        </w:rPr>
        <w:t xml:space="preserve"> </w:t>
      </w:r>
      <w:r>
        <w:rPr>
          <w:i/>
        </w:rPr>
        <w:t>Basic Medical Science</w:t>
      </w:r>
      <w:r>
        <w:t>, 22(6) pp. 631–636. Available at: https://pubmed.ncbi.nlm.nih.gov/31231490/</w:t>
      </w:r>
    </w:p>
    <w:p w14:paraId="5D25C123" w14:textId="77777777" w:rsidR="00E27572" w:rsidRDefault="00E27572" w:rsidP="00E27572">
      <w:pPr>
        <w:pStyle w:val="ListParagraph"/>
        <w:numPr>
          <w:ilvl w:val="0"/>
          <w:numId w:val="9"/>
        </w:numPr>
      </w:pPr>
      <w:r>
        <w:t xml:space="preserve">Nikkhah Bodaghi M, Maleki I, </w:t>
      </w:r>
      <w:r>
        <w:rPr>
          <w:b/>
        </w:rPr>
        <w:t>Agah S</w:t>
      </w:r>
      <w:r>
        <w:t>, Hekmatdoost A., 2019. Short term effects of ginger on quality</w:t>
      </w:r>
      <w:r>
        <w:rPr>
          <w:spacing w:val="-14"/>
        </w:rPr>
        <w:t xml:space="preserve"> </w:t>
      </w:r>
      <w:r>
        <w:t>of</w:t>
      </w:r>
      <w:r>
        <w:rPr>
          <w:spacing w:val="-14"/>
        </w:rPr>
        <w:t xml:space="preserve"> </w:t>
      </w:r>
      <w:r>
        <w:t>life,</w:t>
      </w:r>
      <w:r>
        <w:rPr>
          <w:spacing w:val="-14"/>
        </w:rPr>
        <w:t xml:space="preserve"> </w:t>
      </w:r>
      <w:r>
        <w:t>disease</w:t>
      </w:r>
      <w:r>
        <w:rPr>
          <w:spacing w:val="-13"/>
        </w:rPr>
        <w:t xml:space="preserve"> </w:t>
      </w:r>
      <w:r>
        <w:t>activity</w:t>
      </w:r>
      <w:r>
        <w:rPr>
          <w:spacing w:val="-14"/>
        </w:rPr>
        <w:t xml:space="preserve"> </w:t>
      </w:r>
      <w:r>
        <w:t>index,</w:t>
      </w:r>
      <w:r>
        <w:rPr>
          <w:spacing w:val="-14"/>
        </w:rPr>
        <w:t xml:space="preserve"> </w:t>
      </w:r>
      <w:r>
        <w:t>inflammatory</w:t>
      </w:r>
      <w:r>
        <w:rPr>
          <w:spacing w:val="-14"/>
        </w:rPr>
        <w:t xml:space="preserve"> </w:t>
      </w:r>
      <w:r>
        <w:t>and</w:t>
      </w:r>
      <w:r>
        <w:rPr>
          <w:spacing w:val="-12"/>
        </w:rPr>
        <w:t xml:space="preserve"> </w:t>
      </w:r>
      <w:r>
        <w:t>oxidative</w:t>
      </w:r>
      <w:r>
        <w:rPr>
          <w:spacing w:val="-13"/>
        </w:rPr>
        <w:t xml:space="preserve"> </w:t>
      </w:r>
      <w:r>
        <w:t>stress</w:t>
      </w:r>
      <w:r>
        <w:rPr>
          <w:spacing w:val="-13"/>
        </w:rPr>
        <w:t xml:space="preserve"> </w:t>
      </w:r>
      <w:r>
        <w:t>factors</w:t>
      </w:r>
      <w:r>
        <w:rPr>
          <w:spacing w:val="-13"/>
        </w:rPr>
        <w:t xml:space="preserve"> </w:t>
      </w:r>
      <w:r>
        <w:t>in</w:t>
      </w:r>
      <w:r>
        <w:rPr>
          <w:spacing w:val="-13"/>
        </w:rPr>
        <w:t xml:space="preserve"> </w:t>
      </w:r>
      <w:r>
        <w:t>ulcerative</w:t>
      </w:r>
      <w:r>
        <w:rPr>
          <w:spacing w:val="-13"/>
        </w:rPr>
        <w:t xml:space="preserve"> </w:t>
      </w:r>
      <w:r>
        <w:t xml:space="preserve">colitis. </w:t>
      </w:r>
      <w:r>
        <w:rPr>
          <w:i/>
        </w:rPr>
        <w:t>Tehran University of Medical Journal</w:t>
      </w:r>
      <w:r>
        <w:t xml:space="preserve">, 76(11): 748-756 Available at: </w:t>
      </w:r>
      <w:r>
        <w:rPr>
          <w:spacing w:val="-2"/>
        </w:rPr>
        <w:t>https://tumj.tums.ac.ir/browse.php?a_id=9388&amp;sid=1&amp;slc_lang=en</w:t>
      </w:r>
    </w:p>
    <w:p w14:paraId="0C6F3449" w14:textId="77777777" w:rsidR="00E27572" w:rsidRDefault="00E27572" w:rsidP="00E27572">
      <w:pPr>
        <w:pStyle w:val="ListParagraph"/>
        <w:numPr>
          <w:ilvl w:val="0"/>
          <w:numId w:val="9"/>
        </w:numPr>
      </w:pPr>
      <w:r>
        <w:rPr>
          <w:b/>
        </w:rPr>
        <w:t xml:space="preserve">Agah, S., </w:t>
      </w:r>
      <w:r>
        <w:t>Vafaei, E., Akbari, A., Tavousi, M. and Soltani-Kermanshahi, M., 2019. Prognostic Factors on Survival of Rasoul-e-Akram Hospital Patients with Colorectal Cancer: A Survival Analysis.</w:t>
      </w:r>
      <w:r>
        <w:rPr>
          <w:spacing w:val="-4"/>
        </w:rPr>
        <w:t xml:space="preserve"> </w:t>
      </w:r>
      <w:r>
        <w:rPr>
          <w:i/>
        </w:rPr>
        <w:t>Journal</w:t>
      </w:r>
      <w:r>
        <w:rPr>
          <w:i/>
          <w:spacing w:val="80"/>
        </w:rPr>
        <w:t xml:space="preserve">   </w:t>
      </w:r>
      <w:r>
        <w:rPr>
          <w:i/>
        </w:rPr>
        <w:t>of</w:t>
      </w:r>
      <w:r>
        <w:rPr>
          <w:i/>
          <w:spacing w:val="80"/>
        </w:rPr>
        <w:t xml:space="preserve">   </w:t>
      </w:r>
      <w:r>
        <w:rPr>
          <w:i/>
        </w:rPr>
        <w:t>Clinical</w:t>
      </w:r>
      <w:r>
        <w:rPr>
          <w:i/>
          <w:spacing w:val="80"/>
        </w:rPr>
        <w:t xml:space="preserve">   </w:t>
      </w:r>
      <w:r>
        <w:rPr>
          <w:i/>
        </w:rPr>
        <w:t>and</w:t>
      </w:r>
      <w:r>
        <w:rPr>
          <w:i/>
          <w:spacing w:val="80"/>
        </w:rPr>
        <w:t xml:space="preserve">   </w:t>
      </w:r>
      <w:r>
        <w:rPr>
          <w:i/>
        </w:rPr>
        <w:t>Diagnostic</w:t>
      </w:r>
      <w:r>
        <w:rPr>
          <w:i/>
          <w:spacing w:val="80"/>
        </w:rPr>
        <w:t xml:space="preserve">   </w:t>
      </w:r>
      <w:r>
        <w:rPr>
          <w:i/>
        </w:rPr>
        <w:t>Research</w:t>
      </w:r>
      <w:r>
        <w:t>,</w:t>
      </w:r>
      <w:r>
        <w:rPr>
          <w:spacing w:val="80"/>
        </w:rPr>
        <w:t xml:space="preserve">   </w:t>
      </w:r>
      <w:r>
        <w:t>Available</w:t>
      </w:r>
      <w:r>
        <w:rPr>
          <w:spacing w:val="80"/>
        </w:rPr>
        <w:t xml:space="preserve">   </w:t>
      </w:r>
      <w:r>
        <w:t xml:space="preserve">at: </w:t>
      </w:r>
      <w:r w:rsidRPr="00643F14">
        <w:rPr>
          <w:spacing w:val="-2"/>
        </w:rPr>
        <w:t>&lt;https://</w:t>
      </w:r>
      <w:hyperlink r:id="rId32">
        <w:r w:rsidRPr="00643F14">
          <w:rPr>
            <w:spacing w:val="-2"/>
          </w:rPr>
          <w:t>www.jcdr.net/article_fulltext.asp?issn=0973-</w:t>
        </w:r>
      </w:hyperlink>
      <w:r w:rsidRPr="00643F14">
        <w:rPr>
          <w:spacing w:val="-2"/>
        </w:rPr>
        <w:t xml:space="preserve"> 709x&amp;year=2019&amp;month=May&amp;volume=13&amp;issue=5&amp;page=LC15&amp;id=12883&gt;.</w:t>
      </w:r>
    </w:p>
    <w:p w14:paraId="21357C75" w14:textId="77777777" w:rsidR="00E27572" w:rsidRDefault="00E27572" w:rsidP="00E27572">
      <w:pPr>
        <w:pStyle w:val="ListParagraph"/>
        <w:numPr>
          <w:ilvl w:val="0"/>
          <w:numId w:val="9"/>
        </w:numPr>
      </w:pPr>
      <w:r>
        <w:t xml:space="preserve">Abedini, P., Fattahi, A., </w:t>
      </w:r>
      <w:r>
        <w:rPr>
          <w:b/>
        </w:rPr>
        <w:t>Agah, S.</w:t>
      </w:r>
      <w:r>
        <w:t>, Talebi, A., Beygi, A., Amini, S., Mirzaei, A. and Akbari, A., 2019. Expression analysis of circulating plasma long noncoding RNAs in colorectal cancer: The relevance of lncRNAs ATB and CCAT1 as potential clinical hallmarks.</w:t>
      </w:r>
      <w:r>
        <w:rPr>
          <w:spacing w:val="-2"/>
        </w:rPr>
        <w:t xml:space="preserve"> </w:t>
      </w:r>
      <w:r>
        <w:rPr>
          <w:i/>
        </w:rPr>
        <w:t xml:space="preserve">Journal of Cellular </w:t>
      </w:r>
      <w:r>
        <w:rPr>
          <w:i/>
          <w:spacing w:val="-2"/>
        </w:rPr>
        <w:t>Physiology</w:t>
      </w:r>
      <w:r>
        <w:rPr>
          <w:spacing w:val="-2"/>
        </w:rPr>
        <w:t>,</w:t>
      </w:r>
      <w:r>
        <w:tab/>
      </w:r>
      <w:r>
        <w:rPr>
          <w:spacing w:val="-2"/>
        </w:rPr>
        <w:t>234(12),</w:t>
      </w:r>
      <w:r>
        <w:tab/>
      </w:r>
      <w:r>
        <w:rPr>
          <w:spacing w:val="-2"/>
        </w:rPr>
        <w:t>pp.22028-22033.</w:t>
      </w:r>
      <w:r>
        <w:tab/>
      </w:r>
      <w:r>
        <w:rPr>
          <w:spacing w:val="-2"/>
        </w:rPr>
        <w:t>Available</w:t>
      </w:r>
      <w:r>
        <w:tab/>
      </w:r>
      <w:r>
        <w:rPr>
          <w:spacing w:val="-5"/>
        </w:rPr>
        <w:t xml:space="preserve">at: </w:t>
      </w:r>
      <w:r w:rsidRPr="00643F14">
        <w:rPr>
          <w:spacing w:val="-2"/>
        </w:rPr>
        <w:t>&lt;https://onlinelibrary.wiley.com/doi/abs/10.1002/jcp.28765&gt;.</w:t>
      </w:r>
    </w:p>
    <w:p w14:paraId="1BF4673A" w14:textId="77777777" w:rsidR="00E27572" w:rsidRDefault="00E27572" w:rsidP="00E27572">
      <w:pPr>
        <w:pStyle w:val="ListParagraph"/>
        <w:sectPr w:rsidR="00E27572">
          <w:pgSz w:w="11910" w:h="16840"/>
          <w:pgMar w:top="1340" w:right="1060" w:bottom="280" w:left="1320" w:header="720" w:footer="720" w:gutter="0"/>
          <w:cols w:space="720"/>
        </w:sectPr>
      </w:pPr>
    </w:p>
    <w:p w14:paraId="0A28E3EE" w14:textId="77777777" w:rsidR="00E27572" w:rsidRDefault="00E27572" w:rsidP="00E27572">
      <w:pPr>
        <w:pStyle w:val="ListParagraph"/>
        <w:numPr>
          <w:ilvl w:val="0"/>
          <w:numId w:val="9"/>
        </w:numPr>
      </w:pPr>
      <w:r>
        <w:t>Bahardoust M, Mokhtare</w:t>
      </w:r>
      <w:r>
        <w:rPr>
          <w:spacing w:val="-1"/>
        </w:rPr>
        <w:t xml:space="preserve"> </w:t>
      </w:r>
      <w:r>
        <w:t xml:space="preserve">M, </w:t>
      </w:r>
      <w:r>
        <w:rPr>
          <w:b/>
        </w:rPr>
        <w:t xml:space="preserve">Agah S, </w:t>
      </w:r>
      <w:r>
        <w:t xml:space="preserve">2019, Association between ABO blood group and hepatitis B and C infection. </w:t>
      </w:r>
      <w:r>
        <w:rPr>
          <w:i/>
        </w:rPr>
        <w:t>Tehran University of Medical Journal</w:t>
      </w:r>
      <w:r>
        <w:t xml:space="preserve">, 77(5): 326-332. Available at: </w:t>
      </w:r>
      <w:r>
        <w:rPr>
          <w:spacing w:val="-2"/>
        </w:rPr>
        <w:t>https://</w:t>
      </w:r>
      <w:hyperlink r:id="rId33">
        <w:r>
          <w:rPr>
            <w:spacing w:val="-2"/>
          </w:rPr>
          <w:t>www.sid.ir/en/Journal/ViewPaper.aspx?ID=782746#:~:text=The%20risk%20of%20hepati</w:t>
        </w:r>
      </w:hyperlink>
      <w:r>
        <w:rPr>
          <w:spacing w:val="-2"/>
        </w:rPr>
        <w:t xml:space="preserve"> tis%20B,9%2C%2095%25%20CI%202.</w:t>
      </w:r>
    </w:p>
    <w:p w14:paraId="5DBCDC5A" w14:textId="77777777" w:rsidR="00E27572" w:rsidRDefault="00E27572" w:rsidP="00E27572">
      <w:pPr>
        <w:pStyle w:val="ListParagraph"/>
        <w:numPr>
          <w:ilvl w:val="0"/>
          <w:numId w:val="9"/>
        </w:numPr>
      </w:pPr>
      <w:r>
        <w:t xml:space="preserve">Nikkhah‐Bodaghi M, Darabi Z, </w:t>
      </w:r>
      <w:r>
        <w:rPr>
          <w:b/>
        </w:rPr>
        <w:t>Agah S</w:t>
      </w:r>
      <w:r>
        <w:t xml:space="preserve">, Hekmatdoost A, 2019, The effects of Nigella sativa on quality of life, disease activity index, and some of inflammatory and oxidative stress factors in patients with ulcerative colitis. </w:t>
      </w:r>
      <w:r>
        <w:rPr>
          <w:i/>
        </w:rPr>
        <w:t>Phytotherapy Research</w:t>
      </w:r>
      <w:r>
        <w:t xml:space="preserve">, 33(4):1027-1032. Available at: </w:t>
      </w:r>
      <w:r>
        <w:rPr>
          <w:spacing w:val="-2"/>
        </w:rPr>
        <w:t>https://pubmed.ncbi.nlm.nih.gov/30666747/</w:t>
      </w:r>
    </w:p>
    <w:p w14:paraId="315E600F" w14:textId="77777777" w:rsidR="00E27572" w:rsidRDefault="00E27572" w:rsidP="00E27572">
      <w:pPr>
        <w:pStyle w:val="ListParagraph"/>
        <w:numPr>
          <w:ilvl w:val="0"/>
          <w:numId w:val="9"/>
        </w:numPr>
      </w:pPr>
      <w:r>
        <w:t xml:space="preserve">Nikkhah-Bodaghi, M., Maleki, I., </w:t>
      </w:r>
      <w:r>
        <w:rPr>
          <w:b/>
        </w:rPr>
        <w:t>Agah, S</w:t>
      </w:r>
      <w:r>
        <w:t>. and Hekmatdoost, A., 2019. Zingiber officinale and oxidative stress in patients with ulcerative colitis: A randomized, placebo-controlled, clinical</w:t>
      </w:r>
      <w:r>
        <w:rPr>
          <w:spacing w:val="40"/>
        </w:rPr>
        <w:t xml:space="preserve"> </w:t>
      </w:r>
      <w:r>
        <w:t>trial.</w:t>
      </w:r>
      <w:r>
        <w:rPr>
          <w:spacing w:val="-4"/>
        </w:rPr>
        <w:t xml:space="preserve"> </w:t>
      </w:r>
      <w:r>
        <w:rPr>
          <w:i/>
        </w:rPr>
        <w:t>Complementary</w:t>
      </w:r>
      <w:r>
        <w:rPr>
          <w:i/>
          <w:spacing w:val="79"/>
        </w:rPr>
        <w:t xml:space="preserve">   </w:t>
      </w:r>
      <w:r>
        <w:rPr>
          <w:i/>
        </w:rPr>
        <w:t>Therapies</w:t>
      </w:r>
      <w:r>
        <w:rPr>
          <w:i/>
          <w:spacing w:val="78"/>
        </w:rPr>
        <w:t xml:space="preserve">   </w:t>
      </w:r>
      <w:r>
        <w:rPr>
          <w:i/>
        </w:rPr>
        <w:t>in</w:t>
      </w:r>
      <w:r>
        <w:rPr>
          <w:i/>
          <w:spacing w:val="78"/>
        </w:rPr>
        <w:t xml:space="preserve">   </w:t>
      </w:r>
      <w:r>
        <w:rPr>
          <w:i/>
        </w:rPr>
        <w:t>Medicine</w:t>
      </w:r>
      <w:r>
        <w:t>,</w:t>
      </w:r>
      <w:r>
        <w:rPr>
          <w:spacing w:val="78"/>
        </w:rPr>
        <w:t xml:space="preserve">   </w:t>
      </w:r>
      <w:r>
        <w:t>43,</w:t>
      </w:r>
      <w:r>
        <w:rPr>
          <w:spacing w:val="78"/>
        </w:rPr>
        <w:t xml:space="preserve">   </w:t>
      </w:r>
      <w:r>
        <w:t>pp.1-6.</w:t>
      </w:r>
      <w:r>
        <w:rPr>
          <w:spacing w:val="79"/>
        </w:rPr>
        <w:t xml:space="preserve">   </w:t>
      </w:r>
      <w:r>
        <w:t>Available</w:t>
      </w:r>
      <w:r>
        <w:rPr>
          <w:spacing w:val="79"/>
        </w:rPr>
        <w:t xml:space="preserve">   </w:t>
      </w:r>
      <w:r>
        <w:t xml:space="preserve">at: </w:t>
      </w:r>
      <w:r w:rsidRPr="00643F14">
        <w:rPr>
          <w:spacing w:val="-2"/>
        </w:rPr>
        <w:t>&lt;https://pubmed.ncbi.nlm.nih.gov/30935515/&gt;.</w:t>
      </w:r>
    </w:p>
    <w:p w14:paraId="0C97E07E" w14:textId="77777777" w:rsidR="00E27572" w:rsidRDefault="00E27572" w:rsidP="00E27572">
      <w:pPr>
        <w:pStyle w:val="ListParagraph"/>
        <w:numPr>
          <w:ilvl w:val="0"/>
          <w:numId w:val="9"/>
        </w:numPr>
      </w:pPr>
      <w:r>
        <w:t xml:space="preserve">Nikkhah-Bodaghi, M., Maleki, I., </w:t>
      </w:r>
      <w:r>
        <w:rPr>
          <w:b/>
        </w:rPr>
        <w:t xml:space="preserve">Agah, S. </w:t>
      </w:r>
      <w:r>
        <w:t>and Hekmatdoost, A., 2019. Zingiber officinale and oxidative stress in patients with ulcerative colitis: A randomized, placebo-controlled, clinical</w:t>
      </w:r>
      <w:r>
        <w:rPr>
          <w:spacing w:val="40"/>
        </w:rPr>
        <w:t xml:space="preserve"> </w:t>
      </w:r>
      <w:r>
        <w:t>trial.</w:t>
      </w:r>
      <w:r>
        <w:rPr>
          <w:spacing w:val="-4"/>
        </w:rPr>
        <w:t xml:space="preserve"> </w:t>
      </w:r>
      <w:r>
        <w:rPr>
          <w:i/>
        </w:rPr>
        <w:t>Complementary</w:t>
      </w:r>
      <w:r>
        <w:rPr>
          <w:i/>
          <w:spacing w:val="79"/>
        </w:rPr>
        <w:t xml:space="preserve">   </w:t>
      </w:r>
      <w:r>
        <w:rPr>
          <w:i/>
        </w:rPr>
        <w:t>Therapies</w:t>
      </w:r>
      <w:r>
        <w:rPr>
          <w:i/>
          <w:spacing w:val="78"/>
        </w:rPr>
        <w:t xml:space="preserve">   </w:t>
      </w:r>
      <w:r>
        <w:rPr>
          <w:i/>
        </w:rPr>
        <w:t>in</w:t>
      </w:r>
      <w:r>
        <w:rPr>
          <w:i/>
          <w:spacing w:val="78"/>
        </w:rPr>
        <w:t xml:space="preserve">   </w:t>
      </w:r>
      <w:r>
        <w:rPr>
          <w:i/>
        </w:rPr>
        <w:t>Medicine</w:t>
      </w:r>
      <w:r>
        <w:t>,</w:t>
      </w:r>
      <w:r>
        <w:rPr>
          <w:spacing w:val="78"/>
        </w:rPr>
        <w:t xml:space="preserve">   </w:t>
      </w:r>
      <w:r>
        <w:t>43,</w:t>
      </w:r>
      <w:r>
        <w:rPr>
          <w:spacing w:val="78"/>
        </w:rPr>
        <w:t xml:space="preserve">   </w:t>
      </w:r>
      <w:r>
        <w:t>pp.1-6.</w:t>
      </w:r>
      <w:r>
        <w:rPr>
          <w:spacing w:val="79"/>
        </w:rPr>
        <w:t xml:space="preserve">   </w:t>
      </w:r>
      <w:r>
        <w:t>Available</w:t>
      </w:r>
      <w:r>
        <w:rPr>
          <w:spacing w:val="78"/>
        </w:rPr>
        <w:t xml:space="preserve">   </w:t>
      </w:r>
      <w:r>
        <w:t xml:space="preserve">at: </w:t>
      </w:r>
      <w:r w:rsidRPr="00643F14">
        <w:rPr>
          <w:spacing w:val="-2"/>
        </w:rPr>
        <w:t>&lt;https://pubmed.ncbi.nlm.nih.gov/30935515/&gt;.</w:t>
      </w:r>
    </w:p>
    <w:p w14:paraId="398BE85D" w14:textId="77777777" w:rsidR="00E27572" w:rsidRDefault="00E27572" w:rsidP="00E27572">
      <w:pPr>
        <w:pStyle w:val="ListParagraph"/>
        <w:numPr>
          <w:ilvl w:val="0"/>
          <w:numId w:val="9"/>
        </w:numPr>
      </w:pPr>
      <w:r>
        <w:t>Shidfar</w:t>
      </w:r>
      <w:r>
        <w:rPr>
          <w:spacing w:val="-4"/>
        </w:rPr>
        <w:t xml:space="preserve"> </w:t>
      </w:r>
      <w:r>
        <w:t>F,</w:t>
      </w:r>
      <w:r>
        <w:rPr>
          <w:spacing w:val="-5"/>
        </w:rPr>
        <w:t xml:space="preserve"> </w:t>
      </w:r>
      <w:r>
        <w:t>Mousavi</w:t>
      </w:r>
      <w:r>
        <w:rPr>
          <w:spacing w:val="-1"/>
        </w:rPr>
        <w:t xml:space="preserve"> </w:t>
      </w:r>
      <w:r>
        <w:t>SN,</w:t>
      </w:r>
      <w:r>
        <w:rPr>
          <w:spacing w:val="-5"/>
        </w:rPr>
        <w:t xml:space="preserve"> </w:t>
      </w:r>
      <w:r>
        <w:t>lorvand</w:t>
      </w:r>
      <w:r>
        <w:rPr>
          <w:spacing w:val="-2"/>
        </w:rPr>
        <w:t xml:space="preserve"> </w:t>
      </w:r>
      <w:r>
        <w:t>Amiri</w:t>
      </w:r>
      <w:r>
        <w:rPr>
          <w:spacing w:val="-1"/>
        </w:rPr>
        <w:t xml:space="preserve"> </w:t>
      </w:r>
      <w:r>
        <w:t>H,</w:t>
      </w:r>
      <w:r>
        <w:rPr>
          <w:spacing w:val="-2"/>
        </w:rPr>
        <w:t xml:space="preserve"> </w:t>
      </w:r>
      <w:r>
        <w:rPr>
          <w:b/>
        </w:rPr>
        <w:t>Agah</w:t>
      </w:r>
      <w:r>
        <w:rPr>
          <w:b/>
          <w:spacing w:val="-3"/>
        </w:rPr>
        <w:t xml:space="preserve"> </w:t>
      </w:r>
      <w:r>
        <w:rPr>
          <w:b/>
        </w:rPr>
        <w:t>S,</w:t>
      </w:r>
      <w:r>
        <w:rPr>
          <w:b/>
          <w:spacing w:val="-4"/>
        </w:rPr>
        <w:t xml:space="preserve"> </w:t>
      </w:r>
      <w:r>
        <w:t>Hoseinie</w:t>
      </w:r>
      <w:r>
        <w:rPr>
          <w:spacing w:val="-4"/>
        </w:rPr>
        <w:t xml:space="preserve"> </w:t>
      </w:r>
      <w:r>
        <w:t>Sand</w:t>
      </w:r>
      <w:r>
        <w:rPr>
          <w:spacing w:val="-5"/>
        </w:rPr>
        <w:t xml:space="preserve"> </w:t>
      </w:r>
      <w:r>
        <w:t>Hajimiresmail</w:t>
      </w:r>
      <w:r>
        <w:rPr>
          <w:spacing w:val="-4"/>
        </w:rPr>
        <w:t xml:space="preserve"> </w:t>
      </w:r>
      <w:r>
        <w:t>SJ.</w:t>
      </w:r>
      <w:r>
        <w:rPr>
          <w:spacing w:val="-5"/>
        </w:rPr>
        <w:t xml:space="preserve"> </w:t>
      </w:r>
      <w:r>
        <w:t>Reduction</w:t>
      </w:r>
      <w:r>
        <w:rPr>
          <w:spacing w:val="-5"/>
        </w:rPr>
        <w:t xml:space="preserve"> </w:t>
      </w:r>
      <w:r>
        <w:t>of Some</w:t>
      </w:r>
      <w:r>
        <w:rPr>
          <w:spacing w:val="-3"/>
        </w:rPr>
        <w:t xml:space="preserve"> </w:t>
      </w:r>
      <w:r>
        <w:t>Atherogenic</w:t>
      </w:r>
      <w:r>
        <w:rPr>
          <w:spacing w:val="-3"/>
        </w:rPr>
        <w:t xml:space="preserve"> </w:t>
      </w:r>
      <w:r>
        <w:t>Indices</w:t>
      </w:r>
      <w:r>
        <w:rPr>
          <w:spacing w:val="-3"/>
        </w:rPr>
        <w:t xml:space="preserve"> </w:t>
      </w:r>
      <w:r>
        <w:t>in</w:t>
      </w:r>
      <w:r>
        <w:rPr>
          <w:spacing w:val="-3"/>
        </w:rPr>
        <w:t xml:space="preserve"> </w:t>
      </w:r>
      <w:r>
        <w:t>Patients</w:t>
      </w:r>
      <w:r>
        <w:rPr>
          <w:spacing w:val="-3"/>
        </w:rPr>
        <w:t xml:space="preserve"> </w:t>
      </w:r>
      <w:r>
        <w:t>with</w:t>
      </w:r>
      <w:r>
        <w:rPr>
          <w:spacing w:val="-3"/>
        </w:rPr>
        <w:t xml:space="preserve"> </w:t>
      </w:r>
      <w:r>
        <w:t>Non-Alcoholic</w:t>
      </w:r>
      <w:r>
        <w:rPr>
          <w:spacing w:val="-3"/>
        </w:rPr>
        <w:t xml:space="preserve"> </w:t>
      </w:r>
      <w:r>
        <w:t>Fatty</w:t>
      </w:r>
      <w:r>
        <w:rPr>
          <w:spacing w:val="-5"/>
        </w:rPr>
        <w:t xml:space="preserve"> </w:t>
      </w:r>
      <w:r>
        <w:t>Liver</w:t>
      </w:r>
      <w:r>
        <w:rPr>
          <w:spacing w:val="-2"/>
        </w:rPr>
        <w:t xml:space="preserve"> </w:t>
      </w:r>
      <w:r>
        <w:t>by</w:t>
      </w:r>
      <w:r>
        <w:rPr>
          <w:spacing w:val="-5"/>
        </w:rPr>
        <w:t xml:space="preserve"> </w:t>
      </w:r>
      <w:r>
        <w:t>Vitamin</w:t>
      </w:r>
      <w:r>
        <w:rPr>
          <w:spacing w:val="-3"/>
        </w:rPr>
        <w:t xml:space="preserve"> </w:t>
      </w:r>
      <w:r>
        <w:t>D</w:t>
      </w:r>
      <w:r>
        <w:rPr>
          <w:spacing w:val="-3"/>
        </w:rPr>
        <w:t xml:space="preserve"> </w:t>
      </w:r>
      <w:r>
        <w:t>and</w:t>
      </w:r>
      <w:r>
        <w:rPr>
          <w:spacing w:val="-3"/>
        </w:rPr>
        <w:t xml:space="preserve"> </w:t>
      </w:r>
      <w:r>
        <w:t xml:space="preserve">Calcium Co-Supplementation: A Double Blind Randomized Controlled Clinical Trial. </w:t>
      </w:r>
      <w:r>
        <w:rPr>
          <w:i/>
        </w:rPr>
        <w:t xml:space="preserve">Iranian Journal of </w:t>
      </w:r>
      <w:r>
        <w:rPr>
          <w:i/>
          <w:spacing w:val="-2"/>
        </w:rPr>
        <w:t>Pharmaceutical</w:t>
      </w:r>
      <w:r>
        <w:rPr>
          <w:i/>
        </w:rPr>
        <w:tab/>
      </w:r>
      <w:r>
        <w:rPr>
          <w:i/>
          <w:spacing w:val="-2"/>
        </w:rPr>
        <w:t>Research</w:t>
      </w:r>
      <w:r>
        <w:rPr>
          <w:spacing w:val="-2"/>
        </w:rPr>
        <w:t>,</w:t>
      </w:r>
      <w:r>
        <w:tab/>
      </w:r>
      <w:r>
        <w:rPr>
          <w:spacing w:val="-6"/>
        </w:rPr>
        <w:t>18</w:t>
      </w:r>
      <w:r>
        <w:tab/>
      </w:r>
      <w:r>
        <w:rPr>
          <w:spacing w:val="-4"/>
        </w:rPr>
        <w:t>(1):</w:t>
      </w:r>
      <w:r>
        <w:tab/>
      </w:r>
      <w:r>
        <w:rPr>
          <w:spacing w:val="-2"/>
        </w:rPr>
        <w:t>496-505.</w:t>
      </w:r>
      <w:r>
        <w:tab/>
      </w:r>
      <w:r>
        <w:rPr>
          <w:spacing w:val="-2"/>
        </w:rPr>
        <w:t>Available</w:t>
      </w:r>
      <w:r>
        <w:tab/>
      </w:r>
      <w:r>
        <w:rPr>
          <w:spacing w:val="-4"/>
        </w:rPr>
        <w:t xml:space="preserve">at: </w:t>
      </w:r>
      <w:r>
        <w:rPr>
          <w:spacing w:val="-2"/>
        </w:rPr>
        <w:t>https://pubmed.ncbi.nlm.nih.gov/31089384/</w:t>
      </w:r>
    </w:p>
    <w:p w14:paraId="475E002A" w14:textId="77777777" w:rsidR="00E27572" w:rsidRDefault="00E27572" w:rsidP="00E27572">
      <w:pPr>
        <w:pStyle w:val="ListParagraph"/>
        <w:numPr>
          <w:ilvl w:val="0"/>
          <w:numId w:val="9"/>
        </w:numPr>
      </w:pPr>
      <w:r>
        <w:t xml:space="preserve">Maleki, Z., Jazayeri, S., Eslami, O., Shidfar, F., Hosseini, A., </w:t>
      </w:r>
      <w:r>
        <w:rPr>
          <w:b/>
        </w:rPr>
        <w:t xml:space="preserve">Agah, S. </w:t>
      </w:r>
      <w:r>
        <w:t>and Norouzi, H., 2019. Effect of soy milk consumption on glycemic status, blood pressure, fibrinogen and malondialdehyde</w:t>
      </w:r>
      <w:r>
        <w:rPr>
          <w:spacing w:val="40"/>
        </w:rPr>
        <w:t xml:space="preserve"> </w:t>
      </w:r>
      <w:r>
        <w:t>in</w:t>
      </w:r>
      <w:r>
        <w:rPr>
          <w:spacing w:val="40"/>
        </w:rPr>
        <w:t xml:space="preserve"> </w:t>
      </w:r>
      <w:r>
        <w:t>patients</w:t>
      </w:r>
      <w:r>
        <w:rPr>
          <w:spacing w:val="40"/>
        </w:rPr>
        <w:t xml:space="preserve"> </w:t>
      </w:r>
      <w:r>
        <w:t>with</w:t>
      </w:r>
      <w:r>
        <w:rPr>
          <w:spacing w:val="40"/>
        </w:rPr>
        <w:t xml:space="preserve"> </w:t>
      </w:r>
      <w:r>
        <w:t>non-alcoholic</w:t>
      </w:r>
      <w:r>
        <w:rPr>
          <w:spacing w:val="40"/>
        </w:rPr>
        <w:t xml:space="preserve"> </w:t>
      </w:r>
      <w:r>
        <w:t>fatty</w:t>
      </w:r>
      <w:r>
        <w:rPr>
          <w:spacing w:val="40"/>
        </w:rPr>
        <w:t xml:space="preserve"> </w:t>
      </w:r>
      <w:r>
        <w:t>liver</w:t>
      </w:r>
      <w:r>
        <w:rPr>
          <w:spacing w:val="40"/>
        </w:rPr>
        <w:t xml:space="preserve"> </w:t>
      </w:r>
      <w:r>
        <w:t>disease:</w:t>
      </w:r>
      <w:r>
        <w:rPr>
          <w:spacing w:val="40"/>
        </w:rPr>
        <w:t xml:space="preserve"> </w:t>
      </w:r>
      <w:r>
        <w:t>a</w:t>
      </w:r>
      <w:r>
        <w:rPr>
          <w:spacing w:val="40"/>
        </w:rPr>
        <w:t xml:space="preserve"> </w:t>
      </w:r>
      <w:r>
        <w:t>randomized</w:t>
      </w:r>
      <w:r>
        <w:rPr>
          <w:spacing w:val="40"/>
        </w:rPr>
        <w:t xml:space="preserve"> </w:t>
      </w:r>
      <w:r>
        <w:t>controlled trial.</w:t>
      </w:r>
      <w:r>
        <w:rPr>
          <w:spacing w:val="-4"/>
        </w:rPr>
        <w:t xml:space="preserve"> </w:t>
      </w:r>
      <w:r>
        <w:rPr>
          <w:i/>
        </w:rPr>
        <w:t>Complementary</w:t>
      </w:r>
      <w:r>
        <w:rPr>
          <w:i/>
          <w:spacing w:val="68"/>
        </w:rPr>
        <w:t xml:space="preserve">   </w:t>
      </w:r>
      <w:r>
        <w:rPr>
          <w:i/>
        </w:rPr>
        <w:t>Therapies</w:t>
      </w:r>
      <w:r>
        <w:rPr>
          <w:i/>
          <w:spacing w:val="67"/>
        </w:rPr>
        <w:t xml:space="preserve">   </w:t>
      </w:r>
      <w:r>
        <w:rPr>
          <w:i/>
        </w:rPr>
        <w:t>in</w:t>
      </w:r>
      <w:r>
        <w:rPr>
          <w:i/>
          <w:spacing w:val="67"/>
        </w:rPr>
        <w:t xml:space="preserve">   </w:t>
      </w:r>
      <w:r>
        <w:rPr>
          <w:i/>
        </w:rPr>
        <w:t>Medicine</w:t>
      </w:r>
      <w:r>
        <w:t>,</w:t>
      </w:r>
      <w:r>
        <w:rPr>
          <w:spacing w:val="68"/>
        </w:rPr>
        <w:t xml:space="preserve">   </w:t>
      </w:r>
      <w:r>
        <w:t>44,</w:t>
      </w:r>
      <w:r>
        <w:rPr>
          <w:spacing w:val="68"/>
        </w:rPr>
        <w:t xml:space="preserve">   </w:t>
      </w:r>
      <w:r>
        <w:t>pp.44-50.</w:t>
      </w:r>
      <w:r>
        <w:rPr>
          <w:spacing w:val="68"/>
        </w:rPr>
        <w:t xml:space="preserve">   </w:t>
      </w:r>
      <w:r>
        <w:t>Available</w:t>
      </w:r>
      <w:r>
        <w:rPr>
          <w:spacing w:val="68"/>
        </w:rPr>
        <w:t xml:space="preserve">   </w:t>
      </w:r>
      <w:r>
        <w:t xml:space="preserve">at: </w:t>
      </w:r>
      <w:r w:rsidRPr="00643F14">
        <w:rPr>
          <w:spacing w:val="-2"/>
        </w:rPr>
        <w:t>&lt;https://pubmed.ncbi.nlm.nih.gov/31126574/&gt;.</w:t>
      </w:r>
    </w:p>
    <w:p w14:paraId="7C3936ED" w14:textId="77777777" w:rsidR="00E27572" w:rsidRDefault="00E27572" w:rsidP="00E27572">
      <w:pPr>
        <w:pStyle w:val="ListParagraph"/>
        <w:numPr>
          <w:ilvl w:val="0"/>
          <w:numId w:val="9"/>
        </w:numPr>
      </w:pPr>
      <w:r>
        <w:t xml:space="preserve">Mokhtare, M., Zeidabadi, A., Bahardoust, M., Safari, S., Barati, M., </w:t>
      </w:r>
      <w:r>
        <w:rPr>
          <w:b/>
        </w:rPr>
        <w:t xml:space="preserve">Agah, S. </w:t>
      </w:r>
      <w:r>
        <w:t>and Motavaf, M., 2019. The efficacy of adding vitamin B12 to pegylated interferon and ribavirin treatment in Hepatitis</w:t>
      </w:r>
      <w:r>
        <w:rPr>
          <w:spacing w:val="-11"/>
        </w:rPr>
        <w:t xml:space="preserve"> </w:t>
      </w:r>
      <w:r>
        <w:t>C</w:t>
      </w:r>
      <w:r>
        <w:rPr>
          <w:spacing w:val="-13"/>
        </w:rPr>
        <w:t xml:space="preserve"> </w:t>
      </w:r>
      <w:r>
        <w:t>virus</w:t>
      </w:r>
      <w:r>
        <w:rPr>
          <w:spacing w:val="-11"/>
        </w:rPr>
        <w:t xml:space="preserve"> </w:t>
      </w:r>
      <w:r>
        <w:t>patients</w:t>
      </w:r>
      <w:r>
        <w:rPr>
          <w:spacing w:val="-11"/>
        </w:rPr>
        <w:t xml:space="preserve"> </w:t>
      </w:r>
      <w:r>
        <w:t>regarding</w:t>
      </w:r>
      <w:r>
        <w:rPr>
          <w:spacing w:val="-14"/>
        </w:rPr>
        <w:t xml:space="preserve"> </w:t>
      </w:r>
      <w:r>
        <w:t>the</w:t>
      </w:r>
      <w:r>
        <w:rPr>
          <w:spacing w:val="-11"/>
        </w:rPr>
        <w:t xml:space="preserve"> </w:t>
      </w:r>
      <w:r>
        <w:t>host</w:t>
      </w:r>
      <w:r>
        <w:rPr>
          <w:spacing w:val="-11"/>
        </w:rPr>
        <w:t xml:space="preserve"> </w:t>
      </w:r>
      <w:r>
        <w:t>and</w:t>
      </w:r>
      <w:r>
        <w:rPr>
          <w:spacing w:val="-12"/>
        </w:rPr>
        <w:t xml:space="preserve"> </w:t>
      </w:r>
      <w:r>
        <w:t>viral</w:t>
      </w:r>
      <w:r>
        <w:rPr>
          <w:spacing w:val="-11"/>
        </w:rPr>
        <w:t xml:space="preserve"> </w:t>
      </w:r>
      <w:r>
        <w:t>prognostic</w:t>
      </w:r>
      <w:r>
        <w:rPr>
          <w:spacing w:val="-14"/>
        </w:rPr>
        <w:t xml:space="preserve"> </w:t>
      </w:r>
      <w:r>
        <w:t>factors.</w:t>
      </w:r>
      <w:r>
        <w:rPr>
          <w:spacing w:val="-2"/>
        </w:rPr>
        <w:t xml:space="preserve"> </w:t>
      </w:r>
      <w:r>
        <w:rPr>
          <w:i/>
        </w:rPr>
        <w:t>Biomedical</w:t>
      </w:r>
      <w:r>
        <w:rPr>
          <w:i/>
          <w:spacing w:val="-11"/>
        </w:rPr>
        <w:t xml:space="preserve"> </w:t>
      </w:r>
      <w:r>
        <w:rPr>
          <w:i/>
        </w:rPr>
        <w:t>Research</w:t>
      </w:r>
      <w:r>
        <w:rPr>
          <w:i/>
          <w:spacing w:val="-12"/>
        </w:rPr>
        <w:t xml:space="preserve"> </w:t>
      </w:r>
      <w:r>
        <w:rPr>
          <w:i/>
        </w:rPr>
        <w:t xml:space="preserve">and </w:t>
      </w:r>
      <w:r>
        <w:rPr>
          <w:i/>
          <w:spacing w:val="-2"/>
        </w:rPr>
        <w:t>Therapy,</w:t>
      </w:r>
      <w:r>
        <w:rPr>
          <w:i/>
        </w:rPr>
        <w:tab/>
      </w:r>
      <w:r>
        <w:rPr>
          <w:spacing w:val="-4"/>
        </w:rPr>
        <w:t>6(2),</w:t>
      </w:r>
      <w:r>
        <w:tab/>
      </w:r>
      <w:r>
        <w:rPr>
          <w:spacing w:val="-2"/>
        </w:rPr>
        <w:t>pp.3016-3026.</w:t>
      </w:r>
      <w:r>
        <w:tab/>
      </w:r>
      <w:r>
        <w:rPr>
          <w:spacing w:val="-2"/>
        </w:rPr>
        <w:t>Available</w:t>
      </w:r>
      <w:r>
        <w:tab/>
      </w:r>
      <w:r>
        <w:rPr>
          <w:spacing w:val="-5"/>
        </w:rPr>
        <w:t xml:space="preserve">at: </w:t>
      </w:r>
      <w:r w:rsidRPr="00643F14">
        <w:rPr>
          <w:spacing w:val="-2"/>
        </w:rPr>
        <w:t>&lt;</w:t>
      </w:r>
      <w:hyperlink r:id="rId34">
        <w:r w:rsidRPr="00643F14">
          <w:rPr>
            <w:spacing w:val="-2"/>
          </w:rPr>
          <w:t>http://www.bmrat.org/index.php/BMRAT/article/view/524&gt;</w:t>
        </w:r>
      </w:hyperlink>
      <w:r w:rsidRPr="00643F14">
        <w:rPr>
          <w:spacing w:val="-2"/>
        </w:rPr>
        <w:t>.</w:t>
      </w:r>
    </w:p>
    <w:p w14:paraId="39FD22FA" w14:textId="77777777" w:rsidR="00E27572" w:rsidRDefault="00E27572" w:rsidP="00E27572">
      <w:pPr>
        <w:pStyle w:val="ListParagraph"/>
        <w:numPr>
          <w:ilvl w:val="0"/>
          <w:numId w:val="9"/>
        </w:numPr>
      </w:pPr>
      <w:r>
        <w:t>Darabi,</w:t>
      </w:r>
      <w:r>
        <w:rPr>
          <w:spacing w:val="-2"/>
        </w:rPr>
        <w:t xml:space="preserve"> </w:t>
      </w:r>
      <w:r>
        <w:t>Z.,</w:t>
      </w:r>
      <w:r>
        <w:rPr>
          <w:spacing w:val="-2"/>
        </w:rPr>
        <w:t xml:space="preserve"> </w:t>
      </w:r>
      <w:r>
        <w:t>Darand,</w:t>
      </w:r>
      <w:r>
        <w:rPr>
          <w:spacing w:val="-5"/>
        </w:rPr>
        <w:t xml:space="preserve"> </w:t>
      </w:r>
      <w:r>
        <w:t>M.,</w:t>
      </w:r>
      <w:r>
        <w:rPr>
          <w:spacing w:val="-2"/>
        </w:rPr>
        <w:t xml:space="preserve"> </w:t>
      </w:r>
      <w:r>
        <w:t>Yari,</w:t>
      </w:r>
      <w:r>
        <w:rPr>
          <w:spacing w:val="-2"/>
        </w:rPr>
        <w:t xml:space="preserve"> </w:t>
      </w:r>
      <w:r>
        <w:t>Z.,</w:t>
      </w:r>
      <w:r>
        <w:rPr>
          <w:spacing w:val="-2"/>
        </w:rPr>
        <w:t xml:space="preserve"> </w:t>
      </w:r>
      <w:r>
        <w:t>Hedayati,</w:t>
      </w:r>
      <w:r>
        <w:rPr>
          <w:spacing w:val="-2"/>
        </w:rPr>
        <w:t xml:space="preserve"> </w:t>
      </w:r>
      <w:r>
        <w:t>M.,</w:t>
      </w:r>
      <w:r>
        <w:rPr>
          <w:spacing w:val="-2"/>
        </w:rPr>
        <w:t xml:space="preserve"> </w:t>
      </w:r>
      <w:r>
        <w:t>Faghihi,</w:t>
      </w:r>
      <w:r>
        <w:rPr>
          <w:spacing w:val="-2"/>
        </w:rPr>
        <w:t xml:space="preserve"> </w:t>
      </w:r>
      <w:r>
        <w:t>A.,</w:t>
      </w:r>
      <w:r>
        <w:rPr>
          <w:spacing w:val="-2"/>
        </w:rPr>
        <w:t xml:space="preserve"> </w:t>
      </w:r>
      <w:r>
        <w:rPr>
          <w:b/>
        </w:rPr>
        <w:t>Agah,</w:t>
      </w:r>
      <w:r>
        <w:rPr>
          <w:b/>
          <w:spacing w:val="-2"/>
        </w:rPr>
        <w:t xml:space="preserve"> </w:t>
      </w:r>
      <w:r>
        <w:rPr>
          <w:b/>
        </w:rPr>
        <w:t>S</w:t>
      </w:r>
      <w:r>
        <w:t>.</w:t>
      </w:r>
      <w:r>
        <w:rPr>
          <w:spacing w:val="-5"/>
        </w:rPr>
        <w:t xml:space="preserve"> </w:t>
      </w:r>
      <w:r>
        <w:t>and</w:t>
      </w:r>
      <w:r>
        <w:rPr>
          <w:spacing w:val="-5"/>
        </w:rPr>
        <w:t xml:space="preserve"> </w:t>
      </w:r>
      <w:r>
        <w:t>Hekmatdoost,</w:t>
      </w:r>
      <w:r>
        <w:rPr>
          <w:spacing w:val="-5"/>
        </w:rPr>
        <w:t xml:space="preserve"> </w:t>
      </w:r>
      <w:r>
        <w:t>A.,</w:t>
      </w:r>
      <w:r>
        <w:rPr>
          <w:spacing w:val="-2"/>
        </w:rPr>
        <w:t xml:space="preserve"> </w:t>
      </w:r>
      <w:r>
        <w:t>2019. Inflammatory markers response to citrulline supplementation in patients with non-alcoholic fatty liver</w:t>
      </w:r>
      <w:r>
        <w:rPr>
          <w:spacing w:val="-2"/>
        </w:rPr>
        <w:t xml:space="preserve"> </w:t>
      </w:r>
      <w:r>
        <w:t>disease:</w:t>
      </w:r>
      <w:r>
        <w:rPr>
          <w:spacing w:val="-2"/>
        </w:rPr>
        <w:t xml:space="preserve"> </w:t>
      </w:r>
      <w:r>
        <w:t>a</w:t>
      </w:r>
      <w:r>
        <w:rPr>
          <w:spacing w:val="-2"/>
        </w:rPr>
        <w:t xml:space="preserve"> </w:t>
      </w:r>
      <w:r>
        <w:t>randomized,</w:t>
      </w:r>
      <w:r>
        <w:rPr>
          <w:spacing w:val="-2"/>
        </w:rPr>
        <w:t xml:space="preserve"> </w:t>
      </w:r>
      <w:r>
        <w:t>double</w:t>
      </w:r>
      <w:r>
        <w:rPr>
          <w:spacing w:val="-4"/>
        </w:rPr>
        <w:t xml:space="preserve"> </w:t>
      </w:r>
      <w:r>
        <w:t>blind,</w:t>
      </w:r>
      <w:r>
        <w:rPr>
          <w:spacing w:val="-2"/>
        </w:rPr>
        <w:t xml:space="preserve"> </w:t>
      </w:r>
      <w:r>
        <w:t>placebo-controlled,</w:t>
      </w:r>
      <w:r>
        <w:rPr>
          <w:spacing w:val="-2"/>
        </w:rPr>
        <w:t xml:space="preserve"> </w:t>
      </w:r>
      <w:r>
        <w:t>clinical</w:t>
      </w:r>
      <w:r>
        <w:rPr>
          <w:spacing w:val="-2"/>
        </w:rPr>
        <w:t xml:space="preserve"> </w:t>
      </w:r>
      <w:r>
        <w:t>trial</w:t>
      </w:r>
      <w:r>
        <w:rPr>
          <w:i/>
        </w:rPr>
        <w:t>.</w:t>
      </w:r>
      <w:r>
        <w:rPr>
          <w:i/>
          <w:spacing w:val="-2"/>
        </w:rPr>
        <w:t xml:space="preserve"> </w:t>
      </w:r>
      <w:r>
        <w:rPr>
          <w:i/>
        </w:rPr>
        <w:t>BMC</w:t>
      </w:r>
      <w:r>
        <w:rPr>
          <w:i/>
          <w:spacing w:val="-6"/>
        </w:rPr>
        <w:t xml:space="preserve"> </w:t>
      </w:r>
      <w:r>
        <w:rPr>
          <w:i/>
        </w:rPr>
        <w:t>Research</w:t>
      </w:r>
      <w:r>
        <w:rPr>
          <w:i/>
          <w:spacing w:val="-2"/>
        </w:rPr>
        <w:t xml:space="preserve"> </w:t>
      </w:r>
      <w:r>
        <w:rPr>
          <w:i/>
        </w:rPr>
        <w:t>Notes</w:t>
      </w:r>
      <w:r>
        <w:t>, 12(1) pp. 89. Available at: https://</w:t>
      </w:r>
      <w:hyperlink r:id="rId35">
        <w:r>
          <w:t>www.ncbi.nlm.nih.gov/pmc/articles/PMC6376741/</w:t>
        </w:r>
      </w:hyperlink>
    </w:p>
    <w:p w14:paraId="3F33947B" w14:textId="77777777" w:rsidR="00E27572" w:rsidRDefault="00E27572" w:rsidP="00E27572">
      <w:pPr>
        <w:pStyle w:val="ListParagraph"/>
        <w:numPr>
          <w:ilvl w:val="0"/>
          <w:numId w:val="9"/>
        </w:numPr>
      </w:pPr>
      <w:r>
        <w:t>Bahardoust</w:t>
      </w:r>
      <w:r>
        <w:rPr>
          <w:spacing w:val="-1"/>
        </w:rPr>
        <w:t xml:space="preserve"> </w:t>
      </w:r>
      <w:r>
        <w:t xml:space="preserve">M, </w:t>
      </w:r>
      <w:r>
        <w:rPr>
          <w:b/>
        </w:rPr>
        <w:t>Agah S</w:t>
      </w:r>
      <w:r>
        <w:t>,</w:t>
      </w:r>
      <w:r>
        <w:rPr>
          <w:spacing w:val="-2"/>
        </w:rPr>
        <w:t xml:space="preserve"> </w:t>
      </w:r>
      <w:r>
        <w:t>Talebi A.,</w:t>
      </w:r>
      <w:r>
        <w:rPr>
          <w:spacing w:val="-2"/>
        </w:rPr>
        <w:t xml:space="preserve"> </w:t>
      </w:r>
      <w:r>
        <w:t>2019. Physiological</w:t>
      </w:r>
      <w:r>
        <w:rPr>
          <w:spacing w:val="-1"/>
        </w:rPr>
        <w:t xml:space="preserve"> </w:t>
      </w:r>
      <w:r>
        <w:t>parameters</w:t>
      </w:r>
      <w:r>
        <w:rPr>
          <w:spacing w:val="-2"/>
        </w:rPr>
        <w:t xml:space="preserve"> </w:t>
      </w:r>
      <w:r>
        <w:t>as</w:t>
      </w:r>
      <w:r>
        <w:rPr>
          <w:spacing w:val="-2"/>
        </w:rPr>
        <w:t xml:space="preserve"> </w:t>
      </w:r>
      <w:r>
        <w:t>independent</w:t>
      </w:r>
      <w:r>
        <w:rPr>
          <w:spacing w:val="-1"/>
        </w:rPr>
        <w:t xml:space="preserve"> </w:t>
      </w:r>
      <w:r>
        <w:t>risk</w:t>
      </w:r>
      <w:r>
        <w:rPr>
          <w:spacing w:val="-2"/>
        </w:rPr>
        <w:t xml:space="preserve"> </w:t>
      </w:r>
      <w:r>
        <w:t>factors</w:t>
      </w:r>
      <w:r>
        <w:rPr>
          <w:spacing w:val="-2"/>
        </w:rPr>
        <w:t xml:space="preserve"> </w:t>
      </w:r>
      <w:r>
        <w:t xml:space="preserve">for upper gastrointestinal bleeding: A case-control study. </w:t>
      </w:r>
      <w:r>
        <w:rPr>
          <w:i/>
        </w:rPr>
        <w:t>Journal of Medical Physiology</w:t>
      </w:r>
      <w:r>
        <w:t xml:space="preserve">, 4(1), e6. Available at : </w:t>
      </w:r>
      <w:hyperlink r:id="rId36">
        <w:r>
          <w:t>http://jphysiology.com/index.php/jmp/article/view/39</w:t>
        </w:r>
      </w:hyperlink>
    </w:p>
    <w:p w14:paraId="38D40D59" w14:textId="77777777" w:rsidR="00E27572" w:rsidRDefault="00E27572" w:rsidP="00E27572">
      <w:pPr>
        <w:pStyle w:val="ListParagraph"/>
        <w:numPr>
          <w:ilvl w:val="0"/>
          <w:numId w:val="9"/>
        </w:numPr>
      </w:pPr>
      <w:r>
        <w:t>Emami, S., Akbari,</w:t>
      </w:r>
      <w:r>
        <w:rPr>
          <w:spacing w:val="-2"/>
        </w:rPr>
        <w:t xml:space="preserve"> </w:t>
      </w:r>
      <w:r>
        <w:t xml:space="preserve">A., Zare, A., </w:t>
      </w:r>
      <w:r>
        <w:rPr>
          <w:b/>
        </w:rPr>
        <w:t>Agah, S</w:t>
      </w:r>
      <w:r>
        <w:t>.,</w:t>
      </w:r>
      <w:r>
        <w:rPr>
          <w:spacing w:val="-2"/>
        </w:rPr>
        <w:t xml:space="preserve"> </w:t>
      </w:r>
      <w:r>
        <w:t>Masoodi,</w:t>
      </w:r>
      <w:r>
        <w:rPr>
          <w:spacing w:val="-5"/>
        </w:rPr>
        <w:t xml:space="preserve"> </w:t>
      </w:r>
      <w:r>
        <w:t>M.,</w:t>
      </w:r>
      <w:r>
        <w:rPr>
          <w:spacing w:val="-2"/>
        </w:rPr>
        <w:t xml:space="preserve"> </w:t>
      </w:r>
      <w:r>
        <w:t>Talebi,</w:t>
      </w:r>
      <w:r>
        <w:rPr>
          <w:spacing w:val="-2"/>
        </w:rPr>
        <w:t xml:space="preserve"> </w:t>
      </w:r>
      <w:r>
        <w:t>A.,</w:t>
      </w:r>
      <w:r>
        <w:rPr>
          <w:spacing w:val="-2"/>
        </w:rPr>
        <w:t xml:space="preserve"> </w:t>
      </w:r>
      <w:r>
        <w:t>Minaeian,</w:t>
      </w:r>
      <w:r>
        <w:rPr>
          <w:spacing w:val="-2"/>
        </w:rPr>
        <w:t xml:space="preserve"> </w:t>
      </w:r>
      <w:r>
        <w:t>S., Fattahi,</w:t>
      </w:r>
      <w:r>
        <w:rPr>
          <w:spacing w:val="-2"/>
        </w:rPr>
        <w:t xml:space="preserve"> </w:t>
      </w:r>
      <w:r>
        <w:t>A. and Moghadamnia, F., 2018. MicroRNA Expression Levels and Histopathological Features of Colorectal</w:t>
      </w:r>
      <w:r>
        <w:rPr>
          <w:spacing w:val="80"/>
        </w:rPr>
        <w:t xml:space="preserve"> </w:t>
      </w:r>
      <w:r>
        <w:t>Cancer.</w:t>
      </w:r>
      <w:r>
        <w:rPr>
          <w:spacing w:val="-3"/>
        </w:rPr>
        <w:t xml:space="preserve"> </w:t>
      </w:r>
      <w:r>
        <w:rPr>
          <w:i/>
        </w:rPr>
        <w:t>Journal</w:t>
      </w:r>
      <w:r>
        <w:rPr>
          <w:i/>
          <w:spacing w:val="77"/>
          <w:w w:val="150"/>
        </w:rPr>
        <w:t xml:space="preserve"> </w:t>
      </w:r>
      <w:r>
        <w:rPr>
          <w:i/>
        </w:rPr>
        <w:t>of</w:t>
      </w:r>
      <w:r>
        <w:rPr>
          <w:i/>
          <w:spacing w:val="77"/>
          <w:w w:val="150"/>
        </w:rPr>
        <w:t xml:space="preserve"> </w:t>
      </w:r>
      <w:r>
        <w:rPr>
          <w:i/>
        </w:rPr>
        <w:t>Gastrointestinal</w:t>
      </w:r>
      <w:r>
        <w:rPr>
          <w:i/>
          <w:spacing w:val="77"/>
          <w:w w:val="150"/>
        </w:rPr>
        <w:t xml:space="preserve"> </w:t>
      </w:r>
      <w:r>
        <w:rPr>
          <w:i/>
        </w:rPr>
        <w:t>Cancer</w:t>
      </w:r>
      <w:r>
        <w:t>,</w:t>
      </w:r>
      <w:r>
        <w:rPr>
          <w:spacing w:val="80"/>
        </w:rPr>
        <w:t xml:space="preserve"> </w:t>
      </w:r>
      <w:r>
        <w:t>50(2),</w:t>
      </w:r>
      <w:r>
        <w:rPr>
          <w:spacing w:val="80"/>
        </w:rPr>
        <w:t xml:space="preserve"> </w:t>
      </w:r>
      <w:r>
        <w:t>pp.276-284.</w:t>
      </w:r>
      <w:r>
        <w:rPr>
          <w:spacing w:val="76"/>
          <w:w w:val="150"/>
        </w:rPr>
        <w:t xml:space="preserve"> </w:t>
      </w:r>
      <w:r>
        <w:t>Available</w:t>
      </w:r>
      <w:r>
        <w:rPr>
          <w:spacing w:val="80"/>
        </w:rPr>
        <w:t xml:space="preserve"> </w:t>
      </w:r>
      <w:r>
        <w:t xml:space="preserve">at: </w:t>
      </w:r>
      <w:r w:rsidRPr="00643F14">
        <w:rPr>
          <w:spacing w:val="-2"/>
        </w:rPr>
        <w:t>&lt;https://link.springer.com/article/10.1007/s12029-018-0055-</w:t>
      </w:r>
      <w:r w:rsidRPr="00643F14">
        <w:rPr>
          <w:spacing w:val="-5"/>
        </w:rPr>
        <w:t>x&gt;.</w:t>
      </w:r>
    </w:p>
    <w:p w14:paraId="3A10E0EE" w14:textId="77777777" w:rsidR="00E27572" w:rsidRDefault="00E27572" w:rsidP="00E27572">
      <w:pPr>
        <w:pStyle w:val="ListParagraph"/>
        <w:numPr>
          <w:ilvl w:val="0"/>
          <w:numId w:val="9"/>
        </w:numPr>
      </w:pPr>
      <w:r>
        <w:t xml:space="preserve">Zare AA, Talebi A, </w:t>
      </w:r>
      <w:r>
        <w:rPr>
          <w:b/>
        </w:rPr>
        <w:t xml:space="preserve">Agah S, </w:t>
      </w:r>
      <w:r>
        <w:t xml:space="preserve">Masoodi M, Mokhtare M, Akbari A, 2019. Tissue and plasma co- expression of microRNA let-7g-5p in colorectal cancer patients. </w:t>
      </w:r>
      <w:r>
        <w:rPr>
          <w:i/>
        </w:rPr>
        <w:t xml:space="preserve">Journal of Medical Physiology. </w:t>
      </w:r>
      <w:r>
        <w:t xml:space="preserve">4(1), e5. Available at: </w:t>
      </w:r>
      <w:hyperlink r:id="rId37">
        <w:r>
          <w:t>http://jphysiology.com/index.php/jmp/article/view/49</w:t>
        </w:r>
      </w:hyperlink>
    </w:p>
    <w:p w14:paraId="3491DCE2" w14:textId="77777777" w:rsidR="00E27572" w:rsidRDefault="00E27572" w:rsidP="00E27572">
      <w:pPr>
        <w:pStyle w:val="ListParagraph"/>
        <w:numPr>
          <w:ilvl w:val="0"/>
          <w:numId w:val="9"/>
        </w:numPr>
      </w:pPr>
      <w:r>
        <w:t>Bahardoust</w:t>
      </w:r>
      <w:r>
        <w:rPr>
          <w:spacing w:val="-3"/>
        </w:rPr>
        <w:t xml:space="preserve"> </w:t>
      </w:r>
      <w:r>
        <w:t>M,</w:t>
      </w:r>
      <w:r>
        <w:rPr>
          <w:spacing w:val="-4"/>
        </w:rPr>
        <w:t xml:space="preserve"> </w:t>
      </w:r>
      <w:r>
        <w:t>Mokhtare</w:t>
      </w:r>
      <w:r>
        <w:rPr>
          <w:spacing w:val="-3"/>
        </w:rPr>
        <w:t xml:space="preserve"> </w:t>
      </w:r>
      <w:r>
        <w:t>M,</w:t>
      </w:r>
      <w:r>
        <w:rPr>
          <w:spacing w:val="-1"/>
        </w:rPr>
        <w:t xml:space="preserve"> </w:t>
      </w:r>
      <w:r>
        <w:t>Chaharmahali</w:t>
      </w:r>
      <w:r>
        <w:rPr>
          <w:spacing w:val="-3"/>
        </w:rPr>
        <w:t xml:space="preserve"> </w:t>
      </w:r>
      <w:r>
        <w:t>A,</w:t>
      </w:r>
      <w:r>
        <w:rPr>
          <w:spacing w:val="-1"/>
        </w:rPr>
        <w:t xml:space="preserve"> </w:t>
      </w:r>
      <w:r>
        <w:t>Mousazadeh</w:t>
      </w:r>
      <w:r>
        <w:rPr>
          <w:spacing w:val="-1"/>
        </w:rPr>
        <w:t xml:space="preserve"> </w:t>
      </w:r>
      <w:r>
        <w:t>F,</w:t>
      </w:r>
      <w:r>
        <w:rPr>
          <w:spacing w:val="-1"/>
        </w:rPr>
        <w:t xml:space="preserve"> </w:t>
      </w:r>
      <w:r>
        <w:rPr>
          <w:b/>
        </w:rPr>
        <w:t>Agah</w:t>
      </w:r>
      <w:r>
        <w:rPr>
          <w:b/>
          <w:spacing w:val="-2"/>
        </w:rPr>
        <w:t xml:space="preserve"> </w:t>
      </w:r>
      <w:r>
        <w:rPr>
          <w:b/>
        </w:rPr>
        <w:t>S</w:t>
      </w:r>
      <w:r>
        <w:t>,</w:t>
      </w:r>
      <w:r>
        <w:rPr>
          <w:spacing w:val="-4"/>
        </w:rPr>
        <w:t xml:space="preserve"> </w:t>
      </w:r>
      <w:r>
        <w:t>Jun</w:t>
      </w:r>
      <w:r>
        <w:rPr>
          <w:spacing w:val="-1"/>
        </w:rPr>
        <w:t xml:space="preserve"> </w:t>
      </w:r>
      <w:r>
        <w:t>2019.</w:t>
      </w:r>
      <w:r>
        <w:rPr>
          <w:spacing w:val="-1"/>
        </w:rPr>
        <w:t xml:space="preserve"> </w:t>
      </w:r>
      <w:r>
        <w:t>Quality</w:t>
      </w:r>
      <w:r>
        <w:rPr>
          <w:spacing w:val="-4"/>
        </w:rPr>
        <w:t xml:space="preserve"> </w:t>
      </w:r>
      <w:r>
        <w:t>of</w:t>
      </w:r>
      <w:r>
        <w:rPr>
          <w:spacing w:val="-3"/>
        </w:rPr>
        <w:t xml:space="preserve"> </w:t>
      </w:r>
      <w:r>
        <w:t xml:space="preserve">life and health-related quality of life in hepatitis C patients and B patients. </w:t>
      </w:r>
      <w:r>
        <w:rPr>
          <w:i/>
        </w:rPr>
        <w:t xml:space="preserve">Tehran University Medical Journal, </w:t>
      </w:r>
      <w:r>
        <w:t>77(3): 186-192. Available at: https://tumj.tums.ac.ir/article-1-9716-en.html</w:t>
      </w:r>
    </w:p>
    <w:p w14:paraId="5AD39C72" w14:textId="77777777" w:rsidR="00E27572" w:rsidRDefault="00E27572" w:rsidP="00E27572">
      <w:pPr>
        <w:pStyle w:val="ListParagraph"/>
        <w:numPr>
          <w:ilvl w:val="0"/>
          <w:numId w:val="9"/>
        </w:numPr>
      </w:pPr>
      <w:r>
        <w:t>Bahardoust,</w:t>
      </w:r>
      <w:r>
        <w:rPr>
          <w:spacing w:val="-9"/>
        </w:rPr>
        <w:t xml:space="preserve"> </w:t>
      </w:r>
      <w:r>
        <w:t>M.,</w:t>
      </w:r>
      <w:r>
        <w:rPr>
          <w:spacing w:val="-9"/>
        </w:rPr>
        <w:t xml:space="preserve"> </w:t>
      </w:r>
      <w:r>
        <w:t>Mokhtare,</w:t>
      </w:r>
      <w:r>
        <w:rPr>
          <w:spacing w:val="-11"/>
        </w:rPr>
        <w:t xml:space="preserve"> </w:t>
      </w:r>
      <w:r>
        <w:t>M.,</w:t>
      </w:r>
      <w:r>
        <w:rPr>
          <w:spacing w:val="-9"/>
        </w:rPr>
        <w:t xml:space="preserve"> </w:t>
      </w:r>
      <w:r>
        <w:t>Sarveazad,</w:t>
      </w:r>
      <w:r>
        <w:rPr>
          <w:spacing w:val="-9"/>
        </w:rPr>
        <w:t xml:space="preserve"> </w:t>
      </w:r>
      <w:r>
        <w:t>A.,</w:t>
      </w:r>
      <w:r>
        <w:rPr>
          <w:spacing w:val="-10"/>
        </w:rPr>
        <w:t xml:space="preserve"> </w:t>
      </w:r>
      <w:r>
        <w:t>Karimi,</w:t>
      </w:r>
      <w:r>
        <w:rPr>
          <w:spacing w:val="-9"/>
        </w:rPr>
        <w:t xml:space="preserve"> </w:t>
      </w:r>
      <w:r>
        <w:t>S.,</w:t>
      </w:r>
      <w:r>
        <w:rPr>
          <w:spacing w:val="-9"/>
        </w:rPr>
        <w:t xml:space="preserve"> </w:t>
      </w:r>
      <w:r>
        <w:t>Talebi,</w:t>
      </w:r>
      <w:r>
        <w:rPr>
          <w:spacing w:val="-9"/>
        </w:rPr>
        <w:t xml:space="preserve"> </w:t>
      </w:r>
      <w:r>
        <w:t>A.,</w:t>
      </w:r>
      <w:r>
        <w:rPr>
          <w:spacing w:val="-9"/>
        </w:rPr>
        <w:t xml:space="preserve"> </w:t>
      </w:r>
      <w:r>
        <w:t>Chaharmahali,</w:t>
      </w:r>
      <w:r>
        <w:rPr>
          <w:spacing w:val="-9"/>
        </w:rPr>
        <w:t xml:space="preserve"> </w:t>
      </w:r>
      <w:r>
        <w:t>A.</w:t>
      </w:r>
      <w:r>
        <w:rPr>
          <w:spacing w:val="-9"/>
        </w:rPr>
        <w:t xml:space="preserve"> </w:t>
      </w:r>
      <w:r>
        <w:t>and</w:t>
      </w:r>
      <w:r>
        <w:rPr>
          <w:spacing w:val="-9"/>
        </w:rPr>
        <w:t xml:space="preserve"> </w:t>
      </w:r>
      <w:r>
        <w:rPr>
          <w:b/>
        </w:rPr>
        <w:t>Agah</w:t>
      </w:r>
      <w:r>
        <w:t xml:space="preserve">, </w:t>
      </w:r>
      <w:r>
        <w:rPr>
          <w:b/>
        </w:rPr>
        <w:t>S.</w:t>
      </w:r>
      <w:r>
        <w:t>,</w:t>
      </w:r>
      <w:r>
        <w:rPr>
          <w:spacing w:val="-14"/>
        </w:rPr>
        <w:t xml:space="preserve"> </w:t>
      </w:r>
      <w:r>
        <w:t>2019.</w:t>
      </w:r>
      <w:r>
        <w:rPr>
          <w:spacing w:val="-14"/>
        </w:rPr>
        <w:t xml:space="preserve"> </w:t>
      </w:r>
      <w:r>
        <w:t>Epidemiology</w:t>
      </w:r>
      <w:r>
        <w:rPr>
          <w:spacing w:val="-14"/>
        </w:rPr>
        <w:t xml:space="preserve"> </w:t>
      </w:r>
      <w:r>
        <w:t>and</w:t>
      </w:r>
      <w:r>
        <w:rPr>
          <w:spacing w:val="-13"/>
        </w:rPr>
        <w:t xml:space="preserve"> </w:t>
      </w:r>
      <w:r>
        <w:t>Estimating</w:t>
      </w:r>
      <w:r>
        <w:rPr>
          <w:spacing w:val="-14"/>
        </w:rPr>
        <w:t xml:space="preserve"> </w:t>
      </w:r>
      <w:r>
        <w:t>the</w:t>
      </w:r>
      <w:r>
        <w:rPr>
          <w:spacing w:val="-14"/>
        </w:rPr>
        <w:t xml:space="preserve"> </w:t>
      </w:r>
      <w:r>
        <w:t>Risk</w:t>
      </w:r>
      <w:r>
        <w:rPr>
          <w:spacing w:val="-14"/>
        </w:rPr>
        <w:t xml:space="preserve"> </w:t>
      </w:r>
      <w:r>
        <w:t>Factors</w:t>
      </w:r>
      <w:r>
        <w:rPr>
          <w:spacing w:val="-13"/>
        </w:rPr>
        <w:t xml:space="preserve"> </w:t>
      </w:r>
      <w:r>
        <w:t>for</w:t>
      </w:r>
      <w:r>
        <w:rPr>
          <w:spacing w:val="-14"/>
        </w:rPr>
        <w:t xml:space="preserve"> </w:t>
      </w:r>
      <w:r>
        <w:t>the</w:t>
      </w:r>
      <w:r>
        <w:rPr>
          <w:spacing w:val="-14"/>
        </w:rPr>
        <w:t xml:space="preserve"> </w:t>
      </w:r>
      <w:r>
        <w:t>Transfer</w:t>
      </w:r>
      <w:r>
        <w:rPr>
          <w:spacing w:val="-14"/>
        </w:rPr>
        <w:t xml:space="preserve"> </w:t>
      </w:r>
      <w:r>
        <w:t>of</w:t>
      </w:r>
      <w:r>
        <w:rPr>
          <w:spacing w:val="-13"/>
        </w:rPr>
        <w:t xml:space="preserve"> </w:t>
      </w:r>
      <w:r>
        <w:t>Hepatitis</w:t>
      </w:r>
      <w:r>
        <w:rPr>
          <w:spacing w:val="-14"/>
        </w:rPr>
        <w:t xml:space="preserve"> </w:t>
      </w:r>
      <w:r>
        <w:t>B</w:t>
      </w:r>
      <w:r>
        <w:rPr>
          <w:spacing w:val="-14"/>
        </w:rPr>
        <w:t xml:space="preserve"> </w:t>
      </w:r>
      <w:r>
        <w:t>Virus</w:t>
      </w:r>
      <w:r>
        <w:rPr>
          <w:spacing w:val="-14"/>
        </w:rPr>
        <w:t xml:space="preserve"> </w:t>
      </w:r>
      <w:r>
        <w:t>Using Multivariate Analysis Model: A Retrospective Case-Control Study</w:t>
      </w:r>
      <w:r>
        <w:rPr>
          <w:i/>
        </w:rPr>
        <w:t>.</w:t>
      </w:r>
      <w:r>
        <w:rPr>
          <w:i/>
          <w:spacing w:val="-2"/>
        </w:rPr>
        <w:t xml:space="preserve"> </w:t>
      </w:r>
      <w:r>
        <w:rPr>
          <w:i/>
        </w:rPr>
        <w:t xml:space="preserve">International Journal of </w:t>
      </w:r>
      <w:r>
        <w:rPr>
          <w:i/>
          <w:spacing w:val="-2"/>
        </w:rPr>
        <w:t>Epidemiologic</w:t>
      </w:r>
      <w:r>
        <w:rPr>
          <w:i/>
        </w:rPr>
        <w:tab/>
      </w:r>
      <w:r>
        <w:rPr>
          <w:i/>
          <w:spacing w:val="-2"/>
        </w:rPr>
        <w:t>Research,</w:t>
      </w:r>
      <w:r>
        <w:rPr>
          <w:i/>
        </w:rPr>
        <w:tab/>
      </w:r>
      <w:r>
        <w:rPr>
          <w:spacing w:val="-2"/>
        </w:rPr>
        <w:t>6(2),</w:t>
      </w:r>
      <w:r>
        <w:tab/>
      </w:r>
      <w:r>
        <w:rPr>
          <w:spacing w:val="-2"/>
        </w:rPr>
        <w:t>pp.70-75.</w:t>
      </w:r>
      <w:r>
        <w:tab/>
      </w:r>
      <w:r>
        <w:rPr>
          <w:spacing w:val="-2"/>
        </w:rPr>
        <w:t>Available</w:t>
      </w:r>
      <w:r>
        <w:tab/>
      </w:r>
      <w:r>
        <w:rPr>
          <w:spacing w:val="-4"/>
        </w:rPr>
        <w:t xml:space="preserve">at: </w:t>
      </w:r>
      <w:r w:rsidRPr="00643F14">
        <w:rPr>
          <w:spacing w:val="-2"/>
        </w:rPr>
        <w:t>&lt;</w:t>
      </w:r>
      <w:hyperlink r:id="rId38">
        <w:r w:rsidRPr="00643F14">
          <w:rPr>
            <w:spacing w:val="-2"/>
          </w:rPr>
          <w:t>http://ijer.skums.ac.ir/article_35988.html</w:t>
        </w:r>
      </w:hyperlink>
      <w:r w:rsidRPr="00643F14">
        <w:rPr>
          <w:spacing w:val="-2"/>
        </w:rPr>
        <w:t>&gt;.</w:t>
      </w:r>
    </w:p>
    <w:p w14:paraId="0325B329" w14:textId="77777777" w:rsidR="00E27572" w:rsidRDefault="00E27572" w:rsidP="00E27572">
      <w:pPr>
        <w:pStyle w:val="ListParagraph"/>
        <w:sectPr w:rsidR="00E27572">
          <w:pgSz w:w="11910" w:h="16840"/>
          <w:pgMar w:top="1340" w:right="1060" w:bottom="280" w:left="1320" w:header="720" w:footer="720" w:gutter="0"/>
          <w:cols w:space="720"/>
        </w:sectPr>
      </w:pPr>
    </w:p>
    <w:p w14:paraId="5856D507" w14:textId="77777777" w:rsidR="00E27572" w:rsidRDefault="00E27572" w:rsidP="00E27572">
      <w:pPr>
        <w:pStyle w:val="ListParagraph"/>
        <w:numPr>
          <w:ilvl w:val="0"/>
          <w:numId w:val="9"/>
        </w:numPr>
      </w:pPr>
      <w:r>
        <w:t>Abhari,</w:t>
      </w:r>
      <w:r>
        <w:rPr>
          <w:spacing w:val="-14"/>
        </w:rPr>
        <w:t xml:space="preserve"> </w:t>
      </w:r>
      <w:r>
        <w:t>K.,</w:t>
      </w:r>
      <w:r>
        <w:rPr>
          <w:spacing w:val="-13"/>
        </w:rPr>
        <w:t xml:space="preserve"> </w:t>
      </w:r>
      <w:r>
        <w:t>Saadati,</w:t>
      </w:r>
      <w:r>
        <w:rPr>
          <w:spacing w:val="-14"/>
        </w:rPr>
        <w:t xml:space="preserve"> </w:t>
      </w:r>
      <w:r>
        <w:t>S.,</w:t>
      </w:r>
      <w:r>
        <w:rPr>
          <w:spacing w:val="-13"/>
        </w:rPr>
        <w:t xml:space="preserve"> </w:t>
      </w:r>
      <w:r>
        <w:t>Hosseini-Oskouiee,</w:t>
      </w:r>
      <w:r>
        <w:rPr>
          <w:spacing w:val="-14"/>
        </w:rPr>
        <w:t xml:space="preserve"> </w:t>
      </w:r>
      <w:r>
        <w:t>F.,</w:t>
      </w:r>
      <w:r>
        <w:rPr>
          <w:spacing w:val="-13"/>
        </w:rPr>
        <w:t xml:space="preserve"> </w:t>
      </w:r>
      <w:r>
        <w:t>Yari,</w:t>
      </w:r>
      <w:r>
        <w:rPr>
          <w:spacing w:val="-14"/>
        </w:rPr>
        <w:t xml:space="preserve"> </w:t>
      </w:r>
      <w:r>
        <w:t>Z.,</w:t>
      </w:r>
      <w:r>
        <w:rPr>
          <w:spacing w:val="-13"/>
        </w:rPr>
        <w:t xml:space="preserve"> </w:t>
      </w:r>
      <w:r>
        <w:t>Hosseini,</w:t>
      </w:r>
      <w:r>
        <w:rPr>
          <w:spacing w:val="-14"/>
        </w:rPr>
        <w:t xml:space="preserve"> </w:t>
      </w:r>
      <w:r>
        <w:t>H.,</w:t>
      </w:r>
      <w:r>
        <w:rPr>
          <w:spacing w:val="-13"/>
        </w:rPr>
        <w:t xml:space="preserve"> </w:t>
      </w:r>
      <w:r>
        <w:t>Sohrab,</w:t>
      </w:r>
      <w:r>
        <w:rPr>
          <w:spacing w:val="-14"/>
        </w:rPr>
        <w:t xml:space="preserve"> </w:t>
      </w:r>
      <w:r>
        <w:t>G.,</w:t>
      </w:r>
      <w:r>
        <w:rPr>
          <w:spacing w:val="-13"/>
        </w:rPr>
        <w:t xml:space="preserve"> </w:t>
      </w:r>
      <w:r>
        <w:t>Hejazi,</w:t>
      </w:r>
      <w:r>
        <w:rPr>
          <w:spacing w:val="-14"/>
        </w:rPr>
        <w:t xml:space="preserve"> </w:t>
      </w:r>
      <w:r>
        <w:t>E.,</w:t>
      </w:r>
      <w:r>
        <w:rPr>
          <w:spacing w:val="-13"/>
        </w:rPr>
        <w:t xml:space="preserve"> </w:t>
      </w:r>
      <w:r>
        <w:rPr>
          <w:b/>
        </w:rPr>
        <w:t>Agah, S</w:t>
      </w:r>
      <w:r>
        <w:t>., Sadeghi, A. and Hekmatdoost, A., 2019. Is Bacillus coagulans supplementation plus low FODMAP</w:t>
      </w:r>
      <w:r>
        <w:rPr>
          <w:spacing w:val="-14"/>
        </w:rPr>
        <w:t xml:space="preserve"> </w:t>
      </w:r>
      <w:r>
        <w:t>diet</w:t>
      </w:r>
      <w:r>
        <w:rPr>
          <w:spacing w:val="-14"/>
        </w:rPr>
        <w:t xml:space="preserve"> </w:t>
      </w:r>
      <w:r>
        <w:t>superior</w:t>
      </w:r>
      <w:r>
        <w:rPr>
          <w:spacing w:val="-14"/>
        </w:rPr>
        <w:t xml:space="preserve"> </w:t>
      </w:r>
      <w:r>
        <w:t>to</w:t>
      </w:r>
      <w:r>
        <w:rPr>
          <w:spacing w:val="-13"/>
        </w:rPr>
        <w:t xml:space="preserve"> </w:t>
      </w:r>
      <w:r>
        <w:t>low</w:t>
      </w:r>
      <w:r>
        <w:rPr>
          <w:spacing w:val="-14"/>
        </w:rPr>
        <w:t xml:space="preserve"> </w:t>
      </w:r>
      <w:r>
        <w:t>FODMAP</w:t>
      </w:r>
      <w:r>
        <w:rPr>
          <w:spacing w:val="-14"/>
        </w:rPr>
        <w:t xml:space="preserve"> </w:t>
      </w:r>
      <w:r>
        <w:t>diet</w:t>
      </w:r>
      <w:r>
        <w:rPr>
          <w:spacing w:val="-14"/>
        </w:rPr>
        <w:t xml:space="preserve"> </w:t>
      </w:r>
      <w:r>
        <w:t>in</w:t>
      </w:r>
      <w:r>
        <w:rPr>
          <w:spacing w:val="-13"/>
        </w:rPr>
        <w:t xml:space="preserve"> </w:t>
      </w:r>
      <w:r>
        <w:t>irritable</w:t>
      </w:r>
      <w:r>
        <w:rPr>
          <w:spacing w:val="-14"/>
        </w:rPr>
        <w:t xml:space="preserve"> </w:t>
      </w:r>
      <w:r>
        <w:t>bowel</w:t>
      </w:r>
      <w:r>
        <w:rPr>
          <w:spacing w:val="-14"/>
        </w:rPr>
        <w:t xml:space="preserve"> </w:t>
      </w:r>
      <w:r>
        <w:t>syndrome</w:t>
      </w:r>
      <w:r>
        <w:rPr>
          <w:spacing w:val="-14"/>
        </w:rPr>
        <w:t xml:space="preserve"> </w:t>
      </w:r>
      <w:r>
        <w:t>management?</w:t>
      </w:r>
      <w:r>
        <w:rPr>
          <w:spacing w:val="-9"/>
        </w:rPr>
        <w:t xml:space="preserve"> </w:t>
      </w:r>
      <w:r>
        <w:rPr>
          <w:i/>
        </w:rPr>
        <w:t xml:space="preserve">European </w:t>
      </w:r>
      <w:r>
        <w:rPr>
          <w:i/>
          <w:spacing w:val="-2"/>
        </w:rPr>
        <w:t>Journal</w:t>
      </w:r>
      <w:r>
        <w:rPr>
          <w:i/>
        </w:rPr>
        <w:tab/>
      </w:r>
      <w:r>
        <w:rPr>
          <w:i/>
          <w:spacing w:val="-6"/>
        </w:rPr>
        <w:t>of</w:t>
      </w:r>
      <w:r>
        <w:rPr>
          <w:i/>
        </w:rPr>
        <w:tab/>
      </w:r>
      <w:r>
        <w:rPr>
          <w:i/>
          <w:spacing w:val="-2"/>
        </w:rPr>
        <w:t>Nutrition</w:t>
      </w:r>
      <w:r>
        <w:rPr>
          <w:spacing w:val="-2"/>
        </w:rPr>
        <w:t>,</w:t>
      </w:r>
      <w:r>
        <w:tab/>
      </w:r>
      <w:r>
        <w:rPr>
          <w:spacing w:val="-2"/>
        </w:rPr>
        <w:t>59(5),</w:t>
      </w:r>
      <w:r>
        <w:tab/>
      </w:r>
      <w:r>
        <w:rPr>
          <w:spacing w:val="-2"/>
        </w:rPr>
        <w:t>pp.2111-2117.</w:t>
      </w:r>
      <w:r>
        <w:tab/>
      </w:r>
      <w:r>
        <w:rPr>
          <w:spacing w:val="-2"/>
        </w:rPr>
        <w:t>Available</w:t>
      </w:r>
      <w:r>
        <w:tab/>
      </w:r>
      <w:r>
        <w:rPr>
          <w:spacing w:val="-4"/>
        </w:rPr>
        <w:t xml:space="preserve">at: </w:t>
      </w:r>
      <w:r w:rsidRPr="00643F14">
        <w:rPr>
          <w:spacing w:val="-2"/>
        </w:rPr>
        <w:t>&lt;https://link.springer.com/article/10.1007/s00394-019-02060-</w:t>
      </w:r>
      <w:r w:rsidRPr="00643F14">
        <w:rPr>
          <w:spacing w:val="-5"/>
        </w:rPr>
        <w:t>y&gt;.</w:t>
      </w:r>
    </w:p>
    <w:p w14:paraId="16376309" w14:textId="77777777" w:rsidR="00E27572" w:rsidRDefault="00E27572" w:rsidP="00E27572">
      <w:pPr>
        <w:pStyle w:val="ListParagraph"/>
        <w:numPr>
          <w:ilvl w:val="0"/>
          <w:numId w:val="9"/>
        </w:numPr>
      </w:pPr>
      <w:r>
        <w:rPr>
          <w:b/>
        </w:rPr>
        <w:t>Agah,</w:t>
      </w:r>
      <w:r>
        <w:rPr>
          <w:b/>
          <w:spacing w:val="3"/>
        </w:rPr>
        <w:t xml:space="preserve"> </w:t>
      </w:r>
      <w:r>
        <w:rPr>
          <w:b/>
        </w:rPr>
        <w:t>S</w:t>
      </w:r>
      <w:r>
        <w:t>.,</w:t>
      </w:r>
      <w:r>
        <w:rPr>
          <w:spacing w:val="3"/>
        </w:rPr>
        <w:t xml:space="preserve"> </w:t>
      </w:r>
      <w:r>
        <w:t>Alizadeh,</w:t>
      </w:r>
      <w:r>
        <w:rPr>
          <w:spacing w:val="3"/>
        </w:rPr>
        <w:t xml:space="preserve"> </w:t>
      </w:r>
      <w:r>
        <w:t>A., Mosavi,</w:t>
      </w:r>
      <w:r>
        <w:rPr>
          <w:spacing w:val="3"/>
        </w:rPr>
        <w:t xml:space="preserve"> </w:t>
      </w:r>
      <w:r>
        <w:t>M.,</w:t>
      </w:r>
      <w:r>
        <w:rPr>
          <w:spacing w:val="2"/>
        </w:rPr>
        <w:t xml:space="preserve"> </w:t>
      </w:r>
      <w:r>
        <w:t>Ranji,</w:t>
      </w:r>
      <w:r>
        <w:rPr>
          <w:spacing w:val="3"/>
        </w:rPr>
        <w:t xml:space="preserve"> </w:t>
      </w:r>
      <w:r>
        <w:t>P.,</w:t>
      </w:r>
      <w:r>
        <w:rPr>
          <w:spacing w:val="1"/>
        </w:rPr>
        <w:t xml:space="preserve"> </w:t>
      </w:r>
      <w:r>
        <w:t>Khavari-Daneshvar,</w:t>
      </w:r>
      <w:r>
        <w:rPr>
          <w:spacing w:val="3"/>
        </w:rPr>
        <w:t xml:space="preserve"> </w:t>
      </w:r>
      <w:r>
        <w:t>H.,</w:t>
      </w:r>
      <w:r>
        <w:rPr>
          <w:spacing w:val="3"/>
        </w:rPr>
        <w:t xml:space="preserve"> </w:t>
      </w:r>
      <w:r>
        <w:t>Ghasemian,</w:t>
      </w:r>
      <w:r>
        <w:rPr>
          <w:spacing w:val="3"/>
        </w:rPr>
        <w:t xml:space="preserve"> </w:t>
      </w:r>
      <w:r>
        <w:t>F.,</w:t>
      </w:r>
      <w:r>
        <w:rPr>
          <w:spacing w:val="4"/>
        </w:rPr>
        <w:t xml:space="preserve"> </w:t>
      </w:r>
      <w:r>
        <w:rPr>
          <w:spacing w:val="-2"/>
        </w:rPr>
        <w:t xml:space="preserve">Bahmani, </w:t>
      </w:r>
      <w:r>
        <w:t>S. and Tavassoli, A., 2018. More Protection of Lactobacillus acidophilus Than Bifidobacterium bifidum</w:t>
      </w:r>
      <w:r w:rsidRPr="00643F14">
        <w:rPr>
          <w:spacing w:val="-14"/>
        </w:rPr>
        <w:t xml:space="preserve"> </w:t>
      </w:r>
      <w:r>
        <w:t>Probiotics</w:t>
      </w:r>
      <w:r w:rsidRPr="00643F14">
        <w:rPr>
          <w:spacing w:val="-14"/>
        </w:rPr>
        <w:t xml:space="preserve"> </w:t>
      </w:r>
      <w:r>
        <w:t>on</w:t>
      </w:r>
      <w:r w:rsidRPr="00643F14">
        <w:rPr>
          <w:spacing w:val="-14"/>
        </w:rPr>
        <w:t xml:space="preserve"> </w:t>
      </w:r>
      <w:r>
        <w:t>Azoxymethane-Induced</w:t>
      </w:r>
      <w:r w:rsidRPr="00643F14">
        <w:rPr>
          <w:spacing w:val="-13"/>
        </w:rPr>
        <w:t xml:space="preserve"> </w:t>
      </w:r>
      <w:r>
        <w:t>Mouse</w:t>
      </w:r>
      <w:r w:rsidRPr="00643F14">
        <w:rPr>
          <w:spacing w:val="-14"/>
        </w:rPr>
        <w:t xml:space="preserve"> </w:t>
      </w:r>
      <w:r>
        <w:t>Colon</w:t>
      </w:r>
      <w:r w:rsidRPr="00643F14">
        <w:rPr>
          <w:spacing w:val="-14"/>
        </w:rPr>
        <w:t xml:space="preserve"> </w:t>
      </w:r>
      <w:r>
        <w:t>Cancer.</w:t>
      </w:r>
      <w:r w:rsidRPr="00643F14">
        <w:rPr>
          <w:spacing w:val="-14"/>
        </w:rPr>
        <w:t xml:space="preserve"> </w:t>
      </w:r>
      <w:r w:rsidRPr="00643F14">
        <w:rPr>
          <w:i/>
        </w:rPr>
        <w:t>Probiotics</w:t>
      </w:r>
      <w:r w:rsidRPr="00643F14">
        <w:rPr>
          <w:i/>
          <w:spacing w:val="-13"/>
        </w:rPr>
        <w:t xml:space="preserve"> </w:t>
      </w:r>
      <w:r w:rsidRPr="00643F14">
        <w:rPr>
          <w:i/>
        </w:rPr>
        <w:t>and</w:t>
      </w:r>
      <w:r w:rsidRPr="00643F14">
        <w:rPr>
          <w:i/>
          <w:spacing w:val="-14"/>
        </w:rPr>
        <w:t xml:space="preserve"> </w:t>
      </w:r>
      <w:r w:rsidRPr="00643F14">
        <w:rPr>
          <w:i/>
        </w:rPr>
        <w:t>Antimicrobial Proteins,</w:t>
      </w:r>
      <w:r w:rsidRPr="00643F14">
        <w:rPr>
          <w:i/>
          <w:spacing w:val="-6"/>
        </w:rPr>
        <w:t xml:space="preserve"> </w:t>
      </w:r>
      <w:r>
        <w:t>11(3),</w:t>
      </w:r>
      <w:r w:rsidRPr="00643F14">
        <w:rPr>
          <w:spacing w:val="-4"/>
        </w:rPr>
        <w:t xml:space="preserve"> </w:t>
      </w:r>
      <w:r>
        <w:t>pp.857-864.</w:t>
      </w:r>
      <w:r w:rsidRPr="00643F14">
        <w:rPr>
          <w:spacing w:val="-4"/>
        </w:rPr>
        <w:t xml:space="preserve"> </w:t>
      </w:r>
      <w:r>
        <w:t>Available</w:t>
      </w:r>
      <w:r w:rsidRPr="00643F14">
        <w:rPr>
          <w:spacing w:val="-3"/>
        </w:rPr>
        <w:t xml:space="preserve"> </w:t>
      </w:r>
      <w:r>
        <w:t>at:</w:t>
      </w:r>
      <w:r w:rsidRPr="00643F14">
        <w:rPr>
          <w:spacing w:val="-3"/>
        </w:rPr>
        <w:t xml:space="preserve"> </w:t>
      </w:r>
      <w:r>
        <w:t xml:space="preserve">&lt;https://link.springer.com/article/10.1007/s12602-018- </w:t>
      </w:r>
      <w:r w:rsidRPr="00643F14">
        <w:rPr>
          <w:spacing w:val="-2"/>
        </w:rPr>
        <w:t>9425-8&gt;.</w:t>
      </w:r>
    </w:p>
    <w:p w14:paraId="65DF138E" w14:textId="77777777" w:rsidR="00E27572" w:rsidRDefault="00E27572" w:rsidP="00E27572">
      <w:pPr>
        <w:pStyle w:val="ListParagraph"/>
        <w:numPr>
          <w:ilvl w:val="0"/>
          <w:numId w:val="9"/>
        </w:numPr>
      </w:pPr>
      <w:r>
        <w:t xml:space="preserve">Eslami, O., Shidfar, F., Maleki, Z., Jazayeri, S., Hosseini, A., </w:t>
      </w:r>
      <w:r>
        <w:rPr>
          <w:b/>
        </w:rPr>
        <w:t xml:space="preserve">Agah, S. </w:t>
      </w:r>
      <w:r>
        <w:t>and Ardiyani, F., 2018. Effect of Soy Milk on Metabolic Status of Patients with Nonalcoholic Fatty Liver Disease: A Randomized Clinical Trial.</w:t>
      </w:r>
      <w:r>
        <w:rPr>
          <w:spacing w:val="-3"/>
        </w:rPr>
        <w:t xml:space="preserve"> </w:t>
      </w:r>
      <w:r>
        <w:rPr>
          <w:i/>
        </w:rPr>
        <w:t>Journal of the American College of Nutrition</w:t>
      </w:r>
      <w:r>
        <w:t xml:space="preserve">, 38(1), pp.51-58. </w:t>
      </w:r>
      <w:r>
        <w:rPr>
          <w:spacing w:val="-2"/>
        </w:rPr>
        <w:t>Available</w:t>
      </w:r>
      <w:r>
        <w:tab/>
      </w:r>
      <w:r>
        <w:rPr>
          <w:spacing w:val="-5"/>
        </w:rPr>
        <w:t xml:space="preserve">at: </w:t>
      </w:r>
      <w:r w:rsidRPr="00643F14">
        <w:rPr>
          <w:spacing w:val="-2"/>
        </w:rPr>
        <w:t>&lt;https://</w:t>
      </w:r>
      <w:hyperlink r:id="rId39">
        <w:r w:rsidRPr="00643F14">
          <w:rPr>
            <w:spacing w:val="-2"/>
          </w:rPr>
          <w:t>www.tandfonline.com/doi/abs/10.1080/07315724.2018.1479990?journalCode=uacn20&gt;</w:t>
        </w:r>
      </w:hyperlink>
      <w:r w:rsidRPr="00643F14">
        <w:rPr>
          <w:spacing w:val="-2"/>
        </w:rPr>
        <w:t>.</w:t>
      </w:r>
    </w:p>
    <w:p w14:paraId="39FE0CC6" w14:textId="77777777" w:rsidR="00E27572" w:rsidRDefault="00E27572" w:rsidP="00E27572">
      <w:pPr>
        <w:pStyle w:val="ListParagraph"/>
        <w:numPr>
          <w:ilvl w:val="0"/>
          <w:numId w:val="9"/>
        </w:numPr>
      </w:pPr>
      <w:r>
        <w:t xml:space="preserve">Emami SS, Nekouian R, Akbari A, Faraji A, Abbasi V, </w:t>
      </w:r>
      <w:r>
        <w:rPr>
          <w:b/>
        </w:rPr>
        <w:t>Agah S</w:t>
      </w:r>
      <w:r>
        <w:t xml:space="preserve">, Jan-Mar 2019. Evaluation of circulating miR-21 and miR-222 as diagnostic biomarkers for gastric cancer. </w:t>
      </w:r>
      <w:r>
        <w:rPr>
          <w:i/>
        </w:rPr>
        <w:t>Journal of Cancer Research and Therapeutic</w:t>
      </w:r>
      <w:r>
        <w:t xml:space="preserve">, 15(1), pp. 115-119. Available at: </w:t>
      </w:r>
      <w:r>
        <w:rPr>
          <w:spacing w:val="-2"/>
        </w:rPr>
        <w:t>https://pubmed.ncbi.nlm.nih.gov/30880765/</w:t>
      </w:r>
    </w:p>
    <w:p w14:paraId="623CC7C4" w14:textId="77777777" w:rsidR="00E27572" w:rsidRDefault="00E27572" w:rsidP="00E27572">
      <w:pPr>
        <w:pStyle w:val="ListParagraph"/>
        <w:numPr>
          <w:ilvl w:val="0"/>
          <w:numId w:val="9"/>
        </w:numPr>
      </w:pPr>
      <w:r>
        <w:t>Masoodi,</w:t>
      </w:r>
      <w:r>
        <w:rPr>
          <w:spacing w:val="-2"/>
        </w:rPr>
        <w:t xml:space="preserve"> </w:t>
      </w:r>
      <w:r>
        <w:t>M.,</w:t>
      </w:r>
      <w:r>
        <w:rPr>
          <w:spacing w:val="-2"/>
        </w:rPr>
        <w:t xml:space="preserve"> </w:t>
      </w:r>
      <w:r>
        <w:t>Mahdiabadi,</w:t>
      </w:r>
      <w:r>
        <w:rPr>
          <w:spacing w:val="-2"/>
        </w:rPr>
        <w:t xml:space="preserve"> </w:t>
      </w:r>
      <w:r>
        <w:t>M., Mokhtare,</w:t>
      </w:r>
      <w:r>
        <w:rPr>
          <w:spacing w:val="-2"/>
        </w:rPr>
        <w:t xml:space="preserve"> </w:t>
      </w:r>
      <w:r>
        <w:t xml:space="preserve">M., </w:t>
      </w:r>
      <w:r>
        <w:rPr>
          <w:b/>
        </w:rPr>
        <w:t>Agah,</w:t>
      </w:r>
      <w:r>
        <w:rPr>
          <w:b/>
          <w:spacing w:val="-2"/>
        </w:rPr>
        <w:t xml:space="preserve"> </w:t>
      </w:r>
      <w:r>
        <w:rPr>
          <w:b/>
        </w:rPr>
        <w:t>S.</w:t>
      </w:r>
      <w:r>
        <w:t>, Kashani,</w:t>
      </w:r>
      <w:r>
        <w:rPr>
          <w:spacing w:val="-2"/>
        </w:rPr>
        <w:t xml:space="preserve"> </w:t>
      </w:r>
      <w:r>
        <w:t>A., Rezadoost,</w:t>
      </w:r>
      <w:r>
        <w:rPr>
          <w:spacing w:val="-2"/>
        </w:rPr>
        <w:t xml:space="preserve"> </w:t>
      </w:r>
      <w:r>
        <w:t>A., Sabzikarian, M.,</w:t>
      </w:r>
      <w:r>
        <w:rPr>
          <w:spacing w:val="-8"/>
        </w:rPr>
        <w:t xml:space="preserve"> </w:t>
      </w:r>
      <w:r>
        <w:t>Talebi,</w:t>
      </w:r>
      <w:r>
        <w:rPr>
          <w:spacing w:val="-9"/>
        </w:rPr>
        <w:t xml:space="preserve"> </w:t>
      </w:r>
      <w:r>
        <w:t>A.</w:t>
      </w:r>
      <w:r>
        <w:rPr>
          <w:spacing w:val="-6"/>
        </w:rPr>
        <w:t xml:space="preserve"> </w:t>
      </w:r>
      <w:r>
        <w:t>and</w:t>
      </w:r>
      <w:r>
        <w:rPr>
          <w:spacing w:val="-6"/>
        </w:rPr>
        <w:t xml:space="preserve"> </w:t>
      </w:r>
      <w:r>
        <w:t>Sahebkar,</w:t>
      </w:r>
      <w:r>
        <w:rPr>
          <w:spacing w:val="-6"/>
        </w:rPr>
        <w:t xml:space="preserve"> </w:t>
      </w:r>
      <w:r>
        <w:t>A.,</w:t>
      </w:r>
      <w:r>
        <w:rPr>
          <w:spacing w:val="-9"/>
        </w:rPr>
        <w:t xml:space="preserve"> </w:t>
      </w:r>
      <w:r>
        <w:t>2018.</w:t>
      </w:r>
      <w:r>
        <w:rPr>
          <w:spacing w:val="-11"/>
        </w:rPr>
        <w:t xml:space="preserve"> </w:t>
      </w:r>
      <w:r>
        <w:t>The</w:t>
      </w:r>
      <w:r>
        <w:rPr>
          <w:spacing w:val="-8"/>
        </w:rPr>
        <w:t xml:space="preserve"> </w:t>
      </w:r>
      <w:r>
        <w:t>efficacy</w:t>
      </w:r>
      <w:r>
        <w:rPr>
          <w:spacing w:val="-9"/>
        </w:rPr>
        <w:t xml:space="preserve"> </w:t>
      </w:r>
      <w:r>
        <w:t>of</w:t>
      </w:r>
      <w:r>
        <w:rPr>
          <w:spacing w:val="-8"/>
        </w:rPr>
        <w:t xml:space="preserve"> </w:t>
      </w:r>
      <w:r>
        <w:t>curcuminoids</w:t>
      </w:r>
      <w:r>
        <w:rPr>
          <w:spacing w:val="-8"/>
        </w:rPr>
        <w:t xml:space="preserve"> </w:t>
      </w:r>
      <w:r>
        <w:t>in</w:t>
      </w:r>
      <w:r>
        <w:rPr>
          <w:spacing w:val="-9"/>
        </w:rPr>
        <w:t xml:space="preserve"> </w:t>
      </w:r>
      <w:r>
        <w:t>improvement</w:t>
      </w:r>
      <w:r>
        <w:rPr>
          <w:spacing w:val="-8"/>
        </w:rPr>
        <w:t xml:space="preserve"> </w:t>
      </w:r>
      <w:r>
        <w:t>of</w:t>
      </w:r>
      <w:r>
        <w:rPr>
          <w:spacing w:val="-8"/>
        </w:rPr>
        <w:t xml:space="preserve"> </w:t>
      </w:r>
      <w:r>
        <w:t>ulcerative colitis symptoms and patients’ self‐reported well‐being: A randomized double‐blind controlled trial.</w:t>
      </w:r>
      <w:r>
        <w:rPr>
          <w:spacing w:val="-4"/>
        </w:rPr>
        <w:t xml:space="preserve"> </w:t>
      </w:r>
      <w:r>
        <w:rPr>
          <w:i/>
        </w:rPr>
        <w:t>Journal</w:t>
      </w:r>
      <w:r>
        <w:rPr>
          <w:i/>
          <w:spacing w:val="74"/>
          <w:w w:val="150"/>
        </w:rPr>
        <w:t xml:space="preserve">  </w:t>
      </w:r>
      <w:r>
        <w:rPr>
          <w:i/>
        </w:rPr>
        <w:t>of</w:t>
      </w:r>
      <w:r>
        <w:rPr>
          <w:i/>
          <w:spacing w:val="74"/>
          <w:w w:val="150"/>
        </w:rPr>
        <w:t xml:space="preserve">  </w:t>
      </w:r>
      <w:r>
        <w:rPr>
          <w:i/>
        </w:rPr>
        <w:t>Cellular</w:t>
      </w:r>
      <w:r>
        <w:rPr>
          <w:i/>
          <w:spacing w:val="75"/>
          <w:w w:val="150"/>
        </w:rPr>
        <w:t xml:space="preserve">  </w:t>
      </w:r>
      <w:r>
        <w:rPr>
          <w:i/>
        </w:rPr>
        <w:t>Biochemistry</w:t>
      </w:r>
      <w:r>
        <w:t>,</w:t>
      </w:r>
      <w:r>
        <w:rPr>
          <w:spacing w:val="75"/>
          <w:w w:val="150"/>
        </w:rPr>
        <w:t xml:space="preserve">  </w:t>
      </w:r>
      <w:r>
        <w:t>119(11),</w:t>
      </w:r>
      <w:r>
        <w:rPr>
          <w:spacing w:val="73"/>
          <w:w w:val="150"/>
        </w:rPr>
        <w:t xml:space="preserve">  </w:t>
      </w:r>
      <w:r>
        <w:t>pp.9552-9559.</w:t>
      </w:r>
      <w:r>
        <w:rPr>
          <w:spacing w:val="75"/>
          <w:w w:val="150"/>
        </w:rPr>
        <w:t xml:space="preserve">  </w:t>
      </w:r>
      <w:r>
        <w:t>Available</w:t>
      </w:r>
      <w:r>
        <w:rPr>
          <w:spacing w:val="75"/>
          <w:w w:val="150"/>
        </w:rPr>
        <w:t xml:space="preserve">  </w:t>
      </w:r>
      <w:r>
        <w:t xml:space="preserve">at: </w:t>
      </w:r>
      <w:r w:rsidRPr="00643F14">
        <w:rPr>
          <w:spacing w:val="-2"/>
        </w:rPr>
        <w:t>&lt;https://pubmed.ncbi.nlm.nih.gov/30132960/&gt;.</w:t>
      </w:r>
    </w:p>
    <w:p w14:paraId="50C8A11D" w14:textId="77777777" w:rsidR="00E27572" w:rsidRDefault="00E27572" w:rsidP="00E27572">
      <w:pPr>
        <w:pStyle w:val="ListParagraph"/>
        <w:numPr>
          <w:ilvl w:val="0"/>
          <w:numId w:val="9"/>
        </w:numPr>
      </w:pPr>
      <w:r>
        <w:t xml:space="preserve">Heydari, Z., Rahaie, M., Alizadeh, A., </w:t>
      </w:r>
      <w:r>
        <w:rPr>
          <w:b/>
        </w:rPr>
        <w:t xml:space="preserve">Agah, S., </w:t>
      </w:r>
      <w:r>
        <w:t>Khalighfard, S. and Bahmani, S., 2018. Effects of Lactobacillus acidophilus and Bifidobacterium bifidum Probiotics on the Expression of MicroRNAs</w:t>
      </w:r>
      <w:r>
        <w:rPr>
          <w:spacing w:val="-8"/>
        </w:rPr>
        <w:t xml:space="preserve"> </w:t>
      </w:r>
      <w:r>
        <w:t>135b,</w:t>
      </w:r>
      <w:r>
        <w:rPr>
          <w:spacing w:val="-11"/>
        </w:rPr>
        <w:t xml:space="preserve"> </w:t>
      </w:r>
      <w:r>
        <w:t>26b,</w:t>
      </w:r>
      <w:r>
        <w:rPr>
          <w:spacing w:val="-11"/>
        </w:rPr>
        <w:t xml:space="preserve"> </w:t>
      </w:r>
      <w:r>
        <w:t>18a</w:t>
      </w:r>
      <w:r>
        <w:rPr>
          <w:spacing w:val="-11"/>
        </w:rPr>
        <w:t xml:space="preserve"> </w:t>
      </w:r>
      <w:r>
        <w:t>and</w:t>
      </w:r>
      <w:r>
        <w:rPr>
          <w:spacing w:val="-11"/>
        </w:rPr>
        <w:t xml:space="preserve"> </w:t>
      </w:r>
      <w:r>
        <w:t>155,</w:t>
      </w:r>
      <w:r>
        <w:rPr>
          <w:spacing w:val="-11"/>
        </w:rPr>
        <w:t xml:space="preserve"> </w:t>
      </w:r>
      <w:r>
        <w:t>and</w:t>
      </w:r>
      <w:r>
        <w:rPr>
          <w:spacing w:val="-13"/>
        </w:rPr>
        <w:t xml:space="preserve"> </w:t>
      </w:r>
      <w:r>
        <w:t>Their</w:t>
      </w:r>
      <w:r>
        <w:rPr>
          <w:spacing w:val="-10"/>
        </w:rPr>
        <w:t xml:space="preserve"> </w:t>
      </w:r>
      <w:r>
        <w:t>Involving</w:t>
      </w:r>
      <w:r>
        <w:rPr>
          <w:spacing w:val="-11"/>
        </w:rPr>
        <w:t xml:space="preserve"> </w:t>
      </w:r>
      <w:r>
        <w:t>Genes</w:t>
      </w:r>
      <w:r>
        <w:rPr>
          <w:spacing w:val="-10"/>
        </w:rPr>
        <w:t xml:space="preserve"> </w:t>
      </w:r>
      <w:r>
        <w:t>in</w:t>
      </w:r>
      <w:r>
        <w:rPr>
          <w:spacing w:val="-11"/>
        </w:rPr>
        <w:t xml:space="preserve"> </w:t>
      </w:r>
      <w:r>
        <w:t>Mice</w:t>
      </w:r>
      <w:r>
        <w:rPr>
          <w:spacing w:val="-11"/>
        </w:rPr>
        <w:t xml:space="preserve"> </w:t>
      </w:r>
      <w:r>
        <w:t>Colon</w:t>
      </w:r>
      <w:r>
        <w:rPr>
          <w:spacing w:val="-11"/>
        </w:rPr>
        <w:t xml:space="preserve"> </w:t>
      </w:r>
      <w:r>
        <w:t>Cancer.</w:t>
      </w:r>
      <w:r>
        <w:rPr>
          <w:spacing w:val="-1"/>
        </w:rPr>
        <w:t xml:space="preserve"> </w:t>
      </w:r>
      <w:r>
        <w:rPr>
          <w:i/>
        </w:rPr>
        <w:t>Probiotics and</w:t>
      </w:r>
      <w:r>
        <w:rPr>
          <w:i/>
          <w:spacing w:val="80"/>
        </w:rPr>
        <w:t xml:space="preserve">    </w:t>
      </w:r>
      <w:r>
        <w:rPr>
          <w:i/>
        </w:rPr>
        <w:t>Antimicrobial</w:t>
      </w:r>
      <w:r>
        <w:rPr>
          <w:i/>
          <w:spacing w:val="80"/>
        </w:rPr>
        <w:t xml:space="preserve">    </w:t>
      </w:r>
      <w:r>
        <w:rPr>
          <w:i/>
        </w:rPr>
        <w:t>Proteins</w:t>
      </w:r>
      <w:r>
        <w:t>,</w:t>
      </w:r>
      <w:r>
        <w:rPr>
          <w:spacing w:val="80"/>
        </w:rPr>
        <w:t xml:space="preserve">    </w:t>
      </w:r>
      <w:r>
        <w:t>11(4),</w:t>
      </w:r>
      <w:r>
        <w:rPr>
          <w:spacing w:val="80"/>
        </w:rPr>
        <w:t xml:space="preserve">    </w:t>
      </w:r>
      <w:r>
        <w:t>pp.1155-1162.</w:t>
      </w:r>
      <w:r>
        <w:rPr>
          <w:spacing w:val="80"/>
        </w:rPr>
        <w:t xml:space="preserve">    </w:t>
      </w:r>
      <w:r>
        <w:t>Available</w:t>
      </w:r>
      <w:r>
        <w:rPr>
          <w:spacing w:val="80"/>
        </w:rPr>
        <w:t xml:space="preserve">    </w:t>
      </w:r>
      <w:r>
        <w:t xml:space="preserve">at: </w:t>
      </w:r>
      <w:r w:rsidRPr="00643F14">
        <w:rPr>
          <w:spacing w:val="-2"/>
        </w:rPr>
        <w:t>&lt;https://link.springer.com/article/10.1007/s12602-018-9478-</w:t>
      </w:r>
      <w:r w:rsidRPr="00643F14">
        <w:rPr>
          <w:spacing w:val="-5"/>
        </w:rPr>
        <w:t>8&gt;.</w:t>
      </w:r>
    </w:p>
    <w:p w14:paraId="3BD9B97D" w14:textId="77777777" w:rsidR="00E27572" w:rsidRDefault="00E27572" w:rsidP="00E27572">
      <w:pPr>
        <w:pStyle w:val="ListParagraph"/>
        <w:numPr>
          <w:ilvl w:val="0"/>
          <w:numId w:val="9"/>
        </w:numPr>
      </w:pPr>
      <w:r>
        <w:t>Eslamizadeh</w:t>
      </w:r>
      <w:r>
        <w:rPr>
          <w:spacing w:val="-5"/>
        </w:rPr>
        <w:t xml:space="preserve"> </w:t>
      </w:r>
      <w:r>
        <w:t>S,</w:t>
      </w:r>
      <w:r>
        <w:rPr>
          <w:spacing w:val="-5"/>
        </w:rPr>
        <w:t xml:space="preserve"> </w:t>
      </w:r>
      <w:r>
        <w:t>Heidari</w:t>
      </w:r>
      <w:r>
        <w:rPr>
          <w:spacing w:val="-4"/>
        </w:rPr>
        <w:t xml:space="preserve"> </w:t>
      </w:r>
      <w:r>
        <w:t>M,</w:t>
      </w:r>
      <w:r>
        <w:rPr>
          <w:spacing w:val="-9"/>
        </w:rPr>
        <w:t xml:space="preserve"> </w:t>
      </w:r>
      <w:r>
        <w:rPr>
          <w:b/>
        </w:rPr>
        <w:t>Agah</w:t>
      </w:r>
      <w:r>
        <w:rPr>
          <w:b/>
          <w:spacing w:val="-5"/>
        </w:rPr>
        <w:t xml:space="preserve"> </w:t>
      </w:r>
      <w:r>
        <w:rPr>
          <w:b/>
        </w:rPr>
        <w:t>S</w:t>
      </w:r>
      <w:r>
        <w:t>,</w:t>
      </w:r>
      <w:r>
        <w:rPr>
          <w:spacing w:val="-5"/>
        </w:rPr>
        <w:t xml:space="preserve"> </w:t>
      </w:r>
      <w:r>
        <w:t>Faghihloo</w:t>
      </w:r>
      <w:r>
        <w:rPr>
          <w:spacing w:val="-5"/>
        </w:rPr>
        <w:t xml:space="preserve"> </w:t>
      </w:r>
      <w:r>
        <w:t>E,</w:t>
      </w:r>
      <w:r>
        <w:rPr>
          <w:spacing w:val="-5"/>
        </w:rPr>
        <w:t xml:space="preserve"> </w:t>
      </w:r>
      <w:r>
        <w:t>ghazi</w:t>
      </w:r>
      <w:r>
        <w:rPr>
          <w:spacing w:val="-4"/>
        </w:rPr>
        <w:t xml:space="preserve"> </w:t>
      </w:r>
      <w:r>
        <w:t>H,</w:t>
      </w:r>
      <w:r>
        <w:rPr>
          <w:spacing w:val="-5"/>
        </w:rPr>
        <w:t xml:space="preserve"> </w:t>
      </w:r>
      <w:r>
        <w:t>Mirzaii</w:t>
      </w:r>
      <w:r>
        <w:rPr>
          <w:spacing w:val="-4"/>
        </w:rPr>
        <w:t xml:space="preserve"> </w:t>
      </w:r>
      <w:r>
        <w:t>A,</w:t>
      </w:r>
      <w:r>
        <w:rPr>
          <w:spacing w:val="-7"/>
        </w:rPr>
        <w:t xml:space="preserve"> </w:t>
      </w:r>
      <w:r>
        <w:t>akbari</w:t>
      </w:r>
      <w:r>
        <w:rPr>
          <w:spacing w:val="-6"/>
        </w:rPr>
        <w:t xml:space="preserve"> </w:t>
      </w:r>
      <w:r>
        <w:t>A,</w:t>
      </w:r>
      <w:r>
        <w:rPr>
          <w:spacing w:val="-5"/>
        </w:rPr>
        <w:t xml:space="preserve"> </w:t>
      </w:r>
      <w:r>
        <w:t>2018.</w:t>
      </w:r>
      <w:r>
        <w:rPr>
          <w:spacing w:val="-7"/>
        </w:rPr>
        <w:t xml:space="preserve"> </w:t>
      </w:r>
      <w:r>
        <w:t>The</w:t>
      </w:r>
      <w:r>
        <w:rPr>
          <w:spacing w:val="-7"/>
        </w:rPr>
        <w:t xml:space="preserve"> </w:t>
      </w:r>
      <w:r>
        <w:t>Role</w:t>
      </w:r>
      <w:r>
        <w:rPr>
          <w:spacing w:val="-7"/>
        </w:rPr>
        <w:t xml:space="preserve"> </w:t>
      </w:r>
      <w:r>
        <w:t>of MicroRNA</w:t>
      </w:r>
      <w:r>
        <w:rPr>
          <w:spacing w:val="-7"/>
        </w:rPr>
        <w:t xml:space="preserve"> </w:t>
      </w:r>
      <w:r>
        <w:t>Signature</w:t>
      </w:r>
      <w:r>
        <w:rPr>
          <w:spacing w:val="-8"/>
        </w:rPr>
        <w:t xml:space="preserve"> </w:t>
      </w:r>
      <w:r>
        <w:t>as</w:t>
      </w:r>
      <w:r>
        <w:rPr>
          <w:spacing w:val="-8"/>
        </w:rPr>
        <w:t xml:space="preserve"> </w:t>
      </w:r>
      <w:r>
        <w:t>Diagnostic</w:t>
      </w:r>
      <w:r>
        <w:rPr>
          <w:spacing w:val="-8"/>
        </w:rPr>
        <w:t xml:space="preserve"> </w:t>
      </w:r>
      <w:r>
        <w:t>Biomarkers</w:t>
      </w:r>
      <w:r>
        <w:rPr>
          <w:spacing w:val="-8"/>
        </w:rPr>
        <w:t xml:space="preserve"> </w:t>
      </w:r>
      <w:r>
        <w:t>in</w:t>
      </w:r>
      <w:r>
        <w:rPr>
          <w:spacing w:val="-6"/>
        </w:rPr>
        <w:t xml:space="preserve"> </w:t>
      </w:r>
      <w:r>
        <w:t>Different</w:t>
      </w:r>
      <w:r>
        <w:rPr>
          <w:spacing w:val="-5"/>
        </w:rPr>
        <w:t xml:space="preserve"> </w:t>
      </w:r>
      <w:r>
        <w:t>Clinical</w:t>
      </w:r>
      <w:r>
        <w:rPr>
          <w:spacing w:val="-5"/>
        </w:rPr>
        <w:t xml:space="preserve"> </w:t>
      </w:r>
      <w:r>
        <w:t>Stages</w:t>
      </w:r>
      <w:r>
        <w:rPr>
          <w:spacing w:val="-5"/>
        </w:rPr>
        <w:t xml:space="preserve"> </w:t>
      </w:r>
      <w:r>
        <w:t>of</w:t>
      </w:r>
      <w:r>
        <w:rPr>
          <w:spacing w:val="-5"/>
        </w:rPr>
        <w:t xml:space="preserve"> </w:t>
      </w:r>
      <w:r>
        <w:t>Colorectal</w:t>
      </w:r>
      <w:r>
        <w:rPr>
          <w:spacing w:val="-5"/>
        </w:rPr>
        <w:t xml:space="preserve"> </w:t>
      </w:r>
      <w:r>
        <w:t xml:space="preserve">Cancer. </w:t>
      </w:r>
      <w:r>
        <w:rPr>
          <w:i/>
        </w:rPr>
        <w:t xml:space="preserve">Cell Journal (Yakhteh), </w:t>
      </w:r>
      <w:r>
        <w:t xml:space="preserve">20(2), pp. 220–230. Available at: </w:t>
      </w:r>
      <w:r>
        <w:rPr>
          <w:spacing w:val="-2"/>
        </w:rPr>
        <w:t>https://pubmed.ncbi.nlm.nih.gov/29633600/</w:t>
      </w:r>
    </w:p>
    <w:p w14:paraId="2AADD617" w14:textId="77777777" w:rsidR="00E27572" w:rsidRDefault="00E27572" w:rsidP="00E27572">
      <w:pPr>
        <w:pStyle w:val="ListParagraph"/>
        <w:numPr>
          <w:ilvl w:val="0"/>
          <w:numId w:val="9"/>
        </w:numPr>
      </w:pPr>
      <w:r>
        <w:t xml:space="preserve">Hadian-Ghazvini, S., Ghourchian, H., </w:t>
      </w:r>
      <w:r>
        <w:rPr>
          <w:b/>
        </w:rPr>
        <w:t xml:space="preserve">Agah, S. </w:t>
      </w:r>
      <w:r>
        <w:t>and Ghafar-Zadeh, E., 2018. A silver (I) doped bud-like DNA nanostructure as a dual-functional nanolabel for voltammetric discrimination of methylated</w:t>
      </w:r>
      <w:r>
        <w:rPr>
          <w:spacing w:val="80"/>
        </w:rPr>
        <w:t xml:space="preserve">  </w:t>
      </w:r>
      <w:r>
        <w:t>from</w:t>
      </w:r>
      <w:r>
        <w:rPr>
          <w:spacing w:val="80"/>
        </w:rPr>
        <w:t xml:space="preserve">  </w:t>
      </w:r>
      <w:r>
        <w:t>unmethylated</w:t>
      </w:r>
      <w:r>
        <w:rPr>
          <w:spacing w:val="80"/>
        </w:rPr>
        <w:t xml:space="preserve">  </w:t>
      </w:r>
      <w:r>
        <w:t>genes.</w:t>
      </w:r>
      <w:r>
        <w:rPr>
          <w:spacing w:val="-4"/>
        </w:rPr>
        <w:t xml:space="preserve"> </w:t>
      </w:r>
      <w:r>
        <w:rPr>
          <w:i/>
        </w:rPr>
        <w:t>Microchimica</w:t>
      </w:r>
      <w:r>
        <w:rPr>
          <w:i/>
          <w:spacing w:val="80"/>
        </w:rPr>
        <w:t xml:space="preserve">  </w:t>
      </w:r>
      <w:r>
        <w:rPr>
          <w:i/>
        </w:rPr>
        <w:t>Acta</w:t>
      </w:r>
      <w:r>
        <w:t>,</w:t>
      </w:r>
      <w:r>
        <w:rPr>
          <w:spacing w:val="80"/>
        </w:rPr>
        <w:t xml:space="preserve">  </w:t>
      </w:r>
      <w:r>
        <w:t>186(1).</w:t>
      </w:r>
      <w:r>
        <w:rPr>
          <w:spacing w:val="80"/>
        </w:rPr>
        <w:t xml:space="preserve">  </w:t>
      </w:r>
      <w:r>
        <w:t>Available</w:t>
      </w:r>
      <w:r>
        <w:rPr>
          <w:spacing w:val="80"/>
        </w:rPr>
        <w:t xml:space="preserve">  </w:t>
      </w:r>
      <w:r>
        <w:t xml:space="preserve">at: </w:t>
      </w:r>
      <w:r w:rsidRPr="00643F14">
        <w:rPr>
          <w:spacing w:val="-2"/>
        </w:rPr>
        <w:t>&lt;https://link.springer.com/article/10.1007/s00604-018-3121-</w:t>
      </w:r>
      <w:r w:rsidRPr="00643F14">
        <w:rPr>
          <w:spacing w:val="-5"/>
        </w:rPr>
        <w:t>y&gt;.</w:t>
      </w:r>
    </w:p>
    <w:p w14:paraId="69FAF67C" w14:textId="77777777" w:rsidR="00E27572" w:rsidRDefault="00E27572" w:rsidP="00E27572">
      <w:pPr>
        <w:pStyle w:val="ListParagraph"/>
        <w:numPr>
          <w:ilvl w:val="0"/>
          <w:numId w:val="9"/>
        </w:numPr>
      </w:pPr>
      <w:r>
        <w:t>Bahardoust</w:t>
      </w:r>
      <w:r>
        <w:rPr>
          <w:spacing w:val="-8"/>
        </w:rPr>
        <w:t xml:space="preserve"> </w:t>
      </w:r>
      <w:r>
        <w:t>M,</w:t>
      </w:r>
      <w:r>
        <w:rPr>
          <w:spacing w:val="-6"/>
        </w:rPr>
        <w:t xml:space="preserve"> </w:t>
      </w:r>
      <w:r>
        <w:rPr>
          <w:b/>
        </w:rPr>
        <w:t>Agah</w:t>
      </w:r>
      <w:r>
        <w:rPr>
          <w:b/>
          <w:spacing w:val="-7"/>
        </w:rPr>
        <w:t xml:space="preserve"> </w:t>
      </w:r>
      <w:r>
        <w:rPr>
          <w:b/>
        </w:rPr>
        <w:t>S</w:t>
      </w:r>
      <w:r>
        <w:t>,</w:t>
      </w:r>
      <w:r>
        <w:rPr>
          <w:spacing w:val="-6"/>
        </w:rPr>
        <w:t xml:space="preserve"> </w:t>
      </w:r>
      <w:r>
        <w:t>Sarveazad</w:t>
      </w:r>
      <w:r>
        <w:rPr>
          <w:spacing w:val="-6"/>
        </w:rPr>
        <w:t xml:space="preserve"> </w:t>
      </w:r>
      <w:r>
        <w:t>A,</w:t>
      </w:r>
      <w:r>
        <w:rPr>
          <w:spacing w:val="-6"/>
        </w:rPr>
        <w:t xml:space="preserve"> </w:t>
      </w:r>
      <w:r>
        <w:t>Faghihi</w:t>
      </w:r>
      <w:r>
        <w:rPr>
          <w:spacing w:val="-5"/>
        </w:rPr>
        <w:t xml:space="preserve"> </w:t>
      </w:r>
      <w:r>
        <w:t>AH,</w:t>
      </w:r>
      <w:r>
        <w:rPr>
          <w:spacing w:val="-6"/>
        </w:rPr>
        <w:t xml:space="preserve"> </w:t>
      </w:r>
      <w:r>
        <w:t>Babahajian</w:t>
      </w:r>
      <w:r>
        <w:rPr>
          <w:spacing w:val="-6"/>
        </w:rPr>
        <w:t xml:space="preserve"> </w:t>
      </w:r>
      <w:r>
        <w:t>A,</w:t>
      </w:r>
      <w:r>
        <w:rPr>
          <w:spacing w:val="-6"/>
        </w:rPr>
        <w:t xml:space="preserve"> </w:t>
      </w:r>
      <w:r>
        <w:t>Hashemi</w:t>
      </w:r>
      <w:r>
        <w:rPr>
          <w:spacing w:val="-5"/>
        </w:rPr>
        <w:t xml:space="preserve"> </w:t>
      </w:r>
      <w:r>
        <w:t>SA,</w:t>
      </w:r>
      <w:r>
        <w:rPr>
          <w:spacing w:val="-6"/>
        </w:rPr>
        <w:t xml:space="preserve"> </w:t>
      </w:r>
      <w:r>
        <w:t>Farsi</w:t>
      </w:r>
      <w:r>
        <w:rPr>
          <w:spacing w:val="-5"/>
        </w:rPr>
        <w:t xml:space="preserve"> </w:t>
      </w:r>
      <w:r>
        <w:t>F,</w:t>
      </w:r>
      <w:r>
        <w:rPr>
          <w:spacing w:val="-6"/>
        </w:rPr>
        <w:t xml:space="preserve"> </w:t>
      </w:r>
      <w:r>
        <w:t xml:space="preserve">Mokhtare M, June 2018. Comparison of Hepatitis C virus risk factors in genotypes 1a and 3a. </w:t>
      </w:r>
      <w:r>
        <w:rPr>
          <w:i/>
        </w:rPr>
        <w:t>Tehran University Medical Journal</w:t>
      </w:r>
      <w:r>
        <w:t xml:space="preserve">, 76 (3), pp. 185-190. Available at: </w:t>
      </w:r>
      <w:r>
        <w:rPr>
          <w:spacing w:val="-2"/>
        </w:rPr>
        <w:t>https://tumj.tums.ac.ir/browse.php?a_code=A-10-3666-48&amp;slc_lang=en&amp;sid=1</w:t>
      </w:r>
    </w:p>
    <w:p w14:paraId="5BCEF3D9" w14:textId="77777777" w:rsidR="00E27572" w:rsidRDefault="00E27572" w:rsidP="00E27572">
      <w:pPr>
        <w:pStyle w:val="ListParagraph"/>
        <w:numPr>
          <w:ilvl w:val="0"/>
          <w:numId w:val="9"/>
        </w:numPr>
      </w:pPr>
      <w:r>
        <w:t xml:space="preserve">Tavakoli, N., Mokhtare, M., </w:t>
      </w:r>
      <w:r>
        <w:rPr>
          <w:b/>
        </w:rPr>
        <w:t xml:space="preserve">Agah, S., </w:t>
      </w:r>
      <w:r>
        <w:t>Azizi, A., Masoodi, M., Amiri, H., Sheikhvatan, M., Syedsalehi, B., Behnam, B., Arabahmadi, M. and Mehrazi, M., 2017. Comparison</w:t>
      </w:r>
      <w:r>
        <w:rPr>
          <w:spacing w:val="-1"/>
        </w:rPr>
        <w:t xml:space="preserve"> </w:t>
      </w:r>
      <w:r>
        <w:t>of the efficacy of intravenous tranexamic acid with and without topical administration versus placebo in urgent endoscopy</w:t>
      </w:r>
      <w:r>
        <w:rPr>
          <w:spacing w:val="40"/>
        </w:rPr>
        <w:t xml:space="preserve"> </w:t>
      </w:r>
      <w:r>
        <w:t>rate</w:t>
      </w:r>
      <w:r>
        <w:rPr>
          <w:spacing w:val="40"/>
        </w:rPr>
        <w:t xml:space="preserve"> </w:t>
      </w:r>
      <w:r>
        <w:t>for</w:t>
      </w:r>
      <w:r>
        <w:rPr>
          <w:spacing w:val="40"/>
        </w:rPr>
        <w:t xml:space="preserve"> </w:t>
      </w:r>
      <w:r>
        <w:t>acute</w:t>
      </w:r>
      <w:r>
        <w:rPr>
          <w:spacing w:val="40"/>
        </w:rPr>
        <w:t xml:space="preserve"> </w:t>
      </w:r>
      <w:r>
        <w:t>gastrointestinal</w:t>
      </w:r>
      <w:r>
        <w:rPr>
          <w:spacing w:val="40"/>
        </w:rPr>
        <w:t xml:space="preserve"> </w:t>
      </w:r>
      <w:r>
        <w:t>bleeding:</w:t>
      </w:r>
      <w:r>
        <w:rPr>
          <w:spacing w:val="40"/>
        </w:rPr>
        <w:t xml:space="preserve"> </w:t>
      </w:r>
      <w:r>
        <w:t>A</w:t>
      </w:r>
      <w:r>
        <w:rPr>
          <w:spacing w:val="40"/>
        </w:rPr>
        <w:t xml:space="preserve"> </w:t>
      </w:r>
      <w:r>
        <w:t>double-blind</w:t>
      </w:r>
      <w:r>
        <w:rPr>
          <w:spacing w:val="40"/>
        </w:rPr>
        <w:t xml:space="preserve"> </w:t>
      </w:r>
      <w:r>
        <w:t>randomized</w:t>
      </w:r>
      <w:r>
        <w:rPr>
          <w:spacing w:val="40"/>
        </w:rPr>
        <w:t xml:space="preserve"> </w:t>
      </w:r>
      <w:r>
        <w:t>controlled trial.</w:t>
      </w:r>
      <w:r>
        <w:rPr>
          <w:spacing w:val="-4"/>
        </w:rPr>
        <w:t xml:space="preserve"> </w:t>
      </w:r>
      <w:r>
        <w:rPr>
          <w:i/>
        </w:rPr>
        <w:t>United</w:t>
      </w:r>
      <w:r>
        <w:rPr>
          <w:i/>
          <w:spacing w:val="80"/>
        </w:rPr>
        <w:t xml:space="preserve">  </w:t>
      </w:r>
      <w:r>
        <w:rPr>
          <w:i/>
        </w:rPr>
        <w:t>European</w:t>
      </w:r>
      <w:r>
        <w:rPr>
          <w:i/>
          <w:spacing w:val="80"/>
        </w:rPr>
        <w:t xml:space="preserve">  </w:t>
      </w:r>
      <w:r>
        <w:rPr>
          <w:i/>
        </w:rPr>
        <w:t>Gastroenterology</w:t>
      </w:r>
      <w:r>
        <w:rPr>
          <w:i/>
          <w:spacing w:val="80"/>
        </w:rPr>
        <w:t xml:space="preserve">  </w:t>
      </w:r>
      <w:r>
        <w:rPr>
          <w:i/>
        </w:rPr>
        <w:t>Journal</w:t>
      </w:r>
      <w:r>
        <w:t>,</w:t>
      </w:r>
      <w:r>
        <w:rPr>
          <w:spacing w:val="80"/>
        </w:rPr>
        <w:t xml:space="preserve">  </w:t>
      </w:r>
      <w:r>
        <w:t>6(1),</w:t>
      </w:r>
      <w:r>
        <w:rPr>
          <w:spacing w:val="80"/>
        </w:rPr>
        <w:t xml:space="preserve">  </w:t>
      </w:r>
      <w:r>
        <w:t>pp.46-54.</w:t>
      </w:r>
      <w:r>
        <w:rPr>
          <w:spacing w:val="80"/>
        </w:rPr>
        <w:t xml:space="preserve">  </w:t>
      </w:r>
      <w:r>
        <w:t>Available</w:t>
      </w:r>
      <w:r>
        <w:rPr>
          <w:spacing w:val="80"/>
        </w:rPr>
        <w:t xml:space="preserve">  </w:t>
      </w:r>
      <w:r>
        <w:t xml:space="preserve">at: </w:t>
      </w:r>
      <w:r w:rsidRPr="00643F14">
        <w:rPr>
          <w:spacing w:val="-2"/>
        </w:rPr>
        <w:t>&lt;https://journals.sagepub.com/doi/full/10.1177/2050640617714940&gt;.</w:t>
      </w:r>
    </w:p>
    <w:p w14:paraId="2D6DAEE4" w14:textId="77777777" w:rsidR="00E27572" w:rsidRDefault="00E27572" w:rsidP="00E27572">
      <w:pPr>
        <w:pStyle w:val="ListParagraph"/>
        <w:numPr>
          <w:ilvl w:val="0"/>
          <w:numId w:val="9"/>
        </w:numPr>
      </w:pPr>
      <w:r>
        <w:t xml:space="preserve">Mokhtare, M., Alimoradzadeh, R., </w:t>
      </w:r>
      <w:r>
        <w:rPr>
          <w:b/>
        </w:rPr>
        <w:t>Agah, S</w:t>
      </w:r>
      <w:r>
        <w:t>., Mirmiranpour, H. and Khodabandehloo, N., 2017. The Association between Modulating Inflammatory Cytokines and Constipation of Geriatrics in Iran.</w:t>
      </w:r>
      <w:r>
        <w:rPr>
          <w:spacing w:val="-1"/>
        </w:rPr>
        <w:t xml:space="preserve"> </w:t>
      </w:r>
      <w:r>
        <w:rPr>
          <w:i/>
        </w:rPr>
        <w:t>Middle</w:t>
      </w:r>
      <w:r>
        <w:rPr>
          <w:i/>
          <w:spacing w:val="57"/>
        </w:rPr>
        <w:t xml:space="preserve">  </w:t>
      </w:r>
      <w:r>
        <w:rPr>
          <w:i/>
        </w:rPr>
        <w:t>East</w:t>
      </w:r>
      <w:r>
        <w:rPr>
          <w:i/>
          <w:spacing w:val="56"/>
        </w:rPr>
        <w:t xml:space="preserve">  </w:t>
      </w:r>
      <w:r>
        <w:rPr>
          <w:i/>
        </w:rPr>
        <w:t>Journal</w:t>
      </w:r>
      <w:r>
        <w:rPr>
          <w:i/>
          <w:spacing w:val="57"/>
        </w:rPr>
        <w:t xml:space="preserve">  </w:t>
      </w:r>
      <w:r>
        <w:rPr>
          <w:i/>
        </w:rPr>
        <w:t>of</w:t>
      </w:r>
      <w:r>
        <w:rPr>
          <w:i/>
          <w:spacing w:val="57"/>
        </w:rPr>
        <w:t xml:space="preserve">  </w:t>
      </w:r>
      <w:r>
        <w:rPr>
          <w:i/>
        </w:rPr>
        <w:t>Digestive</w:t>
      </w:r>
      <w:r>
        <w:rPr>
          <w:i/>
          <w:spacing w:val="57"/>
        </w:rPr>
        <w:t xml:space="preserve">  </w:t>
      </w:r>
      <w:r>
        <w:rPr>
          <w:i/>
        </w:rPr>
        <w:t>Diseases,</w:t>
      </w:r>
      <w:r>
        <w:rPr>
          <w:i/>
          <w:spacing w:val="56"/>
        </w:rPr>
        <w:t xml:space="preserve">  </w:t>
      </w:r>
      <w:r>
        <w:t>9(4),</w:t>
      </w:r>
      <w:r>
        <w:rPr>
          <w:spacing w:val="55"/>
        </w:rPr>
        <w:t xml:space="preserve">  </w:t>
      </w:r>
      <w:r>
        <w:t>pp.228-234.</w:t>
      </w:r>
      <w:r>
        <w:rPr>
          <w:spacing w:val="57"/>
        </w:rPr>
        <w:t xml:space="preserve">  </w:t>
      </w:r>
      <w:r>
        <w:t>Available</w:t>
      </w:r>
      <w:r>
        <w:rPr>
          <w:spacing w:val="57"/>
        </w:rPr>
        <w:t xml:space="preserve">  </w:t>
      </w:r>
      <w:r>
        <w:t xml:space="preserve">at: </w:t>
      </w:r>
      <w:r w:rsidRPr="00643F14">
        <w:rPr>
          <w:spacing w:val="-2"/>
        </w:rPr>
        <w:t>&lt;https://pubmed.ncbi.nlm.nih.gov/29255581/&gt;.</w:t>
      </w:r>
    </w:p>
    <w:p w14:paraId="63DB193F" w14:textId="77777777" w:rsidR="00E27572" w:rsidRDefault="00E27572" w:rsidP="00E27572">
      <w:pPr>
        <w:pStyle w:val="ListParagraph"/>
        <w:numPr>
          <w:ilvl w:val="0"/>
          <w:numId w:val="9"/>
        </w:numPr>
      </w:pPr>
      <w:r>
        <w:t>Alimoradzadeh,</w:t>
      </w:r>
      <w:r>
        <w:rPr>
          <w:spacing w:val="-4"/>
        </w:rPr>
        <w:t xml:space="preserve"> </w:t>
      </w:r>
      <w:r>
        <w:t>R.,</w:t>
      </w:r>
      <w:r>
        <w:rPr>
          <w:spacing w:val="-4"/>
        </w:rPr>
        <w:t xml:space="preserve"> </w:t>
      </w:r>
      <w:r>
        <w:t>Mokhtare,</w:t>
      </w:r>
      <w:r>
        <w:rPr>
          <w:spacing w:val="-4"/>
        </w:rPr>
        <w:t xml:space="preserve"> </w:t>
      </w:r>
      <w:r>
        <w:t>M.</w:t>
      </w:r>
      <w:r>
        <w:rPr>
          <w:spacing w:val="-4"/>
        </w:rPr>
        <w:t xml:space="preserve"> </w:t>
      </w:r>
      <w:r>
        <w:t>and</w:t>
      </w:r>
      <w:r>
        <w:rPr>
          <w:spacing w:val="-4"/>
        </w:rPr>
        <w:t xml:space="preserve"> </w:t>
      </w:r>
      <w:r>
        <w:rPr>
          <w:b/>
        </w:rPr>
        <w:t>Agah,</w:t>
      </w:r>
      <w:r>
        <w:rPr>
          <w:b/>
          <w:spacing w:val="-4"/>
        </w:rPr>
        <w:t xml:space="preserve"> </w:t>
      </w:r>
      <w:r>
        <w:rPr>
          <w:b/>
        </w:rPr>
        <w:t>S.,</w:t>
      </w:r>
      <w:r>
        <w:rPr>
          <w:b/>
          <w:spacing w:val="-3"/>
        </w:rPr>
        <w:t xml:space="preserve"> </w:t>
      </w:r>
      <w:r>
        <w:t>2017.</w:t>
      </w:r>
      <w:r>
        <w:rPr>
          <w:spacing w:val="-6"/>
        </w:rPr>
        <w:t xml:space="preserve"> </w:t>
      </w:r>
      <w:r>
        <w:t>Comparing</w:t>
      </w:r>
      <w:r>
        <w:rPr>
          <w:spacing w:val="-6"/>
        </w:rPr>
        <w:t xml:space="preserve"> </w:t>
      </w:r>
      <w:r>
        <w:t>the</w:t>
      </w:r>
      <w:r>
        <w:rPr>
          <w:spacing w:val="-3"/>
        </w:rPr>
        <w:t xml:space="preserve"> </w:t>
      </w:r>
      <w:r>
        <w:t>Prevalence</w:t>
      </w:r>
      <w:r>
        <w:rPr>
          <w:spacing w:val="-6"/>
        </w:rPr>
        <w:t xml:space="preserve"> </w:t>
      </w:r>
      <w:r>
        <w:t>of</w:t>
      </w:r>
      <w:r>
        <w:rPr>
          <w:spacing w:val="-3"/>
        </w:rPr>
        <w:t xml:space="preserve"> </w:t>
      </w:r>
      <w:r>
        <w:t>Constipation Risk</w:t>
      </w:r>
      <w:r>
        <w:rPr>
          <w:spacing w:val="40"/>
        </w:rPr>
        <w:t xml:space="preserve"> </w:t>
      </w:r>
      <w:r>
        <w:t>Factors</w:t>
      </w:r>
      <w:r>
        <w:rPr>
          <w:spacing w:val="40"/>
        </w:rPr>
        <w:t xml:space="preserve"> </w:t>
      </w:r>
      <w:r>
        <w:t>in</w:t>
      </w:r>
      <w:r>
        <w:rPr>
          <w:spacing w:val="40"/>
        </w:rPr>
        <w:t xml:space="preserve"> </w:t>
      </w:r>
      <w:r>
        <w:t>the</w:t>
      </w:r>
      <w:r>
        <w:rPr>
          <w:spacing w:val="40"/>
        </w:rPr>
        <w:t xml:space="preserve"> </w:t>
      </w:r>
      <w:r>
        <w:t>Elderly</w:t>
      </w:r>
      <w:r>
        <w:rPr>
          <w:spacing w:val="40"/>
        </w:rPr>
        <w:t xml:space="preserve"> </w:t>
      </w:r>
      <w:r>
        <w:t>with</w:t>
      </w:r>
      <w:r>
        <w:rPr>
          <w:spacing w:val="40"/>
        </w:rPr>
        <w:t xml:space="preserve"> </w:t>
      </w:r>
      <w:r>
        <w:t>and</w:t>
      </w:r>
      <w:r>
        <w:rPr>
          <w:spacing w:val="40"/>
        </w:rPr>
        <w:t xml:space="preserve"> </w:t>
      </w:r>
      <w:r>
        <w:t>Without</w:t>
      </w:r>
      <w:r>
        <w:rPr>
          <w:spacing w:val="40"/>
        </w:rPr>
        <w:t xml:space="preserve"> </w:t>
      </w:r>
      <w:r>
        <w:t>Constipation</w:t>
      </w:r>
      <w:r>
        <w:rPr>
          <w:spacing w:val="40"/>
        </w:rPr>
        <w:t xml:space="preserve"> </w:t>
      </w:r>
      <w:r>
        <w:t>in</w:t>
      </w:r>
      <w:r>
        <w:rPr>
          <w:spacing w:val="40"/>
        </w:rPr>
        <w:t xml:space="preserve"> </w:t>
      </w:r>
      <w:r>
        <w:t>Hazrat-e</w:t>
      </w:r>
      <w:r>
        <w:rPr>
          <w:spacing w:val="40"/>
        </w:rPr>
        <w:t xml:space="preserve"> </w:t>
      </w:r>
      <w:r>
        <w:t>Rasoul</w:t>
      </w:r>
      <w:r>
        <w:rPr>
          <w:spacing w:val="40"/>
        </w:rPr>
        <w:t xml:space="preserve"> </w:t>
      </w:r>
      <w:r>
        <w:t xml:space="preserve">(PBUH) Hospital. </w:t>
      </w:r>
      <w:r>
        <w:rPr>
          <w:i/>
        </w:rPr>
        <w:t>Salmand,</w:t>
      </w:r>
      <w:r>
        <w:rPr>
          <w:i/>
        </w:rPr>
        <w:tab/>
      </w:r>
      <w:r>
        <w:rPr>
          <w:spacing w:val="-2"/>
        </w:rPr>
        <w:t>12(1),</w:t>
      </w:r>
      <w:r>
        <w:tab/>
      </w:r>
      <w:r>
        <w:rPr>
          <w:spacing w:val="-2"/>
        </w:rPr>
        <w:t>pp.76-89.</w:t>
      </w:r>
      <w:r>
        <w:tab/>
      </w:r>
      <w:r>
        <w:rPr>
          <w:spacing w:val="-2"/>
        </w:rPr>
        <w:t>Available</w:t>
      </w:r>
      <w:r>
        <w:tab/>
      </w:r>
      <w:r>
        <w:rPr>
          <w:spacing w:val="-4"/>
        </w:rPr>
        <w:t xml:space="preserve">at: </w:t>
      </w:r>
      <w:r w:rsidRPr="00643F14">
        <w:rPr>
          <w:spacing w:val="-2"/>
        </w:rPr>
        <w:t>&lt;</w:t>
      </w:r>
      <w:hyperlink r:id="rId40">
        <w:r w:rsidRPr="00643F14">
          <w:rPr>
            <w:spacing w:val="-2"/>
          </w:rPr>
          <w:t>http://salmandj.uswr.ac.ir/browse.php?a_id=1201&amp;sid=1&amp;slc_lang=en&gt;</w:t>
        </w:r>
      </w:hyperlink>
      <w:r w:rsidRPr="00643F14">
        <w:rPr>
          <w:spacing w:val="-2"/>
        </w:rPr>
        <w:t>.</w:t>
      </w:r>
    </w:p>
    <w:p w14:paraId="67647D78" w14:textId="77777777" w:rsidR="00E27572" w:rsidRDefault="00E27572" w:rsidP="00E27572">
      <w:pPr>
        <w:pStyle w:val="ListParagraph"/>
        <w:sectPr w:rsidR="00E27572">
          <w:pgSz w:w="11910" w:h="16840"/>
          <w:pgMar w:top="1340" w:right="1060" w:bottom="280" w:left="1320" w:header="720" w:footer="720" w:gutter="0"/>
          <w:cols w:space="720"/>
        </w:sectPr>
      </w:pPr>
    </w:p>
    <w:p w14:paraId="152E60E7" w14:textId="77777777" w:rsidR="00E27572" w:rsidRDefault="00E27572" w:rsidP="00E27572">
      <w:pPr>
        <w:pStyle w:val="ListParagraph"/>
        <w:numPr>
          <w:ilvl w:val="0"/>
          <w:numId w:val="9"/>
        </w:numPr>
      </w:pPr>
      <w:r>
        <w:t>Nematgorgani,</w:t>
      </w:r>
      <w:r>
        <w:rPr>
          <w:spacing w:val="-10"/>
        </w:rPr>
        <w:t xml:space="preserve"> </w:t>
      </w:r>
      <w:r>
        <w:t>S.,</w:t>
      </w:r>
      <w:r>
        <w:rPr>
          <w:spacing w:val="-10"/>
        </w:rPr>
        <w:t xml:space="preserve"> </w:t>
      </w:r>
      <w:r>
        <w:rPr>
          <w:b/>
        </w:rPr>
        <w:t>Agah,</w:t>
      </w:r>
      <w:r>
        <w:rPr>
          <w:b/>
          <w:spacing w:val="-10"/>
        </w:rPr>
        <w:t xml:space="preserve"> </w:t>
      </w:r>
      <w:r>
        <w:rPr>
          <w:b/>
        </w:rPr>
        <w:t>S</w:t>
      </w:r>
      <w:r>
        <w:t>.,</w:t>
      </w:r>
      <w:r>
        <w:rPr>
          <w:spacing w:val="-10"/>
        </w:rPr>
        <w:t xml:space="preserve"> </w:t>
      </w:r>
      <w:r>
        <w:t>Shidfar,</w:t>
      </w:r>
      <w:r>
        <w:rPr>
          <w:spacing w:val="-10"/>
        </w:rPr>
        <w:t xml:space="preserve"> </w:t>
      </w:r>
      <w:r>
        <w:t>F.,</w:t>
      </w:r>
      <w:r>
        <w:rPr>
          <w:spacing w:val="-10"/>
        </w:rPr>
        <w:t xml:space="preserve"> </w:t>
      </w:r>
      <w:r>
        <w:t>Gohari,</w:t>
      </w:r>
      <w:r>
        <w:rPr>
          <w:spacing w:val="-12"/>
        </w:rPr>
        <w:t xml:space="preserve"> </w:t>
      </w:r>
      <w:r>
        <w:t>M.</w:t>
      </w:r>
      <w:r>
        <w:rPr>
          <w:spacing w:val="-10"/>
        </w:rPr>
        <w:t xml:space="preserve"> </w:t>
      </w:r>
      <w:r>
        <w:t>and</w:t>
      </w:r>
      <w:r>
        <w:rPr>
          <w:spacing w:val="-10"/>
        </w:rPr>
        <w:t xml:space="preserve"> </w:t>
      </w:r>
      <w:r>
        <w:t>Faghihi,</w:t>
      </w:r>
      <w:r>
        <w:rPr>
          <w:spacing w:val="-10"/>
        </w:rPr>
        <w:t xml:space="preserve"> </w:t>
      </w:r>
      <w:r>
        <w:t>A.,</w:t>
      </w:r>
      <w:r>
        <w:rPr>
          <w:spacing w:val="-10"/>
        </w:rPr>
        <w:t xml:space="preserve"> </w:t>
      </w:r>
      <w:r>
        <w:t>2017.</w:t>
      </w:r>
      <w:r>
        <w:rPr>
          <w:spacing w:val="-10"/>
        </w:rPr>
        <w:t xml:space="preserve"> </w:t>
      </w:r>
      <w:r>
        <w:t>Effects</w:t>
      </w:r>
      <w:r>
        <w:rPr>
          <w:spacing w:val="-11"/>
        </w:rPr>
        <w:t xml:space="preserve"> </w:t>
      </w:r>
      <w:r>
        <w:t>of</w:t>
      </w:r>
      <w:r>
        <w:rPr>
          <w:spacing w:val="-9"/>
        </w:rPr>
        <w:t xml:space="preserve"> </w:t>
      </w:r>
      <w:r>
        <w:t>Urtica</w:t>
      </w:r>
      <w:r>
        <w:rPr>
          <w:spacing w:val="-9"/>
        </w:rPr>
        <w:t xml:space="preserve"> </w:t>
      </w:r>
      <w:r>
        <w:t>dioica leaf</w:t>
      </w:r>
      <w:r>
        <w:rPr>
          <w:spacing w:val="-1"/>
        </w:rPr>
        <w:t xml:space="preserve"> </w:t>
      </w:r>
      <w:r>
        <w:t>extract</w:t>
      </w:r>
      <w:r>
        <w:rPr>
          <w:spacing w:val="-1"/>
        </w:rPr>
        <w:t xml:space="preserve"> </w:t>
      </w:r>
      <w:r>
        <w:t>on</w:t>
      </w:r>
      <w:r>
        <w:rPr>
          <w:spacing w:val="-2"/>
        </w:rPr>
        <w:t xml:space="preserve"> </w:t>
      </w:r>
      <w:r>
        <w:t>inflammation,</w:t>
      </w:r>
      <w:r>
        <w:rPr>
          <w:spacing w:val="-2"/>
        </w:rPr>
        <w:t xml:space="preserve"> </w:t>
      </w:r>
      <w:r>
        <w:t>oxidative</w:t>
      </w:r>
      <w:r>
        <w:rPr>
          <w:spacing w:val="-2"/>
        </w:rPr>
        <w:t xml:space="preserve"> </w:t>
      </w:r>
      <w:r>
        <w:t>stress,</w:t>
      </w:r>
      <w:r>
        <w:rPr>
          <w:spacing w:val="-2"/>
        </w:rPr>
        <w:t xml:space="preserve"> </w:t>
      </w:r>
      <w:r>
        <w:t>ESR,</w:t>
      </w:r>
      <w:r>
        <w:rPr>
          <w:spacing w:val="-5"/>
        </w:rPr>
        <w:t xml:space="preserve"> </w:t>
      </w:r>
      <w:r>
        <w:t>blood</w:t>
      </w:r>
      <w:r>
        <w:rPr>
          <w:spacing w:val="-2"/>
        </w:rPr>
        <w:t xml:space="preserve"> </w:t>
      </w:r>
      <w:r>
        <w:t>cell</w:t>
      </w:r>
      <w:r>
        <w:rPr>
          <w:spacing w:val="-1"/>
        </w:rPr>
        <w:t xml:space="preserve"> </w:t>
      </w:r>
      <w:r>
        <w:t>count</w:t>
      </w:r>
      <w:r>
        <w:rPr>
          <w:spacing w:val="-4"/>
        </w:rPr>
        <w:t xml:space="preserve"> </w:t>
      </w:r>
      <w:r>
        <w:t>and</w:t>
      </w:r>
      <w:r>
        <w:rPr>
          <w:spacing w:val="-2"/>
        </w:rPr>
        <w:t xml:space="preserve"> </w:t>
      </w:r>
      <w:r>
        <w:t>quality</w:t>
      </w:r>
      <w:r>
        <w:rPr>
          <w:spacing w:val="-5"/>
        </w:rPr>
        <w:t xml:space="preserve"> </w:t>
      </w:r>
      <w:r>
        <w:t>of</w:t>
      </w:r>
      <w:r>
        <w:rPr>
          <w:spacing w:val="-1"/>
        </w:rPr>
        <w:t xml:space="preserve"> </w:t>
      </w:r>
      <w:r>
        <w:t>life</w:t>
      </w:r>
      <w:r>
        <w:rPr>
          <w:spacing w:val="-4"/>
        </w:rPr>
        <w:t xml:space="preserve"> </w:t>
      </w:r>
      <w:r>
        <w:t>in</w:t>
      </w:r>
      <w:r>
        <w:rPr>
          <w:spacing w:val="-2"/>
        </w:rPr>
        <w:t xml:space="preserve"> </w:t>
      </w:r>
      <w:r>
        <w:t>patients with</w:t>
      </w:r>
      <w:r>
        <w:rPr>
          <w:spacing w:val="72"/>
        </w:rPr>
        <w:t xml:space="preserve"> </w:t>
      </w:r>
      <w:r>
        <w:t>inflammatory</w:t>
      </w:r>
      <w:r>
        <w:rPr>
          <w:spacing w:val="70"/>
        </w:rPr>
        <w:t xml:space="preserve"> </w:t>
      </w:r>
      <w:r>
        <w:t>bowel</w:t>
      </w:r>
      <w:r>
        <w:rPr>
          <w:spacing w:val="71"/>
        </w:rPr>
        <w:t xml:space="preserve"> </w:t>
      </w:r>
      <w:r>
        <w:t>disease.</w:t>
      </w:r>
      <w:r>
        <w:rPr>
          <w:spacing w:val="-4"/>
        </w:rPr>
        <w:t xml:space="preserve"> </w:t>
      </w:r>
      <w:r>
        <w:rPr>
          <w:i/>
        </w:rPr>
        <w:t>Journal</w:t>
      </w:r>
      <w:r>
        <w:rPr>
          <w:i/>
          <w:spacing w:val="73"/>
        </w:rPr>
        <w:t xml:space="preserve"> </w:t>
      </w:r>
      <w:r>
        <w:rPr>
          <w:i/>
        </w:rPr>
        <w:t>of</w:t>
      </w:r>
      <w:r>
        <w:rPr>
          <w:i/>
          <w:spacing w:val="73"/>
        </w:rPr>
        <w:t xml:space="preserve"> </w:t>
      </w:r>
      <w:r>
        <w:rPr>
          <w:i/>
        </w:rPr>
        <w:t>Herbal</w:t>
      </w:r>
      <w:r>
        <w:rPr>
          <w:i/>
          <w:spacing w:val="73"/>
        </w:rPr>
        <w:t xml:space="preserve"> </w:t>
      </w:r>
      <w:r>
        <w:rPr>
          <w:i/>
        </w:rPr>
        <w:t>Medicine</w:t>
      </w:r>
      <w:r>
        <w:t>,</w:t>
      </w:r>
      <w:r>
        <w:rPr>
          <w:spacing w:val="72"/>
        </w:rPr>
        <w:t xml:space="preserve"> </w:t>
      </w:r>
      <w:r>
        <w:t>9,</w:t>
      </w:r>
      <w:r>
        <w:rPr>
          <w:spacing w:val="72"/>
        </w:rPr>
        <w:t xml:space="preserve"> </w:t>
      </w:r>
      <w:r>
        <w:t>pp.32-41.</w:t>
      </w:r>
      <w:r>
        <w:rPr>
          <w:spacing w:val="72"/>
        </w:rPr>
        <w:t xml:space="preserve"> </w:t>
      </w:r>
      <w:r>
        <w:t>Available</w:t>
      </w:r>
      <w:r>
        <w:rPr>
          <w:spacing w:val="73"/>
        </w:rPr>
        <w:t xml:space="preserve"> </w:t>
      </w:r>
      <w:r>
        <w:t xml:space="preserve">at: </w:t>
      </w:r>
      <w:r w:rsidRPr="00643F14">
        <w:rPr>
          <w:spacing w:val="-2"/>
        </w:rPr>
        <w:t>&lt;https://</w:t>
      </w:r>
      <w:hyperlink r:id="rId41">
        <w:r w:rsidRPr="00643F14">
          <w:rPr>
            <w:spacing w:val="-2"/>
          </w:rPr>
          <w:t>www.sciencedirect.com/science/article/abs/pii/S221080331730026X</w:t>
        </w:r>
      </w:hyperlink>
      <w:r w:rsidRPr="00643F14">
        <w:rPr>
          <w:spacing w:val="-2"/>
        </w:rPr>
        <w:t>&gt;.</w:t>
      </w:r>
    </w:p>
    <w:p w14:paraId="2F483E82" w14:textId="77777777" w:rsidR="00E27572" w:rsidRDefault="00E27572" w:rsidP="00E27572">
      <w:pPr>
        <w:pStyle w:val="ListParagraph"/>
        <w:numPr>
          <w:ilvl w:val="0"/>
          <w:numId w:val="9"/>
        </w:numPr>
      </w:pPr>
      <w:r>
        <w:t xml:space="preserve">.Khavari-daneshvar H, .Mosavi M, Khodayari H , E.Rahimi E, Ranji P., A Mohseni A., Mahmudian R., Shidfar F, </w:t>
      </w:r>
      <w:r>
        <w:rPr>
          <w:b/>
        </w:rPr>
        <w:t>Agah S</w:t>
      </w:r>
      <w:r>
        <w:t>. and Alizadeh A, 2017. Modifications of mice gut microflora following</w:t>
      </w:r>
      <w:r>
        <w:rPr>
          <w:spacing w:val="40"/>
        </w:rPr>
        <w:t xml:space="preserve"> </w:t>
      </w:r>
      <w:r>
        <w:t>oral</w:t>
      </w:r>
      <w:r>
        <w:rPr>
          <w:spacing w:val="40"/>
        </w:rPr>
        <w:t xml:space="preserve"> </w:t>
      </w:r>
      <w:r>
        <w:t>consumption</w:t>
      </w:r>
      <w:r>
        <w:rPr>
          <w:spacing w:val="40"/>
        </w:rPr>
        <w:t xml:space="preserve"> </w:t>
      </w:r>
      <w:r>
        <w:t>ofLactobacillus</w:t>
      </w:r>
      <w:r>
        <w:rPr>
          <w:spacing w:val="40"/>
        </w:rPr>
        <w:t xml:space="preserve"> </w:t>
      </w:r>
      <w:r>
        <w:t>acidophilus</w:t>
      </w:r>
      <w:r>
        <w:rPr>
          <w:spacing w:val="40"/>
        </w:rPr>
        <w:t xml:space="preserve"> </w:t>
      </w:r>
      <w:r>
        <w:t>and</w:t>
      </w:r>
      <w:r>
        <w:rPr>
          <w:spacing w:val="40"/>
        </w:rPr>
        <w:t xml:space="preserve"> </w:t>
      </w:r>
      <w:r>
        <w:t>Bifidobacterium</w:t>
      </w:r>
      <w:r>
        <w:rPr>
          <w:spacing w:val="40"/>
        </w:rPr>
        <w:t xml:space="preserve"> </w:t>
      </w:r>
      <w:r>
        <w:t>bifidum probiotics.</w:t>
      </w:r>
      <w:r>
        <w:rPr>
          <w:spacing w:val="-4"/>
        </w:rPr>
        <w:t xml:space="preserve"> </w:t>
      </w:r>
      <w:r>
        <w:rPr>
          <w:i/>
        </w:rPr>
        <w:t>Turkish</w:t>
      </w:r>
      <w:r>
        <w:rPr>
          <w:i/>
          <w:spacing w:val="76"/>
        </w:rPr>
        <w:t xml:space="preserve"> </w:t>
      </w:r>
      <w:r>
        <w:rPr>
          <w:i/>
        </w:rPr>
        <w:t>Journal</w:t>
      </w:r>
      <w:r>
        <w:rPr>
          <w:i/>
          <w:spacing w:val="77"/>
        </w:rPr>
        <w:t xml:space="preserve"> </w:t>
      </w:r>
      <w:r>
        <w:rPr>
          <w:i/>
        </w:rPr>
        <w:t>of</w:t>
      </w:r>
      <w:r>
        <w:rPr>
          <w:i/>
          <w:spacing w:val="76"/>
        </w:rPr>
        <w:t xml:space="preserve"> </w:t>
      </w:r>
      <w:r>
        <w:rPr>
          <w:i/>
        </w:rPr>
        <w:t>Medical</w:t>
      </w:r>
      <w:r>
        <w:rPr>
          <w:i/>
          <w:spacing w:val="76"/>
        </w:rPr>
        <w:t xml:space="preserve"> </w:t>
      </w:r>
      <w:r>
        <w:rPr>
          <w:i/>
        </w:rPr>
        <w:t>Sciences</w:t>
      </w:r>
      <w:r>
        <w:t>,</w:t>
      </w:r>
      <w:r>
        <w:rPr>
          <w:spacing w:val="77"/>
        </w:rPr>
        <w:t xml:space="preserve"> </w:t>
      </w:r>
      <w:r>
        <w:t>47,</w:t>
      </w:r>
      <w:r>
        <w:rPr>
          <w:spacing w:val="77"/>
        </w:rPr>
        <w:t xml:space="preserve"> </w:t>
      </w:r>
      <w:r>
        <w:t>pp.689-694.</w:t>
      </w:r>
      <w:r>
        <w:rPr>
          <w:spacing w:val="77"/>
        </w:rPr>
        <w:t xml:space="preserve">  </w:t>
      </w:r>
      <w:r>
        <w:t>Available</w:t>
      </w:r>
      <w:r>
        <w:rPr>
          <w:spacing w:val="77"/>
        </w:rPr>
        <w:t xml:space="preserve">  </w:t>
      </w:r>
      <w:r>
        <w:t xml:space="preserve">at: </w:t>
      </w:r>
      <w:r w:rsidRPr="00643F14">
        <w:rPr>
          <w:spacing w:val="-2"/>
        </w:rPr>
        <w:t>&lt;https://pubmed.ncbi.nlm.nih.gov/28425267/&gt;.</w:t>
      </w:r>
    </w:p>
    <w:p w14:paraId="0192CABC" w14:textId="77777777" w:rsidR="00E27572" w:rsidRDefault="00E27572" w:rsidP="00E27572">
      <w:pPr>
        <w:pStyle w:val="ListParagraph"/>
        <w:numPr>
          <w:ilvl w:val="0"/>
          <w:numId w:val="9"/>
        </w:numPr>
      </w:pPr>
      <w:r>
        <w:t xml:space="preserve">Behrangi, E., Mansouri, P., </w:t>
      </w:r>
      <w:r>
        <w:rPr>
          <w:b/>
        </w:rPr>
        <w:t>Agah, S</w:t>
      </w:r>
      <w:r>
        <w:t>., Ebrahimi Daryani, N., Mokhtare, M., Azizi, Z., Ramezani Ghamsari,</w:t>
      </w:r>
      <w:r>
        <w:rPr>
          <w:spacing w:val="-3"/>
        </w:rPr>
        <w:t xml:space="preserve"> </w:t>
      </w:r>
      <w:r>
        <w:t>M.,</w:t>
      </w:r>
      <w:r>
        <w:rPr>
          <w:spacing w:val="-3"/>
        </w:rPr>
        <w:t xml:space="preserve"> </w:t>
      </w:r>
      <w:r>
        <w:t>Rohani</w:t>
      </w:r>
      <w:r>
        <w:rPr>
          <w:spacing w:val="-2"/>
        </w:rPr>
        <w:t xml:space="preserve"> </w:t>
      </w:r>
      <w:r>
        <w:t>Nasab,</w:t>
      </w:r>
      <w:r>
        <w:rPr>
          <w:spacing w:val="-3"/>
        </w:rPr>
        <w:t xml:space="preserve"> </w:t>
      </w:r>
      <w:r>
        <w:t>M.</w:t>
      </w:r>
      <w:r>
        <w:rPr>
          <w:spacing w:val="-3"/>
        </w:rPr>
        <w:t xml:space="preserve"> </w:t>
      </w:r>
      <w:r>
        <w:t>and</w:t>
      </w:r>
      <w:r>
        <w:rPr>
          <w:spacing w:val="-3"/>
        </w:rPr>
        <w:t xml:space="preserve"> </w:t>
      </w:r>
      <w:r>
        <w:t>Azizian,</w:t>
      </w:r>
      <w:r>
        <w:rPr>
          <w:spacing w:val="-3"/>
        </w:rPr>
        <w:t xml:space="preserve"> </w:t>
      </w:r>
      <w:r>
        <w:t>Z.,</w:t>
      </w:r>
      <w:r>
        <w:rPr>
          <w:spacing w:val="-3"/>
        </w:rPr>
        <w:t xml:space="preserve"> </w:t>
      </w:r>
      <w:r>
        <w:t>2017.</w:t>
      </w:r>
      <w:r>
        <w:rPr>
          <w:spacing w:val="-3"/>
        </w:rPr>
        <w:t xml:space="preserve"> </w:t>
      </w:r>
      <w:r>
        <w:t>Association</w:t>
      </w:r>
      <w:r>
        <w:rPr>
          <w:spacing w:val="-3"/>
        </w:rPr>
        <w:t xml:space="preserve"> </w:t>
      </w:r>
      <w:r>
        <w:t>between</w:t>
      </w:r>
      <w:r>
        <w:rPr>
          <w:spacing w:val="-3"/>
        </w:rPr>
        <w:t xml:space="preserve"> </w:t>
      </w:r>
      <w:r>
        <w:t>Helicobacter</w:t>
      </w:r>
      <w:r>
        <w:rPr>
          <w:spacing w:val="-2"/>
        </w:rPr>
        <w:t xml:space="preserve"> </w:t>
      </w:r>
      <w:r>
        <w:t>Pylori Infection and Alopecia Areata: A Study in Iranian Population.</w:t>
      </w:r>
      <w:r>
        <w:rPr>
          <w:spacing w:val="-3"/>
        </w:rPr>
        <w:t xml:space="preserve"> </w:t>
      </w:r>
      <w:r>
        <w:rPr>
          <w:i/>
        </w:rPr>
        <w:t>Middle East Journal of Digestive Diseases</w:t>
      </w:r>
      <w:r>
        <w:t>, 9(2), pp.107-110. Available at: &lt;</w:t>
      </w:r>
      <w:hyperlink r:id="rId42">
        <w:r>
          <w:t>http://10.15171/mejdd.2017.59&gt;</w:t>
        </w:r>
      </w:hyperlink>
      <w:r>
        <w:t>.</w:t>
      </w:r>
    </w:p>
    <w:p w14:paraId="7778490A" w14:textId="77777777" w:rsidR="00E27572" w:rsidRDefault="00E27572" w:rsidP="00E27572">
      <w:pPr>
        <w:pStyle w:val="ListParagraph"/>
        <w:numPr>
          <w:ilvl w:val="0"/>
          <w:numId w:val="9"/>
        </w:numPr>
      </w:pPr>
      <w:r>
        <w:t xml:space="preserve">Ghamar-Chehreh ME, </w:t>
      </w:r>
      <w:r>
        <w:rPr>
          <w:b/>
        </w:rPr>
        <w:t xml:space="preserve">Agah S, </w:t>
      </w:r>
      <w:r>
        <w:t>Khedmat H, Aghaei A, Alavian SM, 2017. Serum albumin level as</w:t>
      </w:r>
      <w:r>
        <w:rPr>
          <w:spacing w:val="-6"/>
        </w:rPr>
        <w:t xml:space="preserve"> </w:t>
      </w:r>
      <w:r>
        <w:t>an</w:t>
      </w:r>
      <w:r>
        <w:rPr>
          <w:spacing w:val="-6"/>
        </w:rPr>
        <w:t xml:space="preserve"> </w:t>
      </w:r>
      <w:r>
        <w:t>indicator</w:t>
      </w:r>
      <w:r>
        <w:rPr>
          <w:spacing w:val="-5"/>
        </w:rPr>
        <w:t xml:space="preserve"> </w:t>
      </w:r>
      <w:r>
        <w:t>of</w:t>
      </w:r>
      <w:r>
        <w:rPr>
          <w:spacing w:val="-8"/>
        </w:rPr>
        <w:t xml:space="preserve"> </w:t>
      </w:r>
      <w:r>
        <w:t>response</w:t>
      </w:r>
      <w:r>
        <w:rPr>
          <w:spacing w:val="-6"/>
        </w:rPr>
        <w:t xml:space="preserve"> </w:t>
      </w:r>
      <w:r>
        <w:t>to</w:t>
      </w:r>
      <w:r>
        <w:rPr>
          <w:spacing w:val="-6"/>
        </w:rPr>
        <w:t xml:space="preserve"> </w:t>
      </w:r>
      <w:r>
        <w:t>Hepatitis</w:t>
      </w:r>
      <w:r>
        <w:rPr>
          <w:spacing w:val="-6"/>
        </w:rPr>
        <w:t xml:space="preserve"> </w:t>
      </w:r>
      <w:r>
        <w:t>B</w:t>
      </w:r>
      <w:r>
        <w:rPr>
          <w:spacing w:val="-7"/>
        </w:rPr>
        <w:t xml:space="preserve"> </w:t>
      </w:r>
      <w:r>
        <w:t>vaccination</w:t>
      </w:r>
      <w:r>
        <w:rPr>
          <w:spacing w:val="-6"/>
        </w:rPr>
        <w:t xml:space="preserve"> </w:t>
      </w:r>
      <w:r>
        <w:t>in</w:t>
      </w:r>
      <w:r>
        <w:rPr>
          <w:spacing w:val="-9"/>
        </w:rPr>
        <w:t xml:space="preserve"> </w:t>
      </w:r>
      <w:r>
        <w:t>dialysis</w:t>
      </w:r>
      <w:r>
        <w:rPr>
          <w:spacing w:val="-6"/>
        </w:rPr>
        <w:t xml:space="preserve"> </w:t>
      </w:r>
      <w:r>
        <w:t>patients:</w:t>
      </w:r>
      <w:r>
        <w:rPr>
          <w:spacing w:val="-5"/>
        </w:rPr>
        <w:t xml:space="preserve"> </w:t>
      </w:r>
      <w:r>
        <w:t>A</w:t>
      </w:r>
      <w:r>
        <w:rPr>
          <w:spacing w:val="-7"/>
        </w:rPr>
        <w:t xml:space="preserve"> </w:t>
      </w:r>
      <w:r>
        <w:t>systematic</w:t>
      </w:r>
      <w:r>
        <w:rPr>
          <w:spacing w:val="-6"/>
        </w:rPr>
        <w:t xml:space="preserve"> </w:t>
      </w:r>
      <w:r>
        <w:t>review</w:t>
      </w:r>
      <w:r>
        <w:rPr>
          <w:spacing w:val="-7"/>
        </w:rPr>
        <w:t xml:space="preserve"> </w:t>
      </w:r>
      <w:r>
        <w:t xml:space="preserve">and meta-analysis. </w:t>
      </w:r>
      <w:r>
        <w:rPr>
          <w:i/>
        </w:rPr>
        <w:t>Caspian Journal of Internal Medicine</w:t>
      </w:r>
      <w:r>
        <w:t xml:space="preserve">, 8(4):250-257. Available at: </w:t>
      </w:r>
      <w:r>
        <w:rPr>
          <w:spacing w:val="-2"/>
        </w:rPr>
        <w:t>https://pubmed.ncbi.nlm.nih.gov/29201314/</w:t>
      </w:r>
    </w:p>
    <w:p w14:paraId="5C96EE0F" w14:textId="77777777" w:rsidR="00E27572" w:rsidRDefault="00E27572" w:rsidP="00E27572">
      <w:pPr>
        <w:pStyle w:val="ListParagraph"/>
        <w:numPr>
          <w:ilvl w:val="0"/>
          <w:numId w:val="9"/>
        </w:numPr>
      </w:pPr>
      <w:r>
        <w:t xml:space="preserve">Akbari A, </w:t>
      </w:r>
      <w:r>
        <w:rPr>
          <w:b/>
        </w:rPr>
        <w:t>Agah S</w:t>
      </w:r>
      <w:r>
        <w:t>, Heidari M, Mobini GR, Faghihloo E, Sarveazad A, 2017. Homeodomain protein transforming growth factor beta-induced factor 2 like X-linked function in colon adenocarcinoma</w:t>
      </w:r>
      <w:r>
        <w:rPr>
          <w:spacing w:val="-11"/>
        </w:rPr>
        <w:t xml:space="preserve"> </w:t>
      </w:r>
      <w:r>
        <w:t>cells.</w:t>
      </w:r>
      <w:r>
        <w:rPr>
          <w:spacing w:val="-12"/>
        </w:rPr>
        <w:t xml:space="preserve"> </w:t>
      </w:r>
      <w:r>
        <w:rPr>
          <w:i/>
        </w:rPr>
        <w:t>Asian</w:t>
      </w:r>
      <w:r>
        <w:rPr>
          <w:i/>
          <w:spacing w:val="-12"/>
        </w:rPr>
        <w:t xml:space="preserve"> </w:t>
      </w:r>
      <w:r>
        <w:rPr>
          <w:i/>
        </w:rPr>
        <w:t>Pacific</w:t>
      </w:r>
      <w:r>
        <w:rPr>
          <w:i/>
          <w:spacing w:val="-14"/>
        </w:rPr>
        <w:t xml:space="preserve"> </w:t>
      </w:r>
      <w:r>
        <w:rPr>
          <w:i/>
        </w:rPr>
        <w:t>journal</w:t>
      </w:r>
      <w:r>
        <w:rPr>
          <w:i/>
          <w:spacing w:val="-11"/>
        </w:rPr>
        <w:t xml:space="preserve"> </w:t>
      </w:r>
      <w:r>
        <w:rPr>
          <w:i/>
        </w:rPr>
        <w:t>of</w:t>
      </w:r>
      <w:r>
        <w:rPr>
          <w:i/>
          <w:spacing w:val="-11"/>
        </w:rPr>
        <w:t xml:space="preserve"> </w:t>
      </w:r>
      <w:r>
        <w:rPr>
          <w:i/>
        </w:rPr>
        <w:t>cancer</w:t>
      </w:r>
      <w:r>
        <w:rPr>
          <w:i/>
          <w:spacing w:val="-14"/>
        </w:rPr>
        <w:t xml:space="preserve"> </w:t>
      </w:r>
      <w:r>
        <w:rPr>
          <w:i/>
        </w:rPr>
        <w:t>prevention</w:t>
      </w:r>
      <w:r>
        <w:t>,</w:t>
      </w:r>
      <w:r>
        <w:rPr>
          <w:spacing w:val="-12"/>
        </w:rPr>
        <w:t xml:space="preserve"> </w:t>
      </w:r>
      <w:r>
        <w:t>18</w:t>
      </w:r>
      <w:r>
        <w:rPr>
          <w:spacing w:val="-12"/>
        </w:rPr>
        <w:t xml:space="preserve"> </w:t>
      </w:r>
      <w:r>
        <w:t>(8)</w:t>
      </w:r>
      <w:r>
        <w:rPr>
          <w:spacing w:val="-11"/>
        </w:rPr>
        <w:t xml:space="preserve"> </w:t>
      </w:r>
      <w:r>
        <w:t>pp.</w:t>
      </w:r>
      <w:r>
        <w:rPr>
          <w:spacing w:val="-12"/>
        </w:rPr>
        <w:t xml:space="preserve"> </w:t>
      </w:r>
      <w:r>
        <w:t>2101-2108.</w:t>
      </w:r>
      <w:r>
        <w:rPr>
          <w:spacing w:val="-12"/>
        </w:rPr>
        <w:t xml:space="preserve"> </w:t>
      </w:r>
      <w:r>
        <w:t>Available at:</w:t>
      </w:r>
      <w:r>
        <w:rPr>
          <w:spacing w:val="40"/>
        </w:rPr>
        <w:t xml:space="preserve"> </w:t>
      </w:r>
      <w:r>
        <w:t>https://</w:t>
      </w:r>
      <w:hyperlink r:id="rId43">
        <w:r>
          <w:t>www.ncbi.nlm.nih.gov/pmc/articles/PMC5697467/</w:t>
        </w:r>
      </w:hyperlink>
    </w:p>
    <w:p w14:paraId="25378A58" w14:textId="77777777" w:rsidR="00E27572" w:rsidRDefault="00E27572" w:rsidP="00E27572">
      <w:pPr>
        <w:pStyle w:val="ListParagraph"/>
        <w:numPr>
          <w:ilvl w:val="0"/>
          <w:numId w:val="9"/>
        </w:numPr>
      </w:pPr>
      <w:r>
        <w:t xml:space="preserve">Ekhlasi G, Zarrati M, </w:t>
      </w:r>
      <w:r>
        <w:rPr>
          <w:b/>
        </w:rPr>
        <w:t xml:space="preserve">Agah S, </w:t>
      </w:r>
      <w:r>
        <w:t>Hosseini AF, S Hosseini S, Shidfar S, Soltani Arabshahi SS, Razmpoosh E, Shidfar F, 2017. Effects of symbiotic and vitamin E supplementation on blood pressure,</w:t>
      </w:r>
      <w:r>
        <w:rPr>
          <w:spacing w:val="-16"/>
        </w:rPr>
        <w:t xml:space="preserve"> </w:t>
      </w:r>
      <w:r>
        <w:t>nitric</w:t>
      </w:r>
      <w:r>
        <w:rPr>
          <w:spacing w:val="-14"/>
        </w:rPr>
        <w:t xml:space="preserve"> </w:t>
      </w:r>
      <w:r>
        <w:t>oxide</w:t>
      </w:r>
      <w:r>
        <w:rPr>
          <w:spacing w:val="-14"/>
        </w:rPr>
        <w:t xml:space="preserve"> </w:t>
      </w:r>
      <w:r>
        <w:t>and</w:t>
      </w:r>
      <w:r>
        <w:rPr>
          <w:spacing w:val="-13"/>
        </w:rPr>
        <w:t xml:space="preserve"> </w:t>
      </w:r>
      <w:r>
        <w:t>inflammatory</w:t>
      </w:r>
      <w:r>
        <w:rPr>
          <w:spacing w:val="-14"/>
        </w:rPr>
        <w:t xml:space="preserve"> </w:t>
      </w:r>
      <w:r>
        <w:t>factors</w:t>
      </w:r>
      <w:r>
        <w:rPr>
          <w:spacing w:val="-14"/>
        </w:rPr>
        <w:t xml:space="preserve"> </w:t>
      </w:r>
      <w:r>
        <w:t>in</w:t>
      </w:r>
      <w:r>
        <w:rPr>
          <w:spacing w:val="-14"/>
        </w:rPr>
        <w:t xml:space="preserve"> </w:t>
      </w:r>
      <w:r>
        <w:t>non-alcoholic</w:t>
      </w:r>
      <w:r>
        <w:rPr>
          <w:spacing w:val="-13"/>
        </w:rPr>
        <w:t xml:space="preserve"> </w:t>
      </w:r>
      <w:r>
        <w:t>fatty</w:t>
      </w:r>
      <w:r>
        <w:rPr>
          <w:spacing w:val="-14"/>
        </w:rPr>
        <w:t xml:space="preserve"> </w:t>
      </w:r>
      <w:r>
        <w:t>liver</w:t>
      </w:r>
      <w:r>
        <w:rPr>
          <w:spacing w:val="-14"/>
        </w:rPr>
        <w:t xml:space="preserve"> </w:t>
      </w:r>
      <w:r>
        <w:t>disease.</w:t>
      </w:r>
      <w:r>
        <w:rPr>
          <w:spacing w:val="-14"/>
        </w:rPr>
        <w:t xml:space="preserve"> </w:t>
      </w:r>
      <w:r>
        <w:rPr>
          <w:i/>
        </w:rPr>
        <w:t>EXCLI</w:t>
      </w:r>
      <w:r>
        <w:rPr>
          <w:i/>
          <w:spacing w:val="-13"/>
        </w:rPr>
        <w:t xml:space="preserve"> </w:t>
      </w:r>
      <w:r>
        <w:rPr>
          <w:i/>
        </w:rPr>
        <w:t>Journal</w:t>
      </w:r>
      <w:r>
        <w:t>, 16, 278-290. Available at: https://</w:t>
      </w:r>
      <w:hyperlink r:id="rId44">
        <w:r>
          <w:t>www.ncbi.nlm.nih.gov/pmc/articles/PMC5427479/</w:t>
        </w:r>
      </w:hyperlink>
    </w:p>
    <w:p w14:paraId="5EC32417" w14:textId="77777777" w:rsidR="00E27572" w:rsidRDefault="00E27572" w:rsidP="00E27572">
      <w:pPr>
        <w:pStyle w:val="ListParagraph"/>
        <w:numPr>
          <w:ilvl w:val="0"/>
          <w:numId w:val="9"/>
        </w:numPr>
      </w:pPr>
      <w:r>
        <w:t>Ekhlasi G, Shidfar</w:t>
      </w:r>
      <w:r>
        <w:rPr>
          <w:spacing w:val="-1"/>
        </w:rPr>
        <w:t xml:space="preserve"> </w:t>
      </w:r>
      <w:r>
        <w:t>F, Zarrati</w:t>
      </w:r>
      <w:r>
        <w:rPr>
          <w:spacing w:val="-1"/>
        </w:rPr>
        <w:t xml:space="preserve"> </w:t>
      </w:r>
      <w:r>
        <w:t xml:space="preserve">M, </w:t>
      </w:r>
      <w:r>
        <w:rPr>
          <w:b/>
        </w:rPr>
        <w:t>Agah S,</w:t>
      </w:r>
      <w:r>
        <w:rPr>
          <w:b/>
          <w:spacing w:val="-2"/>
        </w:rPr>
        <w:t xml:space="preserve"> </w:t>
      </w:r>
      <w:r>
        <w:t>Karimi M. Effect</w:t>
      </w:r>
      <w:r>
        <w:rPr>
          <w:spacing w:val="-1"/>
        </w:rPr>
        <w:t xml:space="preserve"> </w:t>
      </w:r>
      <w:r>
        <w:t>symbiotic supplement,</w:t>
      </w:r>
      <w:r>
        <w:rPr>
          <w:spacing w:val="-2"/>
        </w:rPr>
        <w:t xml:space="preserve"> </w:t>
      </w:r>
      <w:r>
        <w:t xml:space="preserve">Vitamin E and other combined effects of serum transaminase and liver brstvh lipoproteins in patients with the non-alcoholic fatty liver. </w:t>
      </w:r>
      <w:r>
        <w:rPr>
          <w:i/>
        </w:rPr>
        <w:t xml:space="preserve">Nutrition and Food Science Research </w:t>
      </w:r>
      <w:r>
        <w:t>,1(1) pp. 99-100</w:t>
      </w:r>
    </w:p>
    <w:p w14:paraId="7F4C6330" w14:textId="77777777" w:rsidR="00E27572" w:rsidRDefault="00E27572" w:rsidP="00E27572">
      <w:pPr>
        <w:pStyle w:val="ListParagraph"/>
        <w:numPr>
          <w:ilvl w:val="0"/>
          <w:numId w:val="9"/>
        </w:numPr>
      </w:pPr>
      <w:r>
        <w:rPr>
          <w:b/>
        </w:rPr>
        <w:t>Agah S</w:t>
      </w:r>
      <w:r>
        <w:t xml:space="preserve">, Ghavam R, Zeidabadi AD, Sarveazad A. Unusual Cause of Dysphagia. </w:t>
      </w:r>
      <w:r>
        <w:rPr>
          <w:i/>
        </w:rPr>
        <w:t>Middle East Journal of Digestive Diseases</w:t>
      </w:r>
      <w:r>
        <w:t xml:space="preserve">, 9 (1), pp. 58-59. Available at: </w:t>
      </w:r>
      <w:hyperlink r:id="rId45">
        <w:r>
          <w:t>http://mejdd.org/index.php/mejdd/article/view/1723</w:t>
        </w:r>
      </w:hyperlink>
      <w:r>
        <w:t xml:space="preserve"> 2017</w:t>
      </w:r>
    </w:p>
    <w:p w14:paraId="30862AAA" w14:textId="77777777" w:rsidR="00E27572" w:rsidRDefault="00E27572" w:rsidP="00E27572">
      <w:pPr>
        <w:pStyle w:val="ListParagraph"/>
        <w:numPr>
          <w:ilvl w:val="0"/>
          <w:numId w:val="9"/>
        </w:numPr>
      </w:pPr>
      <w:r>
        <w:rPr>
          <w:b/>
        </w:rPr>
        <w:t>Agah, S</w:t>
      </w:r>
      <w:r>
        <w:t>., Akbari, A., Talebi, A., Masoudi, M., Sarveazad, A., Mirzaei, A. and Nazmi, F., 2017. Quantification</w:t>
      </w:r>
      <w:r>
        <w:rPr>
          <w:spacing w:val="40"/>
        </w:rPr>
        <w:t xml:space="preserve"> </w:t>
      </w:r>
      <w:r>
        <w:t>of</w:t>
      </w:r>
      <w:r>
        <w:rPr>
          <w:spacing w:val="40"/>
        </w:rPr>
        <w:t xml:space="preserve"> </w:t>
      </w:r>
      <w:r>
        <w:t>Plasma</w:t>
      </w:r>
      <w:r>
        <w:rPr>
          <w:spacing w:val="40"/>
        </w:rPr>
        <w:t xml:space="preserve"> </w:t>
      </w:r>
      <w:r>
        <w:t>Cell-Free</w:t>
      </w:r>
      <w:r>
        <w:rPr>
          <w:spacing w:val="40"/>
        </w:rPr>
        <w:t xml:space="preserve"> </w:t>
      </w:r>
      <w:r>
        <w:t>Circulating</w:t>
      </w:r>
      <w:r>
        <w:rPr>
          <w:spacing w:val="40"/>
        </w:rPr>
        <w:t xml:space="preserve"> </w:t>
      </w:r>
      <w:r>
        <w:t>DNA</w:t>
      </w:r>
      <w:r>
        <w:rPr>
          <w:spacing w:val="40"/>
        </w:rPr>
        <w:t xml:space="preserve"> </w:t>
      </w:r>
      <w:r>
        <w:t>at</w:t>
      </w:r>
      <w:r>
        <w:rPr>
          <w:spacing w:val="40"/>
        </w:rPr>
        <w:t xml:space="preserve"> </w:t>
      </w:r>
      <w:r>
        <w:t>Different</w:t>
      </w:r>
      <w:r>
        <w:rPr>
          <w:spacing w:val="40"/>
        </w:rPr>
        <w:t xml:space="preserve"> </w:t>
      </w:r>
      <w:r>
        <w:t>Stages</w:t>
      </w:r>
      <w:r>
        <w:rPr>
          <w:spacing w:val="40"/>
        </w:rPr>
        <w:t xml:space="preserve"> </w:t>
      </w:r>
      <w:r>
        <w:t>of</w:t>
      </w:r>
      <w:r>
        <w:rPr>
          <w:spacing w:val="40"/>
        </w:rPr>
        <w:t xml:space="preserve"> </w:t>
      </w:r>
      <w:r>
        <w:t xml:space="preserve">Colorectal Cancer. </w:t>
      </w:r>
      <w:r>
        <w:rPr>
          <w:i/>
        </w:rPr>
        <w:t>Cancer</w:t>
      </w:r>
      <w:r>
        <w:rPr>
          <w:i/>
        </w:rPr>
        <w:tab/>
      </w:r>
      <w:r>
        <w:rPr>
          <w:i/>
          <w:spacing w:val="-2"/>
        </w:rPr>
        <w:t>Investigation</w:t>
      </w:r>
      <w:r>
        <w:rPr>
          <w:spacing w:val="-2"/>
        </w:rPr>
        <w:t>,</w:t>
      </w:r>
      <w:r>
        <w:tab/>
      </w:r>
      <w:r>
        <w:rPr>
          <w:spacing w:val="-2"/>
        </w:rPr>
        <w:t>35(10),</w:t>
      </w:r>
      <w:r>
        <w:tab/>
      </w:r>
      <w:r>
        <w:rPr>
          <w:spacing w:val="-2"/>
        </w:rPr>
        <w:t>pp.625-632.</w:t>
      </w:r>
      <w:r>
        <w:tab/>
      </w:r>
      <w:r>
        <w:rPr>
          <w:spacing w:val="-2"/>
        </w:rPr>
        <w:t>Available</w:t>
      </w:r>
      <w:r>
        <w:tab/>
      </w:r>
      <w:r>
        <w:rPr>
          <w:spacing w:val="-4"/>
        </w:rPr>
        <w:t xml:space="preserve">at: </w:t>
      </w:r>
      <w:r w:rsidRPr="00643F14">
        <w:rPr>
          <w:spacing w:val="-2"/>
        </w:rPr>
        <w:t>&lt;https://</w:t>
      </w:r>
      <w:hyperlink r:id="rId46">
        <w:r w:rsidRPr="00643F14">
          <w:rPr>
            <w:spacing w:val="-2"/>
          </w:rPr>
          <w:t>www.tandfonline.com/doi/abs/10.1080/07357907.2017.1408814?journalCode=icnv20&gt;</w:t>
        </w:r>
      </w:hyperlink>
      <w:r w:rsidRPr="00643F14">
        <w:rPr>
          <w:spacing w:val="-2"/>
        </w:rPr>
        <w:t>.</w:t>
      </w:r>
    </w:p>
    <w:p w14:paraId="261F89E9" w14:textId="77777777" w:rsidR="00E27572" w:rsidRDefault="00E27572" w:rsidP="00E27572">
      <w:pPr>
        <w:pStyle w:val="ListParagraph"/>
        <w:numPr>
          <w:ilvl w:val="0"/>
          <w:numId w:val="9"/>
        </w:numPr>
      </w:pPr>
      <w:r>
        <w:t xml:space="preserve">Lorvand Amiri, H., </w:t>
      </w:r>
      <w:r>
        <w:rPr>
          <w:b/>
        </w:rPr>
        <w:t xml:space="preserve">Agah, S., </w:t>
      </w:r>
      <w:r>
        <w:t>Tolouei Azar, J., Hosseini, S., Shidfar, F. and Mousavi, S., 2017. Effect of daily calcitriol supplementation with and without calcium on</w:t>
      </w:r>
      <w:r>
        <w:rPr>
          <w:spacing w:val="-4"/>
        </w:rPr>
        <w:t xml:space="preserve"> </w:t>
      </w:r>
      <w:r>
        <w:t>disease regression in non- alcoholic fatty</w:t>
      </w:r>
      <w:r>
        <w:rPr>
          <w:spacing w:val="-2"/>
        </w:rPr>
        <w:t xml:space="preserve"> </w:t>
      </w:r>
      <w:r>
        <w:t>liver patients following</w:t>
      </w:r>
      <w:r>
        <w:rPr>
          <w:spacing w:val="-2"/>
        </w:rPr>
        <w:t xml:space="preserve"> </w:t>
      </w:r>
      <w:r>
        <w:t>an</w:t>
      </w:r>
      <w:r>
        <w:rPr>
          <w:spacing w:val="-3"/>
        </w:rPr>
        <w:t xml:space="preserve"> </w:t>
      </w:r>
      <w:r>
        <w:t>energy-restricted diet: Randomized, controlled, double- blind</w:t>
      </w:r>
      <w:r>
        <w:rPr>
          <w:spacing w:val="78"/>
        </w:rPr>
        <w:t xml:space="preserve">    </w:t>
      </w:r>
      <w:r>
        <w:t>trial.</w:t>
      </w:r>
      <w:r>
        <w:rPr>
          <w:spacing w:val="-2"/>
        </w:rPr>
        <w:t xml:space="preserve"> </w:t>
      </w:r>
      <w:r>
        <w:rPr>
          <w:i/>
        </w:rPr>
        <w:t>Clinical</w:t>
      </w:r>
      <w:r>
        <w:rPr>
          <w:i/>
          <w:spacing w:val="78"/>
        </w:rPr>
        <w:t xml:space="preserve">    </w:t>
      </w:r>
      <w:r>
        <w:rPr>
          <w:i/>
        </w:rPr>
        <w:t>Nutrition,</w:t>
      </w:r>
      <w:r>
        <w:rPr>
          <w:i/>
          <w:spacing w:val="78"/>
        </w:rPr>
        <w:t xml:space="preserve">    </w:t>
      </w:r>
      <w:r>
        <w:t>36(6),</w:t>
      </w:r>
      <w:r>
        <w:rPr>
          <w:spacing w:val="78"/>
        </w:rPr>
        <w:t xml:space="preserve">    </w:t>
      </w:r>
      <w:r>
        <w:t>pp.1490-1497.</w:t>
      </w:r>
      <w:r>
        <w:rPr>
          <w:spacing w:val="78"/>
        </w:rPr>
        <w:t xml:space="preserve">    </w:t>
      </w:r>
      <w:r>
        <w:t>Available</w:t>
      </w:r>
      <w:r>
        <w:rPr>
          <w:spacing w:val="78"/>
        </w:rPr>
        <w:t xml:space="preserve">    </w:t>
      </w:r>
      <w:r>
        <w:t xml:space="preserve">at: </w:t>
      </w:r>
      <w:r w:rsidRPr="00643F14">
        <w:rPr>
          <w:spacing w:val="-2"/>
        </w:rPr>
        <w:t>&lt;https://pubmed.ncbi.nlm.nih.gov/27720403/&gt;.</w:t>
      </w:r>
    </w:p>
    <w:p w14:paraId="22FA746E" w14:textId="77777777" w:rsidR="00E27572" w:rsidRDefault="00E27572" w:rsidP="00E27572">
      <w:pPr>
        <w:pStyle w:val="ListParagraph"/>
        <w:numPr>
          <w:ilvl w:val="0"/>
          <w:numId w:val="9"/>
        </w:numPr>
      </w:pPr>
      <w:r>
        <w:t xml:space="preserve">Mokhtare M, </w:t>
      </w:r>
      <w:r>
        <w:rPr>
          <w:b/>
        </w:rPr>
        <w:t>Agah S</w:t>
      </w:r>
      <w:r>
        <w:t xml:space="preserve">, Soltani-Kermanshahi M, Ghafoori SMS, Sheikhvatan M, Boghratian AH, 2017. Reliability and validity of the Persian version of patient assessment of constipation quality of life (PAC-QOL) questionnaire. </w:t>
      </w:r>
      <w:r>
        <w:rPr>
          <w:i/>
        </w:rPr>
        <w:t xml:space="preserve">Gastroenterology Hepatology from Bed to Bench. </w:t>
      </w:r>
      <w:r>
        <w:t>10(4), pp. 289–294. Available at: https://</w:t>
      </w:r>
      <w:hyperlink r:id="rId47">
        <w:r>
          <w:t>www.ncbi.nlm.nih.gov/pmc/articles/PMC5758737/</w:t>
        </w:r>
      </w:hyperlink>
    </w:p>
    <w:p w14:paraId="7D51700E" w14:textId="77777777" w:rsidR="00E27572" w:rsidRDefault="00E27572" w:rsidP="00E27572">
      <w:pPr>
        <w:pStyle w:val="ListParagraph"/>
        <w:numPr>
          <w:ilvl w:val="0"/>
          <w:numId w:val="9"/>
        </w:numPr>
      </w:pPr>
      <w:r>
        <w:t xml:space="preserve">Masoodi, M., Chehrehgosha, H., Mokhtare, M., Faghihi, A. and </w:t>
      </w:r>
      <w:r>
        <w:rPr>
          <w:b/>
        </w:rPr>
        <w:t>Agah, S</w:t>
      </w:r>
      <w:r>
        <w:t>., 2016. A Comparison between</w:t>
      </w:r>
      <w:r>
        <w:rPr>
          <w:spacing w:val="40"/>
        </w:rPr>
        <w:t xml:space="preserve"> </w:t>
      </w:r>
      <w:r>
        <w:t>the</w:t>
      </w:r>
      <w:r>
        <w:rPr>
          <w:spacing w:val="40"/>
        </w:rPr>
        <w:t xml:space="preserve"> </w:t>
      </w:r>
      <w:r>
        <w:t>New</w:t>
      </w:r>
      <w:r>
        <w:rPr>
          <w:spacing w:val="40"/>
        </w:rPr>
        <w:t xml:space="preserve"> </w:t>
      </w:r>
      <w:r>
        <w:t>and</w:t>
      </w:r>
      <w:r>
        <w:rPr>
          <w:spacing w:val="40"/>
        </w:rPr>
        <w:t xml:space="preserve"> </w:t>
      </w:r>
      <w:r>
        <w:t>the</w:t>
      </w:r>
      <w:r>
        <w:rPr>
          <w:spacing w:val="40"/>
        </w:rPr>
        <w:t xml:space="preserve"> </w:t>
      </w:r>
      <w:r>
        <w:t>Conventional</w:t>
      </w:r>
      <w:r>
        <w:rPr>
          <w:spacing w:val="40"/>
        </w:rPr>
        <w:t xml:space="preserve"> </w:t>
      </w:r>
      <w:r>
        <w:t>Method</w:t>
      </w:r>
      <w:r>
        <w:rPr>
          <w:spacing w:val="40"/>
        </w:rPr>
        <w:t xml:space="preserve"> </w:t>
      </w:r>
      <w:r>
        <w:t>for</w:t>
      </w:r>
      <w:r>
        <w:rPr>
          <w:spacing w:val="40"/>
        </w:rPr>
        <w:t xml:space="preserve"> </w:t>
      </w:r>
      <w:r>
        <w:t>Recapping</w:t>
      </w:r>
      <w:r>
        <w:rPr>
          <w:spacing w:val="40"/>
        </w:rPr>
        <w:t xml:space="preserve"> </w:t>
      </w:r>
      <w:r>
        <w:t>of</w:t>
      </w:r>
      <w:r>
        <w:rPr>
          <w:spacing w:val="40"/>
        </w:rPr>
        <w:t xml:space="preserve"> </w:t>
      </w:r>
      <w:r>
        <w:t>Needles</w:t>
      </w:r>
      <w:r>
        <w:rPr>
          <w:spacing w:val="40"/>
        </w:rPr>
        <w:t xml:space="preserve"> </w:t>
      </w:r>
      <w:r>
        <w:t>in</w:t>
      </w:r>
      <w:r>
        <w:rPr>
          <w:spacing w:val="40"/>
        </w:rPr>
        <w:t xml:space="preserve"> </w:t>
      </w:r>
      <w:r>
        <w:t>a</w:t>
      </w:r>
      <w:r>
        <w:rPr>
          <w:spacing w:val="40"/>
        </w:rPr>
        <w:t xml:space="preserve"> </w:t>
      </w:r>
      <w:r>
        <w:t>Hospital Setting.</w:t>
      </w:r>
      <w:r>
        <w:rPr>
          <w:spacing w:val="-1"/>
        </w:rPr>
        <w:t xml:space="preserve"> </w:t>
      </w:r>
      <w:r>
        <w:rPr>
          <w:i/>
        </w:rPr>
        <w:t>Global</w:t>
      </w:r>
      <w:r>
        <w:rPr>
          <w:i/>
          <w:spacing w:val="65"/>
        </w:rPr>
        <w:t xml:space="preserve">   </w:t>
      </w:r>
      <w:r>
        <w:rPr>
          <w:i/>
        </w:rPr>
        <w:t>Journal</w:t>
      </w:r>
      <w:r>
        <w:rPr>
          <w:i/>
          <w:spacing w:val="65"/>
        </w:rPr>
        <w:t xml:space="preserve">   </w:t>
      </w:r>
      <w:r>
        <w:rPr>
          <w:i/>
        </w:rPr>
        <w:t>of</w:t>
      </w:r>
      <w:r>
        <w:rPr>
          <w:i/>
          <w:spacing w:val="65"/>
        </w:rPr>
        <w:t xml:space="preserve">   </w:t>
      </w:r>
      <w:r>
        <w:rPr>
          <w:i/>
        </w:rPr>
        <w:t>Health</w:t>
      </w:r>
      <w:r>
        <w:rPr>
          <w:i/>
          <w:spacing w:val="65"/>
        </w:rPr>
        <w:t xml:space="preserve">   </w:t>
      </w:r>
      <w:r>
        <w:rPr>
          <w:i/>
        </w:rPr>
        <w:t>Science</w:t>
      </w:r>
      <w:r>
        <w:t>,</w:t>
      </w:r>
      <w:r>
        <w:rPr>
          <w:spacing w:val="65"/>
        </w:rPr>
        <w:t xml:space="preserve">   </w:t>
      </w:r>
      <w:r>
        <w:t>9(3),</w:t>
      </w:r>
      <w:r>
        <w:rPr>
          <w:spacing w:val="65"/>
        </w:rPr>
        <w:t xml:space="preserve">   </w:t>
      </w:r>
      <w:r>
        <w:t>pp.103.</w:t>
      </w:r>
      <w:r>
        <w:rPr>
          <w:spacing w:val="64"/>
        </w:rPr>
        <w:t xml:space="preserve">   </w:t>
      </w:r>
      <w:r>
        <w:t>Available</w:t>
      </w:r>
      <w:r>
        <w:rPr>
          <w:spacing w:val="65"/>
        </w:rPr>
        <w:t xml:space="preserve">   </w:t>
      </w:r>
      <w:r>
        <w:t xml:space="preserve">at: </w:t>
      </w:r>
      <w:r w:rsidRPr="00643F14">
        <w:rPr>
          <w:spacing w:val="-2"/>
        </w:rPr>
        <w:t>&lt;https://</w:t>
      </w:r>
      <w:hyperlink r:id="rId48">
        <w:r w:rsidRPr="00643F14">
          <w:rPr>
            <w:spacing w:val="-2"/>
          </w:rPr>
          <w:t>www.ccsenet.org/journal/index.php/gjhs/article/view/59094&gt;</w:t>
        </w:r>
      </w:hyperlink>
      <w:r w:rsidRPr="00643F14">
        <w:rPr>
          <w:spacing w:val="-2"/>
        </w:rPr>
        <w:t>.</w:t>
      </w:r>
    </w:p>
    <w:p w14:paraId="3844CFF5" w14:textId="77777777" w:rsidR="00E27572" w:rsidRDefault="00E27572" w:rsidP="00E27572">
      <w:pPr>
        <w:pStyle w:val="ListParagraph"/>
        <w:numPr>
          <w:ilvl w:val="0"/>
          <w:numId w:val="9"/>
        </w:numPr>
      </w:pPr>
      <w:r>
        <w:t xml:space="preserve">Lorvand Amiri H, </w:t>
      </w:r>
      <w:r>
        <w:rPr>
          <w:b/>
        </w:rPr>
        <w:t>Agah S</w:t>
      </w:r>
      <w:r>
        <w:t>, Mousavi SN, Hosseini AF, and Shidfar F. Regression of the non- alcoholic</w:t>
      </w:r>
      <w:r>
        <w:rPr>
          <w:spacing w:val="-4"/>
        </w:rPr>
        <w:t xml:space="preserve"> </w:t>
      </w:r>
      <w:r>
        <w:t>fatty</w:t>
      </w:r>
      <w:r>
        <w:rPr>
          <w:spacing w:val="-5"/>
        </w:rPr>
        <w:t xml:space="preserve"> </w:t>
      </w:r>
      <w:r>
        <w:t>liver</w:t>
      </w:r>
      <w:r>
        <w:rPr>
          <w:spacing w:val="-4"/>
        </w:rPr>
        <w:t xml:space="preserve"> </w:t>
      </w:r>
      <w:r>
        <w:t>by</w:t>
      </w:r>
      <w:r>
        <w:rPr>
          <w:spacing w:val="-5"/>
        </w:rPr>
        <w:t xml:space="preserve"> </w:t>
      </w:r>
      <w:r>
        <w:t>vitamin</w:t>
      </w:r>
      <w:r>
        <w:rPr>
          <w:spacing w:val="-2"/>
        </w:rPr>
        <w:t xml:space="preserve"> </w:t>
      </w:r>
      <w:r>
        <w:t>D</w:t>
      </w:r>
      <w:r>
        <w:rPr>
          <w:spacing w:val="-3"/>
        </w:rPr>
        <w:t xml:space="preserve"> </w:t>
      </w:r>
      <w:r>
        <w:t>supplement:</w:t>
      </w:r>
      <w:r>
        <w:rPr>
          <w:spacing w:val="-4"/>
        </w:rPr>
        <w:t xml:space="preserve"> </w:t>
      </w:r>
      <w:r>
        <w:t>a</w:t>
      </w:r>
      <w:r>
        <w:rPr>
          <w:spacing w:val="-2"/>
        </w:rPr>
        <w:t xml:space="preserve"> </w:t>
      </w:r>
      <w:r>
        <w:t>double-blind</w:t>
      </w:r>
      <w:r>
        <w:rPr>
          <w:spacing w:val="-2"/>
        </w:rPr>
        <w:t xml:space="preserve"> </w:t>
      </w:r>
      <w:r>
        <w:t>randomized</w:t>
      </w:r>
      <w:r>
        <w:rPr>
          <w:spacing w:val="-2"/>
        </w:rPr>
        <w:t xml:space="preserve"> </w:t>
      </w:r>
      <w:r>
        <w:t>controlled</w:t>
      </w:r>
      <w:r>
        <w:rPr>
          <w:spacing w:val="-2"/>
        </w:rPr>
        <w:t xml:space="preserve"> </w:t>
      </w:r>
      <w:r>
        <w:t>clinical</w:t>
      </w:r>
      <w:r>
        <w:rPr>
          <w:spacing w:val="-4"/>
        </w:rPr>
        <w:t xml:space="preserve"> </w:t>
      </w:r>
      <w:r>
        <w:t xml:space="preserve">trial. </w:t>
      </w:r>
      <w:r>
        <w:rPr>
          <w:i/>
        </w:rPr>
        <w:t>Archives of Iranian Medicine</w:t>
      </w:r>
      <w:r>
        <w:t>. 19(9) ,pp. 631-638</w:t>
      </w:r>
      <w:r>
        <w:rPr>
          <w:spacing w:val="80"/>
        </w:rPr>
        <w:t xml:space="preserve">  </w:t>
      </w:r>
      <w:r>
        <w:t>2016 IF: 1.130(Q3)</w:t>
      </w:r>
    </w:p>
    <w:p w14:paraId="42EAC20B" w14:textId="77777777" w:rsidR="00E27572" w:rsidRDefault="00E27572" w:rsidP="00E27572">
      <w:pPr>
        <w:pStyle w:val="ListParagraph"/>
        <w:numPr>
          <w:ilvl w:val="0"/>
          <w:numId w:val="9"/>
        </w:numPr>
      </w:pPr>
      <w:r>
        <w:t xml:space="preserve">Masoodi, M., Mokhtare, M., </w:t>
      </w:r>
      <w:r>
        <w:rPr>
          <w:b/>
        </w:rPr>
        <w:t>Agah, S.</w:t>
      </w:r>
      <w:r>
        <w:t>, Sina, M. and Soltani-Kermanshahi, M., 2016. Frequency of Celiac</w:t>
      </w:r>
      <w:r>
        <w:rPr>
          <w:spacing w:val="-3"/>
        </w:rPr>
        <w:t xml:space="preserve"> </w:t>
      </w:r>
      <w:r>
        <w:t>Disease</w:t>
      </w:r>
      <w:r>
        <w:rPr>
          <w:spacing w:val="-3"/>
        </w:rPr>
        <w:t xml:space="preserve"> </w:t>
      </w:r>
      <w:r>
        <w:t>in</w:t>
      </w:r>
      <w:r>
        <w:rPr>
          <w:spacing w:val="-1"/>
        </w:rPr>
        <w:t xml:space="preserve"> </w:t>
      </w:r>
      <w:r>
        <w:t>Patients with</w:t>
      </w:r>
      <w:r>
        <w:rPr>
          <w:spacing w:val="-1"/>
        </w:rPr>
        <w:t xml:space="preserve"> </w:t>
      </w:r>
      <w:r>
        <w:t>Increased</w:t>
      </w:r>
      <w:r>
        <w:rPr>
          <w:spacing w:val="-3"/>
        </w:rPr>
        <w:t xml:space="preserve"> </w:t>
      </w:r>
      <w:r>
        <w:t>Intestinal</w:t>
      </w:r>
      <w:r>
        <w:rPr>
          <w:spacing w:val="-2"/>
        </w:rPr>
        <w:t xml:space="preserve"> </w:t>
      </w:r>
      <w:r>
        <w:t>Gas (Flatulence).</w:t>
      </w:r>
      <w:r>
        <w:rPr>
          <w:spacing w:val="-3"/>
        </w:rPr>
        <w:t xml:space="preserve"> </w:t>
      </w:r>
      <w:r>
        <w:rPr>
          <w:i/>
        </w:rPr>
        <w:t>Global Journal</w:t>
      </w:r>
      <w:r>
        <w:rPr>
          <w:i/>
          <w:spacing w:val="-2"/>
        </w:rPr>
        <w:t xml:space="preserve"> </w:t>
      </w:r>
      <w:r>
        <w:rPr>
          <w:i/>
        </w:rPr>
        <w:t xml:space="preserve">of Health </w:t>
      </w:r>
      <w:r>
        <w:rPr>
          <w:i/>
          <w:spacing w:val="-2"/>
        </w:rPr>
        <w:t>Science</w:t>
      </w:r>
      <w:r>
        <w:rPr>
          <w:spacing w:val="-2"/>
        </w:rPr>
        <w:t>,</w:t>
      </w:r>
      <w:r>
        <w:tab/>
      </w:r>
      <w:r>
        <w:rPr>
          <w:spacing w:val="-2"/>
        </w:rPr>
        <w:t>8(6),</w:t>
      </w:r>
      <w:r>
        <w:tab/>
      </w:r>
      <w:r>
        <w:rPr>
          <w:spacing w:val="-2"/>
        </w:rPr>
        <w:t>p.147.</w:t>
      </w:r>
      <w:r>
        <w:tab/>
      </w:r>
      <w:r>
        <w:rPr>
          <w:spacing w:val="-2"/>
        </w:rPr>
        <w:t>Available</w:t>
      </w:r>
      <w:r>
        <w:tab/>
      </w:r>
      <w:r>
        <w:rPr>
          <w:spacing w:val="-4"/>
        </w:rPr>
        <w:t xml:space="preserve">at: </w:t>
      </w:r>
      <w:r w:rsidRPr="00643F14">
        <w:rPr>
          <w:spacing w:val="-2"/>
        </w:rPr>
        <w:t>&lt;https://</w:t>
      </w:r>
      <w:hyperlink r:id="rId49">
        <w:r w:rsidRPr="00643F14">
          <w:rPr>
            <w:spacing w:val="-2"/>
          </w:rPr>
          <w:t>www.ccsenet.org/journal/index.php/gjhs/article/view/51725&gt;</w:t>
        </w:r>
      </w:hyperlink>
      <w:r w:rsidRPr="00643F14">
        <w:rPr>
          <w:spacing w:val="-2"/>
        </w:rPr>
        <w:t>.</w:t>
      </w:r>
    </w:p>
    <w:p w14:paraId="43230A3F" w14:textId="77777777" w:rsidR="00E27572" w:rsidRDefault="00E27572" w:rsidP="00E27572">
      <w:pPr>
        <w:pStyle w:val="ListParagraph"/>
        <w:sectPr w:rsidR="00E27572">
          <w:pgSz w:w="11910" w:h="16840"/>
          <w:pgMar w:top="1340" w:right="1060" w:bottom="280" w:left="1320" w:header="720" w:footer="720" w:gutter="0"/>
          <w:cols w:space="720"/>
        </w:sectPr>
      </w:pPr>
    </w:p>
    <w:p w14:paraId="324CDC18" w14:textId="77777777" w:rsidR="00E27572" w:rsidRDefault="00E27572" w:rsidP="00E27572">
      <w:pPr>
        <w:pStyle w:val="ListParagraph"/>
        <w:numPr>
          <w:ilvl w:val="0"/>
          <w:numId w:val="9"/>
        </w:numPr>
      </w:pPr>
      <w:r>
        <w:t xml:space="preserve">Mohammad Hoseini-Azar M, M., Mokhtare, M., Zare-Mirzaie, A., Gholami, A., </w:t>
      </w:r>
      <w:r>
        <w:rPr>
          <w:b/>
        </w:rPr>
        <w:t>Agah, S</w:t>
      </w:r>
      <w:r>
        <w:t>. and Ghafoori, S., 2016. Fever,Weight Loss and Early Satiety due to Gastric Inflammatory Myofibroblastic Tumor; Case Report and Literature Review.</w:t>
      </w:r>
      <w:r>
        <w:rPr>
          <w:spacing w:val="-2"/>
        </w:rPr>
        <w:t xml:space="preserve"> </w:t>
      </w:r>
      <w:r>
        <w:rPr>
          <w:i/>
        </w:rPr>
        <w:t xml:space="preserve">Middle East Journal of Digestive Diseases, </w:t>
      </w:r>
      <w:r>
        <w:t>8(2), pp.138-142. Available at: &lt;https://pubmed.ncbi.nlm.nih.gov/27252821/&gt;.</w:t>
      </w:r>
    </w:p>
    <w:p w14:paraId="49A449F4" w14:textId="77777777" w:rsidR="00E27572" w:rsidRDefault="00E27572" w:rsidP="00E27572">
      <w:pPr>
        <w:pStyle w:val="ListParagraph"/>
        <w:numPr>
          <w:ilvl w:val="0"/>
          <w:numId w:val="9"/>
        </w:numPr>
      </w:pPr>
      <w:r>
        <w:t xml:space="preserve">Hashem-Dabaghian, F., </w:t>
      </w:r>
      <w:r>
        <w:rPr>
          <w:b/>
        </w:rPr>
        <w:t>Agah, S.</w:t>
      </w:r>
      <w:r>
        <w:t>, Taghavi-Shirazi, M. and Ghobadi, A., 2016. Combination of Nigella sativa and Honey in Eradication of Gastric Helicobacter pylori Infection.</w:t>
      </w:r>
      <w:r>
        <w:rPr>
          <w:spacing w:val="-1"/>
        </w:rPr>
        <w:t xml:space="preserve"> </w:t>
      </w:r>
      <w:r>
        <w:rPr>
          <w:i/>
        </w:rPr>
        <w:t>Iranian Red Crescent Medical Journal</w:t>
      </w:r>
      <w:r>
        <w:t>, 18(11). Available at: &lt;https://pubmed.ncbi.nlm.nih.gov/28191328/&gt;.</w:t>
      </w:r>
    </w:p>
    <w:p w14:paraId="3EB5E930" w14:textId="77777777" w:rsidR="00E27572" w:rsidRDefault="00E27572" w:rsidP="00E27572">
      <w:pPr>
        <w:pStyle w:val="ListParagraph"/>
        <w:numPr>
          <w:ilvl w:val="0"/>
          <w:numId w:val="9"/>
        </w:numPr>
      </w:pPr>
      <w:r>
        <w:t xml:space="preserve">Khedmat H, Aghaei A, Ghamar-Chehreh ME, </w:t>
      </w:r>
      <w:r>
        <w:rPr>
          <w:b/>
        </w:rPr>
        <w:t>Agah S</w:t>
      </w:r>
      <w:r>
        <w:t>, 2016. Sex bias in response to hepatitis B vaccination</w:t>
      </w:r>
      <w:r>
        <w:rPr>
          <w:spacing w:val="-7"/>
        </w:rPr>
        <w:t xml:space="preserve"> </w:t>
      </w:r>
      <w:r>
        <w:t>in</w:t>
      </w:r>
      <w:r>
        <w:rPr>
          <w:spacing w:val="-5"/>
        </w:rPr>
        <w:t xml:space="preserve"> </w:t>
      </w:r>
      <w:r>
        <w:t>end-stage</w:t>
      </w:r>
      <w:r>
        <w:rPr>
          <w:spacing w:val="-4"/>
        </w:rPr>
        <w:t xml:space="preserve"> </w:t>
      </w:r>
      <w:r>
        <w:t>renal</w:t>
      </w:r>
      <w:r>
        <w:rPr>
          <w:spacing w:val="-4"/>
        </w:rPr>
        <w:t xml:space="preserve"> </w:t>
      </w:r>
      <w:r>
        <w:t>disease</w:t>
      </w:r>
      <w:r>
        <w:rPr>
          <w:spacing w:val="-4"/>
        </w:rPr>
        <w:t xml:space="preserve"> </w:t>
      </w:r>
      <w:r>
        <w:t>patients:</w:t>
      </w:r>
      <w:r>
        <w:rPr>
          <w:spacing w:val="-6"/>
        </w:rPr>
        <w:t xml:space="preserve"> </w:t>
      </w:r>
      <w:r>
        <w:t>Meta-analysis.</w:t>
      </w:r>
      <w:r>
        <w:rPr>
          <w:spacing w:val="-5"/>
        </w:rPr>
        <w:t xml:space="preserve"> </w:t>
      </w:r>
      <w:r>
        <w:rPr>
          <w:i/>
        </w:rPr>
        <w:t>World</w:t>
      </w:r>
      <w:r>
        <w:rPr>
          <w:i/>
          <w:spacing w:val="-5"/>
        </w:rPr>
        <w:t xml:space="preserve"> </w:t>
      </w:r>
      <w:r>
        <w:rPr>
          <w:i/>
        </w:rPr>
        <w:t>journal</w:t>
      </w:r>
      <w:r>
        <w:rPr>
          <w:i/>
          <w:spacing w:val="-4"/>
        </w:rPr>
        <w:t xml:space="preserve"> </w:t>
      </w:r>
      <w:r>
        <w:rPr>
          <w:i/>
        </w:rPr>
        <w:t>of</w:t>
      </w:r>
      <w:r>
        <w:rPr>
          <w:i/>
          <w:spacing w:val="-4"/>
        </w:rPr>
        <w:t xml:space="preserve"> </w:t>
      </w:r>
      <w:r>
        <w:rPr>
          <w:i/>
        </w:rPr>
        <w:t>Nephrology</w:t>
      </w:r>
      <w:r>
        <w:rPr>
          <w:i/>
          <w:spacing w:val="-4"/>
        </w:rPr>
        <w:t xml:space="preserve"> </w:t>
      </w:r>
      <w:r>
        <w:t>5</w:t>
      </w:r>
      <w:r>
        <w:rPr>
          <w:spacing w:val="-7"/>
        </w:rPr>
        <w:t xml:space="preserve"> </w:t>
      </w:r>
      <w:r>
        <w:t>(1),115.</w:t>
      </w:r>
      <w:r w:rsidRPr="00643F14">
        <w:rPr>
          <w:spacing w:val="-13"/>
        </w:rPr>
        <w:t xml:space="preserve"> </w:t>
      </w:r>
      <w:r>
        <w:t>Available</w:t>
      </w:r>
      <w:r w:rsidRPr="00643F14">
        <w:rPr>
          <w:spacing w:val="-12"/>
        </w:rPr>
        <w:t xml:space="preserve"> </w:t>
      </w:r>
      <w:r>
        <w:t>at:</w:t>
      </w:r>
      <w:r w:rsidRPr="00643F14">
        <w:rPr>
          <w:spacing w:val="-9"/>
        </w:rPr>
        <w:t xml:space="preserve"> </w:t>
      </w:r>
      <w:r>
        <w:t>https://</w:t>
      </w:r>
      <w:hyperlink r:id="rId50">
        <w:r>
          <w:t>www.wjgnet.com/2220-</w:t>
        </w:r>
        <w:r w:rsidRPr="00643F14">
          <w:rPr>
            <w:spacing w:val="-2"/>
          </w:rPr>
          <w:t>6124/full/v5/i1/115.htm</w:t>
        </w:r>
      </w:hyperlink>
    </w:p>
    <w:p w14:paraId="63BF9E38" w14:textId="77777777" w:rsidR="00E27572" w:rsidRDefault="00E27572" w:rsidP="00E27572">
      <w:pPr>
        <w:pStyle w:val="ListParagraph"/>
        <w:numPr>
          <w:ilvl w:val="0"/>
          <w:numId w:val="9"/>
        </w:numPr>
      </w:pPr>
      <w:r>
        <w:t xml:space="preserve">Mokhtare, M., Bozorgi, V., </w:t>
      </w:r>
      <w:r>
        <w:rPr>
          <w:b/>
        </w:rPr>
        <w:t>Agah, S.</w:t>
      </w:r>
      <w:r>
        <w:t>, Nikkhah, M., Faghihi, A., Boghratian, A., Shalbaf, N., Khanlari,</w:t>
      </w:r>
      <w:r>
        <w:rPr>
          <w:spacing w:val="-10"/>
        </w:rPr>
        <w:t xml:space="preserve"> </w:t>
      </w:r>
      <w:r>
        <w:t>A.</w:t>
      </w:r>
      <w:r>
        <w:rPr>
          <w:spacing w:val="-10"/>
        </w:rPr>
        <w:t xml:space="preserve"> </w:t>
      </w:r>
      <w:r>
        <w:t>and</w:t>
      </w:r>
      <w:r>
        <w:rPr>
          <w:spacing w:val="-10"/>
        </w:rPr>
        <w:t xml:space="preserve"> </w:t>
      </w:r>
      <w:r>
        <w:t>Seifmanesh,</w:t>
      </w:r>
      <w:r>
        <w:rPr>
          <w:spacing w:val="-10"/>
        </w:rPr>
        <w:t xml:space="preserve"> </w:t>
      </w:r>
      <w:r>
        <w:t>H.,</w:t>
      </w:r>
      <w:r>
        <w:rPr>
          <w:spacing w:val="-10"/>
        </w:rPr>
        <w:t xml:space="preserve"> </w:t>
      </w:r>
      <w:r>
        <w:t>2016.</w:t>
      </w:r>
      <w:r>
        <w:rPr>
          <w:spacing w:val="-10"/>
        </w:rPr>
        <w:t xml:space="preserve"> </w:t>
      </w:r>
      <w:r>
        <w:t>Comparison</w:t>
      </w:r>
      <w:r>
        <w:rPr>
          <w:spacing w:val="-10"/>
        </w:rPr>
        <w:t xml:space="preserve"> </w:t>
      </w:r>
      <w:r>
        <w:t>of</w:t>
      </w:r>
      <w:r>
        <w:rPr>
          <w:spacing w:val="-11"/>
        </w:rPr>
        <w:t xml:space="preserve"> </w:t>
      </w:r>
      <w:r>
        <w:t>Glasgow-Blatchford</w:t>
      </w:r>
      <w:r>
        <w:rPr>
          <w:spacing w:val="-10"/>
        </w:rPr>
        <w:t xml:space="preserve"> </w:t>
      </w:r>
      <w:r>
        <w:t>score</w:t>
      </w:r>
      <w:r>
        <w:rPr>
          <w:spacing w:val="-9"/>
        </w:rPr>
        <w:t xml:space="preserve"> </w:t>
      </w:r>
      <w:r>
        <w:t>and</w:t>
      </w:r>
      <w:r>
        <w:rPr>
          <w:spacing w:val="-10"/>
        </w:rPr>
        <w:t xml:space="preserve"> </w:t>
      </w:r>
      <w:r>
        <w:t>full</w:t>
      </w:r>
      <w:r>
        <w:rPr>
          <w:spacing w:val="-9"/>
        </w:rPr>
        <w:t xml:space="preserve"> </w:t>
      </w:r>
      <w:r>
        <w:t>Rockall score</w:t>
      </w:r>
      <w:r>
        <w:rPr>
          <w:spacing w:val="-12"/>
        </w:rPr>
        <w:t xml:space="preserve"> </w:t>
      </w:r>
      <w:r>
        <w:t>systems</w:t>
      </w:r>
      <w:r>
        <w:rPr>
          <w:spacing w:val="-12"/>
        </w:rPr>
        <w:t xml:space="preserve"> </w:t>
      </w:r>
      <w:r>
        <w:t>to</w:t>
      </w:r>
      <w:r>
        <w:rPr>
          <w:spacing w:val="-13"/>
        </w:rPr>
        <w:t xml:space="preserve"> </w:t>
      </w:r>
      <w:r>
        <w:t>predict</w:t>
      </w:r>
      <w:r>
        <w:rPr>
          <w:spacing w:val="-12"/>
        </w:rPr>
        <w:t xml:space="preserve"> </w:t>
      </w:r>
      <w:r>
        <w:t>clinical</w:t>
      </w:r>
      <w:r>
        <w:rPr>
          <w:spacing w:val="-12"/>
        </w:rPr>
        <w:t xml:space="preserve"> </w:t>
      </w:r>
      <w:r>
        <w:t>outcomes</w:t>
      </w:r>
      <w:r>
        <w:rPr>
          <w:spacing w:val="-12"/>
        </w:rPr>
        <w:t xml:space="preserve"> </w:t>
      </w:r>
      <w:r>
        <w:t>in</w:t>
      </w:r>
      <w:r>
        <w:rPr>
          <w:spacing w:val="-13"/>
        </w:rPr>
        <w:t xml:space="preserve"> </w:t>
      </w:r>
      <w:r>
        <w:t>patients</w:t>
      </w:r>
      <w:r>
        <w:rPr>
          <w:spacing w:val="-12"/>
        </w:rPr>
        <w:t xml:space="preserve"> </w:t>
      </w:r>
      <w:r>
        <w:t>with</w:t>
      </w:r>
      <w:r>
        <w:rPr>
          <w:spacing w:val="-13"/>
        </w:rPr>
        <w:t xml:space="preserve"> </w:t>
      </w:r>
      <w:r>
        <w:t>upper</w:t>
      </w:r>
      <w:r>
        <w:rPr>
          <w:spacing w:val="-12"/>
        </w:rPr>
        <w:t xml:space="preserve"> </w:t>
      </w:r>
      <w:r>
        <w:t>gastrointestinal</w:t>
      </w:r>
      <w:r>
        <w:rPr>
          <w:spacing w:val="-12"/>
        </w:rPr>
        <w:t xml:space="preserve"> </w:t>
      </w:r>
      <w:r>
        <w:t>bleeding.</w:t>
      </w:r>
      <w:r>
        <w:rPr>
          <w:spacing w:val="-4"/>
        </w:rPr>
        <w:t xml:space="preserve"> </w:t>
      </w:r>
      <w:r>
        <w:rPr>
          <w:i/>
        </w:rPr>
        <w:t>Clinical and</w:t>
      </w:r>
      <w:r>
        <w:rPr>
          <w:i/>
          <w:spacing w:val="77"/>
          <w:w w:val="150"/>
        </w:rPr>
        <w:t xml:space="preserve">  </w:t>
      </w:r>
      <w:r>
        <w:rPr>
          <w:i/>
        </w:rPr>
        <w:t>Experimental</w:t>
      </w:r>
      <w:r>
        <w:rPr>
          <w:i/>
          <w:spacing w:val="77"/>
          <w:w w:val="150"/>
        </w:rPr>
        <w:t xml:space="preserve">  </w:t>
      </w:r>
      <w:r>
        <w:rPr>
          <w:i/>
        </w:rPr>
        <w:t>Gastroenterology</w:t>
      </w:r>
      <w:r>
        <w:t>,</w:t>
      </w:r>
      <w:r>
        <w:rPr>
          <w:spacing w:val="76"/>
          <w:w w:val="150"/>
        </w:rPr>
        <w:t xml:space="preserve">  </w:t>
      </w:r>
      <w:r>
        <w:t>Oct</w:t>
      </w:r>
      <w:r>
        <w:rPr>
          <w:spacing w:val="76"/>
          <w:w w:val="150"/>
        </w:rPr>
        <w:t xml:space="preserve">  </w:t>
      </w:r>
      <w:r>
        <w:t>31,</w:t>
      </w:r>
      <w:r>
        <w:rPr>
          <w:spacing w:val="77"/>
          <w:w w:val="150"/>
        </w:rPr>
        <w:t xml:space="preserve">  </w:t>
      </w:r>
      <w:r>
        <w:t>9,</w:t>
      </w:r>
      <w:r>
        <w:rPr>
          <w:spacing w:val="77"/>
          <w:w w:val="150"/>
        </w:rPr>
        <w:t xml:space="preserve">  </w:t>
      </w:r>
      <w:r>
        <w:t>pp.337-343.</w:t>
      </w:r>
      <w:r>
        <w:rPr>
          <w:spacing w:val="77"/>
          <w:w w:val="150"/>
        </w:rPr>
        <w:t xml:space="preserve">  </w:t>
      </w:r>
      <w:r>
        <w:t>Available</w:t>
      </w:r>
      <w:r>
        <w:rPr>
          <w:spacing w:val="77"/>
          <w:w w:val="150"/>
        </w:rPr>
        <w:t xml:space="preserve">  </w:t>
      </w:r>
      <w:r>
        <w:t xml:space="preserve">at: </w:t>
      </w:r>
      <w:r w:rsidRPr="00643F14">
        <w:rPr>
          <w:spacing w:val="-2"/>
        </w:rPr>
        <w:t>&lt;https://pubmed.ncbi.nlm.nih.gov/27826205/&gt;.</w:t>
      </w:r>
    </w:p>
    <w:p w14:paraId="4925A4A2" w14:textId="77777777" w:rsidR="00E27572" w:rsidRDefault="00E27572" w:rsidP="00E27572">
      <w:pPr>
        <w:pStyle w:val="ListParagraph"/>
        <w:numPr>
          <w:ilvl w:val="0"/>
          <w:numId w:val="9"/>
        </w:numPr>
      </w:pPr>
      <w:r>
        <w:t xml:space="preserve">Ekhlasi G, Kolahdouz Mohammadi R, </w:t>
      </w:r>
      <w:r>
        <w:rPr>
          <w:b/>
        </w:rPr>
        <w:t>Agah S</w:t>
      </w:r>
      <w:r>
        <w:t>, Zarrati M, Hosseini AF, Soltani Arabshahi SS, Shidfar F</w:t>
      </w:r>
      <w:r>
        <w:rPr>
          <w:rFonts w:ascii="Arial"/>
          <w:sz w:val="20"/>
        </w:rPr>
        <w:t xml:space="preserve">., </w:t>
      </w:r>
      <w:r>
        <w:t>2016. Do symbiotic and Vitamin E supplementation have favorite effects in nonalcoholic fatty</w:t>
      </w:r>
      <w:r>
        <w:rPr>
          <w:spacing w:val="-1"/>
        </w:rPr>
        <w:t xml:space="preserve"> </w:t>
      </w:r>
      <w:r>
        <w:t>liver disease? A</w:t>
      </w:r>
      <w:r>
        <w:rPr>
          <w:spacing w:val="-2"/>
        </w:rPr>
        <w:t xml:space="preserve"> </w:t>
      </w:r>
      <w:r>
        <w:t>randomized, double-blind, placebo-controlled</w:t>
      </w:r>
      <w:r>
        <w:rPr>
          <w:spacing w:val="-1"/>
        </w:rPr>
        <w:t xml:space="preserve"> </w:t>
      </w:r>
      <w:r>
        <w:t>trial.</w:t>
      </w:r>
      <w:r>
        <w:rPr>
          <w:spacing w:val="-6"/>
        </w:rPr>
        <w:t xml:space="preserve"> </w:t>
      </w:r>
      <w:r>
        <w:rPr>
          <w:i/>
        </w:rPr>
        <w:t>Journal of Research</w:t>
      </w:r>
      <w:r>
        <w:rPr>
          <w:i/>
          <w:spacing w:val="80"/>
        </w:rPr>
        <w:t xml:space="preserve">    </w:t>
      </w:r>
      <w:r>
        <w:rPr>
          <w:i/>
        </w:rPr>
        <w:t>in</w:t>
      </w:r>
      <w:r>
        <w:rPr>
          <w:i/>
          <w:spacing w:val="80"/>
        </w:rPr>
        <w:t xml:space="preserve">    </w:t>
      </w:r>
      <w:r>
        <w:rPr>
          <w:i/>
        </w:rPr>
        <w:t>Medical</w:t>
      </w:r>
      <w:r>
        <w:rPr>
          <w:i/>
          <w:spacing w:val="80"/>
        </w:rPr>
        <w:t xml:space="preserve">    </w:t>
      </w:r>
      <w:r>
        <w:rPr>
          <w:i/>
        </w:rPr>
        <w:t>Sciences</w:t>
      </w:r>
      <w:r>
        <w:t>,</w:t>
      </w:r>
      <w:r>
        <w:rPr>
          <w:spacing w:val="80"/>
        </w:rPr>
        <w:t xml:space="preserve">    </w:t>
      </w:r>
      <w:r>
        <w:t>21(1),</w:t>
      </w:r>
      <w:r>
        <w:rPr>
          <w:spacing w:val="80"/>
        </w:rPr>
        <w:t xml:space="preserve">    </w:t>
      </w:r>
      <w:r>
        <w:t>p.106.</w:t>
      </w:r>
      <w:r>
        <w:rPr>
          <w:spacing w:val="80"/>
        </w:rPr>
        <w:t xml:space="preserve">    </w:t>
      </w:r>
      <w:r>
        <w:t>Available</w:t>
      </w:r>
      <w:r>
        <w:rPr>
          <w:spacing w:val="80"/>
        </w:rPr>
        <w:t xml:space="preserve">    </w:t>
      </w:r>
      <w:r>
        <w:t xml:space="preserve">at: </w:t>
      </w:r>
      <w:r w:rsidRPr="00643F14">
        <w:rPr>
          <w:spacing w:val="-2"/>
        </w:rPr>
        <w:t>&lt;https://pubmed.ncbi.nlm.nih.gov/28250783/&gt;.</w:t>
      </w:r>
    </w:p>
    <w:p w14:paraId="4429AFF8" w14:textId="77777777" w:rsidR="00E27572" w:rsidRDefault="00E27572" w:rsidP="00E27572">
      <w:pPr>
        <w:pStyle w:val="ListParagraph"/>
        <w:numPr>
          <w:ilvl w:val="0"/>
          <w:numId w:val="9"/>
        </w:numPr>
      </w:pPr>
      <w:r>
        <w:rPr>
          <w:b/>
        </w:rPr>
        <w:t>Agah S</w:t>
      </w:r>
      <w:r>
        <w:t xml:space="preserve">, Khedmat H, Ghamar-Chehre ME, Hadi R, Aghaei A., 2016. Female gender and Helicobacter pylori infection, the most important predisposition factors in a cohort of gastric cancer: A longitudinal study. </w:t>
      </w:r>
      <w:r>
        <w:rPr>
          <w:i/>
        </w:rPr>
        <w:t xml:space="preserve">Caspian Journal of Internal Medicine </w:t>
      </w:r>
      <w:r>
        <w:t>.7(2), pp. 136-41. Available at: https://pubmed.ncbi.nlm.nih.gov/27386067/</w:t>
      </w:r>
    </w:p>
    <w:p w14:paraId="0E50A420" w14:textId="77777777" w:rsidR="00E27572" w:rsidRDefault="00E27572" w:rsidP="00E27572">
      <w:pPr>
        <w:pStyle w:val="ListParagraph"/>
        <w:numPr>
          <w:ilvl w:val="0"/>
          <w:numId w:val="9"/>
        </w:numPr>
      </w:pPr>
      <w:r>
        <w:t xml:space="preserve">Mokhtare M, Hosseini V, Tirgar Fakheri H, Maleki I, Taghvaei T, Valizadeh SM, Sardarian H, </w:t>
      </w:r>
      <w:r>
        <w:rPr>
          <w:b/>
        </w:rPr>
        <w:t>Agah</w:t>
      </w:r>
      <w:r>
        <w:rPr>
          <w:b/>
          <w:spacing w:val="-14"/>
        </w:rPr>
        <w:t xml:space="preserve"> </w:t>
      </w:r>
      <w:r>
        <w:rPr>
          <w:b/>
        </w:rPr>
        <w:t>S,</w:t>
      </w:r>
      <w:r>
        <w:rPr>
          <w:b/>
          <w:spacing w:val="-14"/>
        </w:rPr>
        <w:t xml:space="preserve"> </w:t>
      </w:r>
      <w:r>
        <w:t>Khalilian</w:t>
      </w:r>
      <w:r>
        <w:rPr>
          <w:spacing w:val="-14"/>
        </w:rPr>
        <w:t xml:space="preserve"> </w:t>
      </w:r>
      <w:r>
        <w:t>A.,</w:t>
      </w:r>
      <w:r>
        <w:rPr>
          <w:spacing w:val="-13"/>
        </w:rPr>
        <w:t xml:space="preserve"> </w:t>
      </w:r>
      <w:r>
        <w:t>2015.</w:t>
      </w:r>
      <w:r>
        <w:rPr>
          <w:spacing w:val="-14"/>
        </w:rPr>
        <w:t xml:space="preserve"> </w:t>
      </w:r>
      <w:r>
        <w:t>Comparison</w:t>
      </w:r>
      <w:r>
        <w:rPr>
          <w:spacing w:val="-14"/>
        </w:rPr>
        <w:t xml:space="preserve"> </w:t>
      </w:r>
      <w:r>
        <w:t>of</w:t>
      </w:r>
      <w:r>
        <w:rPr>
          <w:spacing w:val="-13"/>
        </w:rPr>
        <w:t xml:space="preserve"> </w:t>
      </w:r>
      <w:r>
        <w:t>quadruple</w:t>
      </w:r>
      <w:r>
        <w:rPr>
          <w:spacing w:val="-13"/>
        </w:rPr>
        <w:t xml:space="preserve"> </w:t>
      </w:r>
      <w:r>
        <w:t>and</w:t>
      </w:r>
      <w:r>
        <w:rPr>
          <w:spacing w:val="-13"/>
        </w:rPr>
        <w:t xml:space="preserve"> </w:t>
      </w:r>
      <w:r>
        <w:t>triple</w:t>
      </w:r>
      <w:r>
        <w:rPr>
          <w:spacing w:val="-13"/>
        </w:rPr>
        <w:t xml:space="preserve"> </w:t>
      </w:r>
      <w:r>
        <w:t>Furazolidone</w:t>
      </w:r>
      <w:r>
        <w:rPr>
          <w:spacing w:val="-13"/>
        </w:rPr>
        <w:t xml:space="preserve"> </w:t>
      </w:r>
      <w:r>
        <w:t>containing</w:t>
      </w:r>
      <w:r>
        <w:rPr>
          <w:spacing w:val="-14"/>
        </w:rPr>
        <w:t xml:space="preserve"> </w:t>
      </w:r>
      <w:r>
        <w:t xml:space="preserve">regimens on eradication of Helicobacter pylori. </w:t>
      </w:r>
      <w:r>
        <w:rPr>
          <w:i/>
        </w:rPr>
        <w:t>Medical Journal of Islamic Republic of Iran</w:t>
      </w:r>
      <w:r>
        <w:t>.</w:t>
      </w:r>
      <w:r>
        <w:rPr>
          <w:spacing w:val="80"/>
        </w:rPr>
        <w:t xml:space="preserve"> </w:t>
      </w:r>
      <w:r>
        <w:t>29(1), 292- 302.</w:t>
      </w:r>
      <w:r w:rsidRPr="00643F14">
        <w:rPr>
          <w:spacing w:val="-2"/>
        </w:rPr>
        <w:t xml:space="preserve"> </w:t>
      </w:r>
      <w:r>
        <w:t>Available</w:t>
      </w:r>
      <w:r w:rsidRPr="00643F14">
        <w:rPr>
          <w:spacing w:val="-4"/>
        </w:rPr>
        <w:t xml:space="preserve"> </w:t>
      </w:r>
      <w:r>
        <w:t>at:</w:t>
      </w:r>
      <w:r w:rsidRPr="00643F14">
        <w:rPr>
          <w:spacing w:val="53"/>
        </w:rPr>
        <w:t xml:space="preserve"> </w:t>
      </w:r>
      <w:r w:rsidRPr="00643F14">
        <w:rPr>
          <w:spacing w:val="-2"/>
        </w:rPr>
        <w:t>https://pubmed.ncbi.nlm.nih.gov/26157713/</w:t>
      </w:r>
    </w:p>
    <w:p w14:paraId="46B509BC" w14:textId="77777777" w:rsidR="00E27572" w:rsidRDefault="00E27572" w:rsidP="00E27572">
      <w:pPr>
        <w:pStyle w:val="ListParagraph"/>
        <w:numPr>
          <w:ilvl w:val="0"/>
          <w:numId w:val="9"/>
        </w:numPr>
      </w:pPr>
      <w:r>
        <w:t xml:space="preserve">Mokhtare M, </w:t>
      </w:r>
      <w:r>
        <w:rPr>
          <w:b/>
        </w:rPr>
        <w:t>Agah S</w:t>
      </w:r>
      <w:r>
        <w:t>, Fakheri H, Hosseini V, Rezaei Hemami M, Ghafoori SM., 2015. Efficacy of</w:t>
      </w:r>
      <w:r>
        <w:rPr>
          <w:spacing w:val="-5"/>
        </w:rPr>
        <w:t xml:space="preserve"> </w:t>
      </w:r>
      <w:r>
        <w:t>Clarithromycin</w:t>
      </w:r>
      <w:r>
        <w:rPr>
          <w:spacing w:val="-6"/>
        </w:rPr>
        <w:t xml:space="preserve"> </w:t>
      </w:r>
      <w:r>
        <w:t>Containing</w:t>
      </w:r>
      <w:r>
        <w:rPr>
          <w:spacing w:val="-8"/>
        </w:rPr>
        <w:t xml:space="preserve"> </w:t>
      </w:r>
      <w:r>
        <w:t>Bismuth-Based</w:t>
      </w:r>
      <w:r>
        <w:rPr>
          <w:spacing w:val="-6"/>
        </w:rPr>
        <w:t xml:space="preserve"> </w:t>
      </w:r>
      <w:r>
        <w:t>Regimen</w:t>
      </w:r>
      <w:r>
        <w:rPr>
          <w:spacing w:val="-6"/>
        </w:rPr>
        <w:t xml:space="preserve"> </w:t>
      </w:r>
      <w:r>
        <w:t>as</w:t>
      </w:r>
      <w:r>
        <w:rPr>
          <w:spacing w:val="-8"/>
        </w:rPr>
        <w:t xml:space="preserve"> </w:t>
      </w:r>
      <w:r>
        <w:t>a</w:t>
      </w:r>
      <w:r>
        <w:rPr>
          <w:spacing w:val="-5"/>
        </w:rPr>
        <w:t xml:space="preserve"> </w:t>
      </w:r>
      <w:r>
        <w:t>Second-Line</w:t>
      </w:r>
      <w:r>
        <w:rPr>
          <w:spacing w:val="-8"/>
        </w:rPr>
        <w:t xml:space="preserve"> </w:t>
      </w:r>
      <w:r>
        <w:t>Therapy</w:t>
      </w:r>
      <w:r>
        <w:rPr>
          <w:spacing w:val="-8"/>
        </w:rPr>
        <w:t xml:space="preserve"> </w:t>
      </w:r>
      <w:r>
        <w:t>in</w:t>
      </w:r>
      <w:r>
        <w:rPr>
          <w:spacing w:val="-8"/>
        </w:rPr>
        <w:t xml:space="preserve"> </w:t>
      </w:r>
      <w:r>
        <w:t xml:space="preserve">Helicobacter Pylori Eradication. </w:t>
      </w:r>
      <w:r>
        <w:rPr>
          <w:i/>
        </w:rPr>
        <w:t>Middle East Journal Digestive Disease</w:t>
      </w:r>
      <w:r>
        <w:t xml:space="preserve">, 7(2), pp. 75-81. Available at: </w:t>
      </w:r>
      <w:r>
        <w:rPr>
          <w:spacing w:val="-2"/>
        </w:rPr>
        <w:t>https:</w:t>
      </w:r>
      <w:hyperlink r:id="rId51">
        <w:r>
          <w:rPr>
            <w:spacing w:val="-2"/>
          </w:rPr>
          <w:t>//w</w:t>
        </w:r>
      </w:hyperlink>
      <w:r>
        <w:rPr>
          <w:spacing w:val="-2"/>
        </w:rPr>
        <w:t>ww</w:t>
      </w:r>
      <w:hyperlink r:id="rId52">
        <w:r>
          <w:rPr>
            <w:spacing w:val="-2"/>
          </w:rPr>
          <w:t>.ncbi.nlm.nih.gov/pmc/articles/PMC4430795/</w:t>
        </w:r>
      </w:hyperlink>
    </w:p>
    <w:p w14:paraId="2A434E49" w14:textId="77777777" w:rsidR="00E27572" w:rsidRDefault="00E27572" w:rsidP="00E27572">
      <w:pPr>
        <w:pStyle w:val="ListParagraph"/>
        <w:numPr>
          <w:ilvl w:val="0"/>
          <w:numId w:val="9"/>
        </w:numPr>
      </w:pPr>
      <w:r>
        <w:t xml:space="preserve">Faghihi AH, </w:t>
      </w:r>
      <w:r>
        <w:rPr>
          <w:b/>
        </w:rPr>
        <w:t xml:space="preserve">Agah S, </w:t>
      </w:r>
      <w:r>
        <w:t>Masoudi M, Ghafoori SM, Eshraghi A, 2015. Efficacy of Probiotic Escherichia</w:t>
      </w:r>
      <w:r>
        <w:rPr>
          <w:spacing w:val="-2"/>
        </w:rPr>
        <w:t xml:space="preserve"> </w:t>
      </w:r>
      <w:r>
        <w:t>coli Nissle 1917 in Patients with Irritable</w:t>
      </w:r>
      <w:r>
        <w:rPr>
          <w:spacing w:val="-2"/>
        </w:rPr>
        <w:t xml:space="preserve"> </w:t>
      </w:r>
      <w:r>
        <w:t xml:space="preserve">Bowel Syndrome: a Double Blind Placebo- controlled Randomized Trial. </w:t>
      </w:r>
      <w:r>
        <w:rPr>
          <w:i/>
        </w:rPr>
        <w:t>Acta Medica Indonesiana</w:t>
      </w:r>
      <w:r>
        <w:t xml:space="preserve">. 47(3), 1-1. Available at : </w:t>
      </w:r>
      <w:hyperlink r:id="rId53">
        <w:r>
          <w:rPr>
            <w:spacing w:val="-2"/>
          </w:rPr>
          <w:t>https://pubmed.ncbi.nlm.nih.gov/26586385/</w:t>
        </w:r>
      </w:hyperlink>
    </w:p>
    <w:p w14:paraId="731F09F4" w14:textId="77777777" w:rsidR="00E27572" w:rsidRDefault="00E27572" w:rsidP="00E27572">
      <w:pPr>
        <w:pStyle w:val="ListParagraph"/>
        <w:numPr>
          <w:ilvl w:val="0"/>
          <w:numId w:val="9"/>
        </w:numPr>
      </w:pPr>
      <w:r>
        <w:t xml:space="preserve">Ekhlasi, G., Shidfar, F., </w:t>
      </w:r>
      <w:r>
        <w:rPr>
          <w:b/>
        </w:rPr>
        <w:t>Agah, S.</w:t>
      </w:r>
      <w:r>
        <w:t>, Merat, S. and Hosseini, A., 2015. Effects of Pomegranate and Orange</w:t>
      </w:r>
      <w:r>
        <w:rPr>
          <w:spacing w:val="-12"/>
        </w:rPr>
        <w:t xml:space="preserve"> </w:t>
      </w:r>
      <w:r>
        <w:t>Juice</w:t>
      </w:r>
      <w:r>
        <w:rPr>
          <w:spacing w:val="-12"/>
        </w:rPr>
        <w:t xml:space="preserve"> </w:t>
      </w:r>
      <w:r>
        <w:t>on</w:t>
      </w:r>
      <w:r>
        <w:rPr>
          <w:spacing w:val="-9"/>
        </w:rPr>
        <w:t xml:space="preserve"> </w:t>
      </w:r>
      <w:r>
        <w:t>Antioxidant</w:t>
      </w:r>
      <w:r>
        <w:rPr>
          <w:spacing w:val="-8"/>
        </w:rPr>
        <w:t xml:space="preserve"> </w:t>
      </w:r>
      <w:r>
        <w:t>Status</w:t>
      </w:r>
      <w:r>
        <w:rPr>
          <w:spacing w:val="-11"/>
        </w:rPr>
        <w:t xml:space="preserve"> </w:t>
      </w:r>
      <w:r>
        <w:t>in</w:t>
      </w:r>
      <w:r>
        <w:rPr>
          <w:spacing w:val="-10"/>
        </w:rPr>
        <w:t xml:space="preserve"> </w:t>
      </w:r>
      <w:r>
        <w:t>Non-Alcoholic</w:t>
      </w:r>
      <w:r>
        <w:rPr>
          <w:spacing w:val="-12"/>
        </w:rPr>
        <w:t xml:space="preserve"> </w:t>
      </w:r>
      <w:r>
        <w:t>Fatty</w:t>
      </w:r>
      <w:r>
        <w:rPr>
          <w:spacing w:val="-12"/>
        </w:rPr>
        <w:t xml:space="preserve"> </w:t>
      </w:r>
      <w:r>
        <w:t>Liver</w:t>
      </w:r>
      <w:r>
        <w:rPr>
          <w:spacing w:val="-11"/>
        </w:rPr>
        <w:t xml:space="preserve"> </w:t>
      </w:r>
      <w:r>
        <w:t>Disease</w:t>
      </w:r>
      <w:r>
        <w:rPr>
          <w:spacing w:val="-9"/>
        </w:rPr>
        <w:t xml:space="preserve"> </w:t>
      </w:r>
      <w:r>
        <w:t>Patients:</w:t>
      </w:r>
      <w:r>
        <w:rPr>
          <w:spacing w:val="-13"/>
        </w:rPr>
        <w:t xml:space="preserve"> </w:t>
      </w:r>
      <w:r>
        <w:t>A</w:t>
      </w:r>
      <w:r>
        <w:rPr>
          <w:spacing w:val="-11"/>
        </w:rPr>
        <w:t xml:space="preserve"> </w:t>
      </w:r>
      <w:r>
        <w:t>Randomized Clinical Trial.</w:t>
      </w:r>
      <w:r>
        <w:rPr>
          <w:spacing w:val="-5"/>
        </w:rPr>
        <w:t xml:space="preserve"> </w:t>
      </w:r>
      <w:r>
        <w:rPr>
          <w:i/>
        </w:rPr>
        <w:t xml:space="preserve">International Journal for Vitamin and Nutrition Research, </w:t>
      </w:r>
      <w:r>
        <w:t>85(5-6), pp.292-298. Available at: &lt;https://pubmed.ncbi.nlm.nih.gov/27414418/&gt;.</w:t>
      </w:r>
    </w:p>
    <w:p w14:paraId="08CDC1C4" w14:textId="77777777" w:rsidR="00E27572" w:rsidRDefault="00E27572" w:rsidP="00E27572">
      <w:pPr>
        <w:pStyle w:val="ListParagraph"/>
        <w:numPr>
          <w:ilvl w:val="0"/>
          <w:numId w:val="9"/>
        </w:numPr>
      </w:pPr>
      <w:r>
        <w:t>Khedmat H,</w:t>
      </w:r>
      <w:r>
        <w:rPr>
          <w:spacing w:val="-2"/>
        </w:rPr>
        <w:t xml:space="preserve"> </w:t>
      </w:r>
      <w:r>
        <w:t xml:space="preserve">Karbasi-Afshar R, </w:t>
      </w:r>
      <w:r>
        <w:rPr>
          <w:b/>
        </w:rPr>
        <w:t>Agah S</w:t>
      </w:r>
      <w:r>
        <w:t>, Ghamar-Chehreh ME, Amini M., 2015. A meta-analysis of</w:t>
      </w:r>
      <w:r>
        <w:rPr>
          <w:spacing w:val="-1"/>
        </w:rPr>
        <w:t xml:space="preserve"> </w:t>
      </w:r>
      <w:r>
        <w:t>the</w:t>
      </w:r>
      <w:r>
        <w:rPr>
          <w:spacing w:val="-2"/>
        </w:rPr>
        <w:t xml:space="preserve"> </w:t>
      </w:r>
      <w:r>
        <w:t>potential</w:t>
      </w:r>
      <w:r>
        <w:rPr>
          <w:spacing w:val="-4"/>
        </w:rPr>
        <w:t xml:space="preserve"> </w:t>
      </w:r>
      <w:r>
        <w:t>relationship</w:t>
      </w:r>
      <w:r>
        <w:rPr>
          <w:spacing w:val="-5"/>
        </w:rPr>
        <w:t xml:space="preserve"> </w:t>
      </w:r>
      <w:r>
        <w:t>between</w:t>
      </w:r>
      <w:r>
        <w:rPr>
          <w:spacing w:val="-2"/>
        </w:rPr>
        <w:t xml:space="preserve"> </w:t>
      </w:r>
      <w:r>
        <w:t>Epstein-Barr-Encoded-RNA</w:t>
      </w:r>
      <w:r>
        <w:rPr>
          <w:spacing w:val="-3"/>
        </w:rPr>
        <w:t xml:space="preserve"> </w:t>
      </w:r>
      <w:r>
        <w:t>(EBER)</w:t>
      </w:r>
      <w:r>
        <w:rPr>
          <w:spacing w:val="-1"/>
        </w:rPr>
        <w:t xml:space="preserve"> </w:t>
      </w:r>
      <w:r>
        <w:t>and</w:t>
      </w:r>
      <w:r>
        <w:rPr>
          <w:spacing w:val="-2"/>
        </w:rPr>
        <w:t xml:space="preserve"> </w:t>
      </w:r>
      <w:r>
        <w:t>onset</w:t>
      </w:r>
      <w:r>
        <w:rPr>
          <w:spacing w:val="-4"/>
        </w:rPr>
        <w:t xml:space="preserve"> </w:t>
      </w:r>
      <w:r>
        <w:t>time</w:t>
      </w:r>
      <w:r>
        <w:rPr>
          <w:spacing w:val="-2"/>
        </w:rPr>
        <w:t xml:space="preserve"> </w:t>
      </w:r>
      <w:r>
        <w:t>of</w:t>
      </w:r>
      <w:r>
        <w:rPr>
          <w:spacing w:val="-4"/>
        </w:rPr>
        <w:t xml:space="preserve"> </w:t>
      </w:r>
      <w:r>
        <w:t xml:space="preserve">post- transplant lymphoproliferative disorders. </w:t>
      </w:r>
      <w:r>
        <w:rPr>
          <w:i/>
        </w:rPr>
        <w:t>Saudi Journal Kidney Diseases Transplantation</w:t>
      </w:r>
      <w:r>
        <w:t xml:space="preserve">. </w:t>
      </w:r>
      <w:r>
        <w:rPr>
          <w:spacing w:val="-2"/>
        </w:rPr>
        <w:t>26(2):232-7.</w:t>
      </w:r>
      <w:r>
        <w:tab/>
      </w:r>
      <w:r>
        <w:rPr>
          <w:spacing w:val="-2"/>
        </w:rPr>
        <w:t>Available</w:t>
      </w:r>
      <w:r>
        <w:tab/>
      </w:r>
      <w:r>
        <w:rPr>
          <w:spacing w:val="-4"/>
        </w:rPr>
        <w:t>at:</w:t>
      </w:r>
      <w:r>
        <w:tab/>
      </w:r>
      <w:r>
        <w:rPr>
          <w:spacing w:val="-2"/>
        </w:rPr>
        <w:t>https:/</w:t>
      </w:r>
      <w:hyperlink r:id="rId54">
        <w:r>
          <w:rPr>
            <w:spacing w:val="-2"/>
          </w:rPr>
          <w:t>/w</w:t>
        </w:r>
      </w:hyperlink>
      <w:r>
        <w:rPr>
          <w:spacing w:val="-2"/>
        </w:rPr>
        <w:t>w</w:t>
      </w:r>
      <w:hyperlink r:id="rId55">
        <w:r>
          <w:rPr>
            <w:spacing w:val="-2"/>
          </w:rPr>
          <w:t>w.sjkdt.org/article.asp?issn=1319-</w:t>
        </w:r>
      </w:hyperlink>
      <w:r>
        <w:rPr>
          <w:spacing w:val="-2"/>
        </w:rPr>
        <w:t xml:space="preserve"> 2442;year=2015;volume=26;issue=2;spage=232;epage=237;aulast=Khedmat</w:t>
      </w:r>
    </w:p>
    <w:p w14:paraId="588F33E0" w14:textId="77777777" w:rsidR="00E27572" w:rsidRDefault="00E27572" w:rsidP="00E27572">
      <w:pPr>
        <w:pStyle w:val="ListParagraph"/>
        <w:numPr>
          <w:ilvl w:val="0"/>
          <w:numId w:val="9"/>
        </w:numPr>
      </w:pPr>
      <w:r>
        <w:rPr>
          <w:b/>
        </w:rPr>
        <w:t xml:space="preserve">Agah S, </w:t>
      </w:r>
      <w:r>
        <w:t xml:space="preserve">Faraji H, Tavoosi M, Soltani Kermanshahi M, Sadegh Ghafori M., 2015. Upper Gastrointestinal Endoscopy. </w:t>
      </w:r>
      <w:r>
        <w:rPr>
          <w:i/>
        </w:rPr>
        <w:t xml:space="preserve">Govaresh, </w:t>
      </w:r>
      <w:r>
        <w:t xml:space="preserve">20(3), pp. 193-196. Available at: </w:t>
      </w:r>
      <w:hyperlink r:id="rId56">
        <w:r>
          <w:rPr>
            <w:spacing w:val="-2"/>
          </w:rPr>
          <w:t>http://www.govaresh.org/index.php/dd/article/view/1435</w:t>
        </w:r>
      </w:hyperlink>
    </w:p>
    <w:p w14:paraId="08C5F0A5" w14:textId="77777777" w:rsidR="00E27572" w:rsidRDefault="00E27572" w:rsidP="00E27572">
      <w:pPr>
        <w:pStyle w:val="ListParagraph"/>
        <w:numPr>
          <w:ilvl w:val="0"/>
          <w:numId w:val="9"/>
        </w:numPr>
      </w:pPr>
      <w:r>
        <w:t>Ahmadi</w:t>
      </w:r>
      <w:r>
        <w:rPr>
          <w:spacing w:val="76"/>
        </w:rPr>
        <w:t xml:space="preserve"> </w:t>
      </w:r>
      <w:r>
        <w:t>AS,</w:t>
      </w:r>
      <w:r>
        <w:rPr>
          <w:spacing w:val="77"/>
        </w:rPr>
        <w:t xml:space="preserve"> </w:t>
      </w:r>
      <w:r>
        <w:t>Zavarreh</w:t>
      </w:r>
      <w:r>
        <w:rPr>
          <w:spacing w:val="74"/>
        </w:rPr>
        <w:t xml:space="preserve"> </w:t>
      </w:r>
      <w:r>
        <w:t>RH,</w:t>
      </w:r>
      <w:r>
        <w:rPr>
          <w:spacing w:val="75"/>
        </w:rPr>
        <w:t xml:space="preserve"> </w:t>
      </w:r>
      <w:r>
        <w:t>Vakili</w:t>
      </w:r>
      <w:r>
        <w:rPr>
          <w:spacing w:val="73"/>
        </w:rPr>
        <w:t xml:space="preserve"> </w:t>
      </w:r>
      <w:r>
        <w:t>M,</w:t>
      </w:r>
      <w:r>
        <w:rPr>
          <w:spacing w:val="74"/>
        </w:rPr>
        <w:t xml:space="preserve"> </w:t>
      </w:r>
      <w:r>
        <w:t>Kaffan</w:t>
      </w:r>
      <w:r>
        <w:rPr>
          <w:spacing w:val="74"/>
        </w:rPr>
        <w:t xml:space="preserve"> </w:t>
      </w:r>
      <w:r>
        <w:t>S,</w:t>
      </w:r>
      <w:r>
        <w:rPr>
          <w:spacing w:val="40"/>
        </w:rPr>
        <w:t xml:space="preserve"> </w:t>
      </w:r>
      <w:r>
        <w:t>Arabi</w:t>
      </w:r>
      <w:r>
        <w:rPr>
          <w:spacing w:val="76"/>
        </w:rPr>
        <w:t xml:space="preserve"> </w:t>
      </w:r>
      <w:r>
        <w:t>M,</w:t>
      </w:r>
      <w:r>
        <w:rPr>
          <w:spacing w:val="75"/>
        </w:rPr>
        <w:t xml:space="preserve"> </w:t>
      </w:r>
      <w:r>
        <w:rPr>
          <w:b/>
        </w:rPr>
        <w:t>Agah</w:t>
      </w:r>
      <w:r>
        <w:rPr>
          <w:b/>
          <w:spacing w:val="74"/>
        </w:rPr>
        <w:t xml:space="preserve"> </w:t>
      </w:r>
      <w:r>
        <w:rPr>
          <w:b/>
        </w:rPr>
        <w:t>S,</w:t>
      </w:r>
      <w:r>
        <w:rPr>
          <w:b/>
          <w:spacing w:val="75"/>
        </w:rPr>
        <w:t xml:space="preserve"> </w:t>
      </w:r>
      <w:r>
        <w:t>Tabrizi</w:t>
      </w:r>
      <w:r>
        <w:rPr>
          <w:spacing w:val="76"/>
        </w:rPr>
        <w:t xml:space="preserve"> </w:t>
      </w:r>
      <w:r>
        <w:t>G.,</w:t>
      </w:r>
      <w:r>
        <w:rPr>
          <w:spacing w:val="75"/>
        </w:rPr>
        <w:t xml:space="preserve"> </w:t>
      </w:r>
      <w:r>
        <w:t>2015. Comprehensive</w:t>
      </w:r>
      <w:r>
        <w:rPr>
          <w:spacing w:val="-4"/>
        </w:rPr>
        <w:t xml:space="preserve"> </w:t>
      </w:r>
      <w:r>
        <w:t>geriatric</w:t>
      </w:r>
      <w:r>
        <w:rPr>
          <w:spacing w:val="-4"/>
        </w:rPr>
        <w:t xml:space="preserve"> </w:t>
      </w:r>
      <w:r>
        <w:t>assessment</w:t>
      </w:r>
      <w:r>
        <w:rPr>
          <w:spacing w:val="-4"/>
        </w:rPr>
        <w:t xml:space="preserve"> </w:t>
      </w:r>
      <w:r>
        <w:t>test</w:t>
      </w:r>
      <w:r>
        <w:rPr>
          <w:spacing w:val="-4"/>
        </w:rPr>
        <w:t xml:space="preserve"> </w:t>
      </w:r>
      <w:r>
        <w:t>in</w:t>
      </w:r>
      <w:r>
        <w:rPr>
          <w:spacing w:val="-5"/>
        </w:rPr>
        <w:t xml:space="preserve"> </w:t>
      </w:r>
      <w:r>
        <w:t>elderly</w:t>
      </w:r>
      <w:r>
        <w:rPr>
          <w:spacing w:val="-7"/>
        </w:rPr>
        <w:t xml:space="preserve"> </w:t>
      </w:r>
      <w:r>
        <w:t>cancer</w:t>
      </w:r>
      <w:r>
        <w:rPr>
          <w:spacing w:val="-4"/>
        </w:rPr>
        <w:t xml:space="preserve"> </w:t>
      </w:r>
      <w:r>
        <w:t>patients.</w:t>
      </w:r>
      <w:r>
        <w:rPr>
          <w:spacing w:val="-5"/>
        </w:rPr>
        <w:t xml:space="preserve"> </w:t>
      </w:r>
      <w:r>
        <w:rPr>
          <w:i/>
        </w:rPr>
        <w:t>Sudan</w:t>
      </w:r>
      <w:r>
        <w:rPr>
          <w:i/>
          <w:spacing w:val="-5"/>
        </w:rPr>
        <w:t xml:space="preserve"> </w:t>
      </w:r>
      <w:r>
        <w:rPr>
          <w:i/>
        </w:rPr>
        <w:t>Medical</w:t>
      </w:r>
      <w:r>
        <w:rPr>
          <w:i/>
          <w:spacing w:val="-6"/>
        </w:rPr>
        <w:t xml:space="preserve"> </w:t>
      </w:r>
      <w:r>
        <w:rPr>
          <w:i/>
        </w:rPr>
        <w:t>Monitor</w:t>
      </w:r>
      <w:r>
        <w:rPr>
          <w:i/>
          <w:spacing w:val="-5"/>
        </w:rPr>
        <w:t xml:space="preserve"> </w:t>
      </w:r>
      <w:r>
        <w:t xml:space="preserve">10(4), </w:t>
      </w:r>
      <w:r>
        <w:rPr>
          <w:spacing w:val="-2"/>
        </w:rPr>
        <w:t>pp.129.</w:t>
      </w:r>
      <w:r>
        <w:tab/>
      </w:r>
      <w:r>
        <w:rPr>
          <w:spacing w:val="-2"/>
        </w:rPr>
        <w:t>Available</w:t>
      </w:r>
      <w:r>
        <w:tab/>
      </w:r>
      <w:r>
        <w:rPr>
          <w:spacing w:val="-4"/>
        </w:rPr>
        <w:t xml:space="preserve">at: </w:t>
      </w:r>
      <w:hyperlink r:id="rId57">
        <w:r>
          <w:rPr>
            <w:spacing w:val="-2"/>
          </w:rPr>
          <w:t>http://triggered.stanford.clockss.org/ServeContent?url=http%3A%2F%2Fwww.sudanmedicalmo</w:t>
        </w:r>
      </w:hyperlink>
      <w:r>
        <w:rPr>
          <w:spacing w:val="-2"/>
        </w:rPr>
        <w:t xml:space="preserve"> nitor.org%2Farticle.asp%3Fissn%3D1858- 5000%3Byear%3D2015%3Bvolume%3D10%3Bissue%3D4%3Bspage%3D129%3Bepage%3D1 32%3Baulast%3DAhmadi%3Btype%3D</w:t>
      </w:r>
    </w:p>
    <w:p w14:paraId="2CAD9C5F" w14:textId="77777777" w:rsidR="00E27572" w:rsidRDefault="00E27572" w:rsidP="00E27572">
      <w:pPr>
        <w:pStyle w:val="ListParagraph"/>
        <w:sectPr w:rsidR="00E27572">
          <w:pgSz w:w="11910" w:h="16840"/>
          <w:pgMar w:top="1340" w:right="1060" w:bottom="280" w:left="1320" w:header="720" w:footer="720" w:gutter="0"/>
          <w:cols w:space="720"/>
        </w:sectPr>
      </w:pPr>
    </w:p>
    <w:p w14:paraId="1B54A55B" w14:textId="77777777" w:rsidR="00E27572" w:rsidRDefault="00E27572" w:rsidP="00E27572">
      <w:pPr>
        <w:pStyle w:val="ListParagraph"/>
        <w:numPr>
          <w:ilvl w:val="0"/>
          <w:numId w:val="9"/>
        </w:numPr>
      </w:pPr>
      <w:r>
        <w:t xml:space="preserve">Masoodi M, Talebi-taher M, Tabatabaie K, Khaleghi S, Faghihi AH, </w:t>
      </w:r>
      <w:r>
        <w:rPr>
          <w:b/>
        </w:rPr>
        <w:t>Agah S</w:t>
      </w:r>
      <w:r>
        <w:t>, Asadi R., 2015. Clarithromycin vs. Gemifloxacin</w:t>
      </w:r>
      <w:r>
        <w:rPr>
          <w:spacing w:val="-3"/>
        </w:rPr>
        <w:t xml:space="preserve"> </w:t>
      </w:r>
      <w:r>
        <w:t>in quadruple therapy</w:t>
      </w:r>
      <w:r>
        <w:rPr>
          <w:spacing w:val="-3"/>
        </w:rPr>
        <w:t xml:space="preserve"> </w:t>
      </w:r>
      <w:r>
        <w:t>regimens for empiric primary</w:t>
      </w:r>
      <w:r>
        <w:rPr>
          <w:spacing w:val="-1"/>
        </w:rPr>
        <w:t xml:space="preserve"> </w:t>
      </w:r>
      <w:r>
        <w:t>treatment of Helicobacter</w:t>
      </w:r>
      <w:r>
        <w:rPr>
          <w:spacing w:val="-16"/>
        </w:rPr>
        <w:t xml:space="preserve"> </w:t>
      </w:r>
      <w:r>
        <w:t>pylori</w:t>
      </w:r>
      <w:r>
        <w:rPr>
          <w:spacing w:val="-14"/>
        </w:rPr>
        <w:t xml:space="preserve"> </w:t>
      </w:r>
      <w:r>
        <w:t>infection:</w:t>
      </w:r>
      <w:r>
        <w:rPr>
          <w:spacing w:val="-14"/>
        </w:rPr>
        <w:t xml:space="preserve"> </w:t>
      </w:r>
      <w:r>
        <w:t>a</w:t>
      </w:r>
      <w:r>
        <w:rPr>
          <w:spacing w:val="-13"/>
        </w:rPr>
        <w:t xml:space="preserve"> </w:t>
      </w:r>
      <w:r>
        <w:t>randomized</w:t>
      </w:r>
      <w:r>
        <w:rPr>
          <w:spacing w:val="-14"/>
        </w:rPr>
        <w:t xml:space="preserve"> </w:t>
      </w:r>
      <w:r>
        <w:t>clinical</w:t>
      </w:r>
      <w:r>
        <w:rPr>
          <w:spacing w:val="-14"/>
        </w:rPr>
        <w:t xml:space="preserve"> </w:t>
      </w:r>
      <w:r>
        <w:t>trial.</w:t>
      </w:r>
      <w:r>
        <w:rPr>
          <w:spacing w:val="-14"/>
        </w:rPr>
        <w:t xml:space="preserve"> </w:t>
      </w:r>
      <w:r>
        <w:rPr>
          <w:i/>
        </w:rPr>
        <w:t>Middle</w:t>
      </w:r>
      <w:r>
        <w:rPr>
          <w:i/>
          <w:spacing w:val="-13"/>
        </w:rPr>
        <w:t xml:space="preserve"> </w:t>
      </w:r>
      <w:r>
        <w:rPr>
          <w:i/>
        </w:rPr>
        <w:t>East</w:t>
      </w:r>
      <w:r>
        <w:rPr>
          <w:i/>
          <w:spacing w:val="-14"/>
        </w:rPr>
        <w:t xml:space="preserve"> </w:t>
      </w:r>
      <w:r>
        <w:rPr>
          <w:i/>
        </w:rPr>
        <w:t>journal</w:t>
      </w:r>
      <w:r>
        <w:rPr>
          <w:i/>
          <w:spacing w:val="-14"/>
        </w:rPr>
        <w:t xml:space="preserve"> </w:t>
      </w:r>
      <w:r>
        <w:rPr>
          <w:i/>
        </w:rPr>
        <w:t>of</w:t>
      </w:r>
      <w:r>
        <w:rPr>
          <w:i/>
          <w:spacing w:val="-14"/>
        </w:rPr>
        <w:t xml:space="preserve"> </w:t>
      </w:r>
      <w:r>
        <w:rPr>
          <w:i/>
        </w:rPr>
        <w:t>digestive</w:t>
      </w:r>
      <w:r>
        <w:rPr>
          <w:i/>
          <w:spacing w:val="-13"/>
        </w:rPr>
        <w:t xml:space="preserve"> </w:t>
      </w:r>
      <w:r>
        <w:rPr>
          <w:i/>
        </w:rPr>
        <w:t xml:space="preserve">diseases, </w:t>
      </w:r>
      <w:r>
        <w:t>7 (2) pp. 88. Available at: https://</w:t>
      </w:r>
      <w:hyperlink r:id="rId58">
        <w:r>
          <w:t>www.ncbi.nlm.nih.gov/pmc/articles/PMC4430797/</w:t>
        </w:r>
      </w:hyperlink>
    </w:p>
    <w:p w14:paraId="19585A6B" w14:textId="77777777" w:rsidR="00E27572" w:rsidRDefault="00E27572" w:rsidP="00E27572">
      <w:pPr>
        <w:pStyle w:val="ListParagraph"/>
        <w:numPr>
          <w:ilvl w:val="0"/>
          <w:numId w:val="9"/>
        </w:numPr>
      </w:pPr>
      <w:r>
        <w:t>Zareie</w:t>
      </w:r>
      <w:r>
        <w:rPr>
          <w:spacing w:val="80"/>
        </w:rPr>
        <w:t xml:space="preserve"> </w:t>
      </w:r>
      <w:r>
        <w:t>E,</w:t>
      </w:r>
      <w:r>
        <w:rPr>
          <w:spacing w:val="80"/>
        </w:rPr>
        <w:t xml:space="preserve"> </w:t>
      </w:r>
      <w:r>
        <w:rPr>
          <w:b/>
        </w:rPr>
        <w:t>Agah</w:t>
      </w:r>
      <w:r>
        <w:rPr>
          <w:b/>
          <w:spacing w:val="80"/>
        </w:rPr>
        <w:t xml:space="preserve"> </w:t>
      </w:r>
      <w:r>
        <w:rPr>
          <w:b/>
        </w:rPr>
        <w:t>S</w:t>
      </w:r>
      <w:r>
        <w:t>,</w:t>
      </w:r>
      <w:r>
        <w:rPr>
          <w:spacing w:val="80"/>
        </w:rPr>
        <w:t xml:space="preserve"> </w:t>
      </w:r>
      <w:r>
        <w:t>Sadeghpour</w:t>
      </w:r>
      <w:r>
        <w:rPr>
          <w:spacing w:val="80"/>
        </w:rPr>
        <w:t xml:space="preserve"> </w:t>
      </w:r>
      <w:r>
        <w:t>O.,</w:t>
      </w:r>
      <w:r>
        <w:rPr>
          <w:spacing w:val="80"/>
        </w:rPr>
        <w:t xml:space="preserve"> </w:t>
      </w:r>
      <w:r>
        <w:t>2015.</w:t>
      </w:r>
      <w:r>
        <w:rPr>
          <w:spacing w:val="80"/>
        </w:rPr>
        <w:t xml:space="preserve"> </w:t>
      </w:r>
      <w:r>
        <w:t>Possible</w:t>
      </w:r>
      <w:r>
        <w:rPr>
          <w:spacing w:val="80"/>
        </w:rPr>
        <w:t xml:space="preserve"> </w:t>
      </w:r>
      <w:r>
        <w:t>intermediary</w:t>
      </w:r>
      <w:r>
        <w:rPr>
          <w:spacing w:val="80"/>
        </w:rPr>
        <w:t xml:space="preserve"> </w:t>
      </w:r>
      <w:r>
        <w:t>role</w:t>
      </w:r>
      <w:r>
        <w:rPr>
          <w:spacing w:val="80"/>
        </w:rPr>
        <w:t xml:space="preserve"> </w:t>
      </w:r>
      <w:r>
        <w:t>of</w:t>
      </w:r>
      <w:r>
        <w:rPr>
          <w:spacing w:val="80"/>
        </w:rPr>
        <w:t xml:space="preserve"> </w:t>
      </w:r>
      <w:r>
        <w:t>ghrelin</w:t>
      </w:r>
      <w:r>
        <w:rPr>
          <w:spacing w:val="80"/>
        </w:rPr>
        <w:t xml:space="preserve"> </w:t>
      </w:r>
      <w:r>
        <w:t>in seborrhea.</w:t>
      </w:r>
      <w:r>
        <w:rPr>
          <w:spacing w:val="-5"/>
        </w:rPr>
        <w:t xml:space="preserve"> </w:t>
      </w:r>
      <w:r>
        <w:rPr>
          <w:i/>
          <w:spacing w:val="-2"/>
        </w:rPr>
        <w:t>Medical</w:t>
      </w:r>
      <w:r>
        <w:rPr>
          <w:i/>
        </w:rPr>
        <w:tab/>
      </w:r>
      <w:r>
        <w:rPr>
          <w:i/>
          <w:spacing w:val="-2"/>
        </w:rPr>
        <w:t>Hypotheses</w:t>
      </w:r>
      <w:r>
        <w:rPr>
          <w:spacing w:val="-2"/>
        </w:rPr>
        <w:t>,</w:t>
      </w:r>
      <w:r>
        <w:tab/>
      </w:r>
      <w:r>
        <w:rPr>
          <w:spacing w:val="-2"/>
        </w:rPr>
        <w:t>85(6),</w:t>
      </w:r>
      <w:r>
        <w:tab/>
      </w:r>
      <w:r>
        <w:rPr>
          <w:spacing w:val="-2"/>
        </w:rPr>
        <w:t>pp.1019-1020.</w:t>
      </w:r>
      <w:r>
        <w:tab/>
      </w:r>
      <w:r>
        <w:rPr>
          <w:spacing w:val="-2"/>
        </w:rPr>
        <w:t>Available</w:t>
      </w:r>
      <w:r>
        <w:tab/>
      </w:r>
      <w:r>
        <w:rPr>
          <w:spacing w:val="-5"/>
        </w:rPr>
        <w:t xml:space="preserve">at: </w:t>
      </w:r>
      <w:r w:rsidRPr="00643F14">
        <w:rPr>
          <w:spacing w:val="-2"/>
        </w:rPr>
        <w:t>&lt;https://pubmed.ncbi.nlm.nih.gov/26342835/&gt;.</w:t>
      </w:r>
    </w:p>
    <w:p w14:paraId="6D9183D9" w14:textId="77777777" w:rsidR="00E27572" w:rsidRDefault="00E27572" w:rsidP="00E27572">
      <w:pPr>
        <w:pStyle w:val="ListParagraph"/>
        <w:numPr>
          <w:ilvl w:val="0"/>
          <w:numId w:val="9"/>
        </w:numPr>
      </w:pPr>
      <w:r>
        <w:rPr>
          <w:b/>
        </w:rPr>
        <w:t>Agah</w:t>
      </w:r>
      <w:r>
        <w:rPr>
          <w:b/>
          <w:spacing w:val="40"/>
        </w:rPr>
        <w:t xml:space="preserve"> </w:t>
      </w:r>
      <w:r>
        <w:rPr>
          <w:b/>
        </w:rPr>
        <w:t>S</w:t>
      </w:r>
      <w:r>
        <w:t>,</w:t>
      </w:r>
      <w:r>
        <w:rPr>
          <w:spacing w:val="40"/>
        </w:rPr>
        <w:t xml:space="preserve"> </w:t>
      </w:r>
      <w:r>
        <w:t>Ghafoori</w:t>
      </w:r>
      <w:r>
        <w:rPr>
          <w:spacing w:val="40"/>
        </w:rPr>
        <w:t xml:space="preserve"> </w:t>
      </w:r>
      <w:r>
        <w:t>SMS,</w:t>
      </w:r>
      <w:r>
        <w:rPr>
          <w:spacing w:val="40"/>
        </w:rPr>
        <w:t xml:space="preserve"> </w:t>
      </w:r>
      <w:r>
        <w:t>Eshraghi</w:t>
      </w:r>
      <w:r>
        <w:rPr>
          <w:spacing w:val="40"/>
        </w:rPr>
        <w:t xml:space="preserve"> </w:t>
      </w:r>
      <w:r>
        <w:t>A,</w:t>
      </w:r>
      <w:r>
        <w:rPr>
          <w:spacing w:val="40"/>
        </w:rPr>
        <w:t xml:space="preserve"> </w:t>
      </w:r>
      <w:r>
        <w:t>Pourmojarab</w:t>
      </w:r>
      <w:r>
        <w:rPr>
          <w:spacing w:val="40"/>
        </w:rPr>
        <w:t xml:space="preserve"> </w:t>
      </w:r>
      <w:r>
        <w:t>A,</w:t>
      </w:r>
      <w:r>
        <w:rPr>
          <w:spacing w:val="40"/>
        </w:rPr>
        <w:t xml:space="preserve"> </w:t>
      </w:r>
      <w:r>
        <w:t>Eshraghi</w:t>
      </w:r>
      <w:r>
        <w:rPr>
          <w:spacing w:val="40"/>
        </w:rPr>
        <w:t xml:space="preserve"> </w:t>
      </w:r>
      <w:r>
        <w:t>A.,</w:t>
      </w:r>
      <w:r>
        <w:rPr>
          <w:spacing w:val="40"/>
        </w:rPr>
        <w:t xml:space="preserve"> </w:t>
      </w:r>
      <w:r>
        <w:t>2016.</w:t>
      </w:r>
      <w:r>
        <w:rPr>
          <w:spacing w:val="80"/>
        </w:rPr>
        <w:t xml:space="preserve"> </w:t>
      </w:r>
      <w:r>
        <w:t>Fatal</w:t>
      </w:r>
      <w:r>
        <w:rPr>
          <w:spacing w:val="40"/>
        </w:rPr>
        <w:t xml:space="preserve"> </w:t>
      </w:r>
      <w:r>
        <w:t>Idiopathic Hyper</w:t>
      </w:r>
      <w:r>
        <w:rPr>
          <w:spacing w:val="80"/>
        </w:rPr>
        <w:t xml:space="preserve"> </w:t>
      </w:r>
      <w:r>
        <w:t>eosinophilic</w:t>
      </w:r>
      <w:r>
        <w:rPr>
          <w:spacing w:val="-8"/>
        </w:rPr>
        <w:t xml:space="preserve"> </w:t>
      </w:r>
      <w:r>
        <w:t>Syndrome</w:t>
      </w:r>
      <w:r>
        <w:rPr>
          <w:spacing w:val="-8"/>
        </w:rPr>
        <w:t xml:space="preserve"> </w:t>
      </w:r>
      <w:r>
        <w:t>Presenting</w:t>
      </w:r>
      <w:r>
        <w:rPr>
          <w:spacing w:val="-11"/>
        </w:rPr>
        <w:t xml:space="preserve"> </w:t>
      </w:r>
      <w:r>
        <w:t>with</w:t>
      </w:r>
      <w:r>
        <w:rPr>
          <w:spacing w:val="-8"/>
        </w:rPr>
        <w:t xml:space="preserve"> </w:t>
      </w:r>
      <w:r>
        <w:t>Refractory</w:t>
      </w:r>
      <w:r>
        <w:rPr>
          <w:spacing w:val="-11"/>
        </w:rPr>
        <w:t xml:space="preserve"> </w:t>
      </w:r>
      <w:r>
        <w:t>Ascites:</w:t>
      </w:r>
      <w:r>
        <w:rPr>
          <w:spacing w:val="-7"/>
        </w:rPr>
        <w:t xml:space="preserve"> </w:t>
      </w:r>
      <w:r>
        <w:t>Case</w:t>
      </w:r>
      <w:r>
        <w:rPr>
          <w:spacing w:val="-8"/>
        </w:rPr>
        <w:t xml:space="preserve"> </w:t>
      </w:r>
      <w:r>
        <w:t>Report</w:t>
      </w:r>
      <w:r>
        <w:rPr>
          <w:spacing w:val="-7"/>
        </w:rPr>
        <w:t xml:space="preserve"> </w:t>
      </w:r>
      <w:r>
        <w:t>Study.</w:t>
      </w:r>
      <w:r>
        <w:rPr>
          <w:spacing w:val="-8"/>
        </w:rPr>
        <w:t xml:space="preserve"> </w:t>
      </w:r>
      <w:r>
        <w:rPr>
          <w:i/>
        </w:rPr>
        <w:t>Govaresh</w:t>
      </w:r>
      <w:r>
        <w:t xml:space="preserve">. 20(4), pp. 274-277. Available at: </w:t>
      </w:r>
      <w:hyperlink r:id="rId59">
        <w:r>
          <w:t>http://www.govaresh.org/index.php/dd/article/view/1465</w:t>
        </w:r>
      </w:hyperlink>
    </w:p>
    <w:p w14:paraId="027C18E4" w14:textId="77777777" w:rsidR="00E27572" w:rsidRDefault="00E27572" w:rsidP="00E27572">
      <w:pPr>
        <w:pStyle w:val="ListParagraph"/>
        <w:numPr>
          <w:ilvl w:val="0"/>
          <w:numId w:val="9"/>
        </w:numPr>
      </w:pPr>
      <w:r>
        <w:t xml:space="preserve">Hajsadeghi, S., </w:t>
      </w:r>
      <w:r>
        <w:rPr>
          <w:b/>
        </w:rPr>
        <w:t xml:space="preserve">Agah, S., </w:t>
      </w:r>
      <w:r>
        <w:t>Iranpour, A., Chehrehgosha, H., Ghanooni, A. and Forghani, F., 2014. Dissecting intramural hematoma of esophagus after thrombolytic therapy: A case report.</w:t>
      </w:r>
      <w:r>
        <w:rPr>
          <w:spacing w:val="-3"/>
        </w:rPr>
        <w:t xml:space="preserve"> </w:t>
      </w:r>
      <w:r>
        <w:rPr>
          <w:i/>
        </w:rPr>
        <w:t>Asian Cardiovascular</w:t>
      </w:r>
      <w:r>
        <w:rPr>
          <w:i/>
          <w:spacing w:val="75"/>
        </w:rPr>
        <w:t xml:space="preserve">   </w:t>
      </w:r>
      <w:r>
        <w:rPr>
          <w:i/>
        </w:rPr>
        <w:t>and</w:t>
      </w:r>
      <w:r>
        <w:rPr>
          <w:i/>
          <w:spacing w:val="74"/>
        </w:rPr>
        <w:t xml:space="preserve">   </w:t>
      </w:r>
      <w:r>
        <w:rPr>
          <w:i/>
        </w:rPr>
        <w:t>Thoracic</w:t>
      </w:r>
      <w:r>
        <w:rPr>
          <w:i/>
          <w:spacing w:val="74"/>
        </w:rPr>
        <w:t xml:space="preserve">   </w:t>
      </w:r>
      <w:r>
        <w:rPr>
          <w:i/>
        </w:rPr>
        <w:t>Annals</w:t>
      </w:r>
      <w:r>
        <w:t>,</w:t>
      </w:r>
      <w:r>
        <w:rPr>
          <w:spacing w:val="74"/>
        </w:rPr>
        <w:t xml:space="preserve">   </w:t>
      </w:r>
      <w:r>
        <w:t>23(2),</w:t>
      </w:r>
      <w:r>
        <w:rPr>
          <w:spacing w:val="74"/>
        </w:rPr>
        <w:t xml:space="preserve">   </w:t>
      </w:r>
      <w:r>
        <w:t>pp.224-226.</w:t>
      </w:r>
      <w:r>
        <w:rPr>
          <w:spacing w:val="75"/>
        </w:rPr>
        <w:t xml:space="preserve">   </w:t>
      </w:r>
      <w:r>
        <w:t>Available</w:t>
      </w:r>
      <w:r>
        <w:rPr>
          <w:spacing w:val="75"/>
        </w:rPr>
        <w:t xml:space="preserve">   </w:t>
      </w:r>
      <w:r>
        <w:t xml:space="preserve">at: </w:t>
      </w:r>
      <w:r w:rsidRPr="00643F14">
        <w:rPr>
          <w:spacing w:val="-2"/>
        </w:rPr>
        <w:t>&lt;https://pubmed.ncbi.nlm.nih.gov/24585301/&gt;.</w:t>
      </w:r>
    </w:p>
    <w:p w14:paraId="6DD39C72" w14:textId="77777777" w:rsidR="00E27572" w:rsidRDefault="00E27572" w:rsidP="00E27572">
      <w:pPr>
        <w:pStyle w:val="ListParagraph"/>
        <w:numPr>
          <w:ilvl w:val="0"/>
          <w:numId w:val="9"/>
        </w:numPr>
      </w:pPr>
      <w:r>
        <w:t xml:space="preserve">khandouzi N, Shidfar F, </w:t>
      </w:r>
      <w:r>
        <w:rPr>
          <w:b/>
        </w:rPr>
        <w:t xml:space="preserve">Agah S, </w:t>
      </w:r>
      <w:r>
        <w:t xml:space="preserve">Hosseini AF, Dehnad A., 2015. Comparison of the effect of Eicosapentaenoic acid and Docosahexaenoic acid on the eradication of Helicobacter Pylori infection, serum inflammatory factors and total antioxidant. </w:t>
      </w:r>
      <w:r>
        <w:rPr>
          <w:i/>
        </w:rPr>
        <w:t xml:space="preserve">Iranian Journal of Pharmaceutical Research </w:t>
      </w:r>
      <w:r>
        <w:t>14 (1), pp. 149-57.</w:t>
      </w:r>
      <w:r>
        <w:rPr>
          <w:spacing w:val="40"/>
        </w:rPr>
        <w:t xml:space="preserve"> </w:t>
      </w:r>
      <w:r>
        <w:t>Available at: https://pubmed.ncbi.nlm.nih.gov/25561921/</w:t>
      </w:r>
    </w:p>
    <w:p w14:paraId="6A25B567" w14:textId="77777777" w:rsidR="00E27572" w:rsidRDefault="00E27572" w:rsidP="00E27572">
      <w:pPr>
        <w:pStyle w:val="ListParagraph"/>
        <w:numPr>
          <w:ilvl w:val="0"/>
          <w:numId w:val="9"/>
        </w:numPr>
      </w:pPr>
      <w:r>
        <w:t xml:space="preserve">Khedmat H, Ghamar-Chehreh ME, </w:t>
      </w:r>
      <w:r>
        <w:rPr>
          <w:b/>
        </w:rPr>
        <w:t xml:space="preserve">Agah S, </w:t>
      </w:r>
      <w:r>
        <w:t xml:space="preserve">Aghaei A., 2015. Pancreatitis developing in the context of acute hepatitis: a literature review. </w:t>
      </w:r>
      <w:r>
        <w:rPr>
          <w:i/>
        </w:rPr>
        <w:t>Journal of the Pancreas</w:t>
      </w:r>
      <w:r>
        <w:t>. 16(2), pp. 104-9. Available at: https://pubmed.ncbi.nlm.nih.gov/25791542/</w:t>
      </w:r>
    </w:p>
    <w:p w14:paraId="43AD283A" w14:textId="77777777" w:rsidR="00E27572" w:rsidRDefault="00E27572" w:rsidP="00E27572">
      <w:pPr>
        <w:pStyle w:val="ListParagraph"/>
        <w:numPr>
          <w:ilvl w:val="0"/>
          <w:numId w:val="9"/>
        </w:numPr>
      </w:pPr>
      <w:r>
        <w:t xml:space="preserve">Khedmat H, Amini M, Ebrahim Ghamar M, Aghaei A, </w:t>
      </w:r>
      <w:r>
        <w:rPr>
          <w:b/>
          <w:bCs/>
        </w:rPr>
        <w:t>Agah</w:t>
      </w:r>
      <w:r>
        <w:rPr>
          <w:b/>
          <w:bCs/>
          <w:rtl/>
        </w:rPr>
        <w:t>،</w:t>
      </w:r>
      <w:r>
        <w:rPr>
          <w:b/>
          <w:bCs/>
        </w:rPr>
        <w:t xml:space="preserve">S., </w:t>
      </w:r>
      <w:r>
        <w:t>2015. Role of hepatitis C virus infection</w:t>
      </w:r>
      <w:r>
        <w:rPr>
          <w:spacing w:val="-12"/>
        </w:rPr>
        <w:t xml:space="preserve"> </w:t>
      </w:r>
      <w:r>
        <w:t>on</w:t>
      </w:r>
      <w:r>
        <w:rPr>
          <w:spacing w:val="-11"/>
        </w:rPr>
        <w:t xml:space="preserve"> </w:t>
      </w:r>
      <w:r>
        <w:t>lymphoproliferative</w:t>
      </w:r>
      <w:r>
        <w:rPr>
          <w:spacing w:val="-10"/>
        </w:rPr>
        <w:t xml:space="preserve"> </w:t>
      </w:r>
      <w:r>
        <w:t>disorders</w:t>
      </w:r>
      <w:r>
        <w:rPr>
          <w:spacing w:val="-12"/>
        </w:rPr>
        <w:t xml:space="preserve"> </w:t>
      </w:r>
      <w:r>
        <w:t>after</w:t>
      </w:r>
      <w:r>
        <w:rPr>
          <w:spacing w:val="-12"/>
        </w:rPr>
        <w:t xml:space="preserve"> </w:t>
      </w:r>
      <w:r>
        <w:t>Non-Liver</w:t>
      </w:r>
      <w:r>
        <w:rPr>
          <w:spacing w:val="-10"/>
        </w:rPr>
        <w:t xml:space="preserve"> </w:t>
      </w:r>
      <w:r>
        <w:t>transplantation.</w:t>
      </w:r>
      <w:r>
        <w:rPr>
          <w:spacing w:val="-12"/>
        </w:rPr>
        <w:t xml:space="preserve"> </w:t>
      </w:r>
      <w:r>
        <w:rPr>
          <w:i/>
          <w:iCs/>
        </w:rPr>
        <w:t>Journal</w:t>
      </w:r>
      <w:r>
        <w:rPr>
          <w:i/>
          <w:iCs/>
          <w:spacing w:val="-12"/>
        </w:rPr>
        <w:t xml:space="preserve"> </w:t>
      </w:r>
      <w:r>
        <w:rPr>
          <w:i/>
          <w:iCs/>
        </w:rPr>
        <w:t>of</w:t>
      </w:r>
      <w:r>
        <w:rPr>
          <w:i/>
          <w:iCs/>
          <w:spacing w:val="-10"/>
        </w:rPr>
        <w:t xml:space="preserve"> </w:t>
      </w:r>
      <w:r>
        <w:rPr>
          <w:i/>
          <w:iCs/>
        </w:rPr>
        <w:t>Advances</w:t>
      </w:r>
      <w:r>
        <w:rPr>
          <w:i/>
          <w:iCs/>
          <w:spacing w:val="-12"/>
        </w:rPr>
        <w:t xml:space="preserve"> </w:t>
      </w:r>
      <w:r>
        <w:rPr>
          <w:i/>
          <w:iCs/>
        </w:rPr>
        <w:t>in Medicine and Medical Research</w:t>
      </w:r>
      <w:r>
        <w:t xml:space="preserve">, 6 (9), pp.899-907. Available at: </w:t>
      </w:r>
      <w:r>
        <w:rPr>
          <w:spacing w:val="-2"/>
        </w:rPr>
        <w:t>https://journaljammr.com/index.php/JAMMR/article/view/12880</w:t>
      </w:r>
    </w:p>
    <w:p w14:paraId="64ED23EB" w14:textId="77777777" w:rsidR="00E27572" w:rsidRDefault="00E27572" w:rsidP="00E27572">
      <w:pPr>
        <w:pStyle w:val="ListParagraph"/>
        <w:numPr>
          <w:ilvl w:val="0"/>
          <w:numId w:val="9"/>
        </w:numPr>
      </w:pPr>
      <w:r>
        <w:rPr>
          <w:b/>
        </w:rPr>
        <w:t>Agah S</w:t>
      </w:r>
      <w:r>
        <w:t xml:space="preserve">, Taleb A, Moeini R, Gorji N, Nikbakht H, Soltani-Kermanshahi M., 2015. Chamomile efficacy in patients with the irritable bowel syndrome. </w:t>
      </w:r>
      <w:r>
        <w:rPr>
          <w:i/>
        </w:rPr>
        <w:t xml:space="preserve">Der Pharma Chemica </w:t>
      </w:r>
      <w:r>
        <w:t>7 (4), 237-241. Available at : https://</w:t>
      </w:r>
      <w:hyperlink r:id="rId60">
        <w:r>
          <w:t>www.derpharmachemica.com/pharma-chemica/chamomile-efficacy-in-</w:t>
        </w:r>
      </w:hyperlink>
      <w:r>
        <w:t xml:space="preserve"> </w:t>
      </w:r>
      <w:r>
        <w:rPr>
          <w:spacing w:val="-2"/>
        </w:rPr>
        <w:t>patients-of-the-irritable-bowel-syndrome.pdf</w:t>
      </w:r>
    </w:p>
    <w:p w14:paraId="7887C8F5" w14:textId="77777777" w:rsidR="00E27572" w:rsidRDefault="00E27572" w:rsidP="00E27572">
      <w:pPr>
        <w:pStyle w:val="ListParagraph"/>
        <w:numPr>
          <w:ilvl w:val="0"/>
          <w:numId w:val="9"/>
        </w:numPr>
      </w:pPr>
      <w:r>
        <w:t>Khandouzi</w:t>
      </w:r>
      <w:r>
        <w:rPr>
          <w:spacing w:val="39"/>
        </w:rPr>
        <w:t xml:space="preserve"> </w:t>
      </w:r>
      <w:r>
        <w:t>N,</w:t>
      </w:r>
      <w:r>
        <w:rPr>
          <w:spacing w:val="37"/>
        </w:rPr>
        <w:t xml:space="preserve"> </w:t>
      </w:r>
      <w:r>
        <w:t>Shidfar</w:t>
      </w:r>
      <w:r>
        <w:rPr>
          <w:spacing w:val="35"/>
        </w:rPr>
        <w:t xml:space="preserve"> </w:t>
      </w:r>
      <w:r>
        <w:t>F,</w:t>
      </w:r>
      <w:r>
        <w:rPr>
          <w:spacing w:val="37"/>
        </w:rPr>
        <w:t xml:space="preserve"> </w:t>
      </w:r>
      <w:r>
        <w:rPr>
          <w:b/>
        </w:rPr>
        <w:t>Agah</w:t>
      </w:r>
      <w:r>
        <w:rPr>
          <w:b/>
          <w:spacing w:val="37"/>
        </w:rPr>
        <w:t xml:space="preserve"> </w:t>
      </w:r>
      <w:r>
        <w:rPr>
          <w:b/>
        </w:rPr>
        <w:t>S</w:t>
      </w:r>
      <w:r>
        <w:t>,</w:t>
      </w:r>
      <w:r>
        <w:rPr>
          <w:spacing w:val="37"/>
        </w:rPr>
        <w:t xml:space="preserve"> </w:t>
      </w:r>
      <w:r>
        <w:t>2014.</w:t>
      </w:r>
      <w:r>
        <w:rPr>
          <w:spacing w:val="37"/>
        </w:rPr>
        <w:t xml:space="preserve"> </w:t>
      </w:r>
      <w:r>
        <w:t>Comparison</w:t>
      </w:r>
      <w:r>
        <w:rPr>
          <w:spacing w:val="34"/>
        </w:rPr>
        <w:t xml:space="preserve"> </w:t>
      </w:r>
      <w:r>
        <w:t>of</w:t>
      </w:r>
      <w:r>
        <w:rPr>
          <w:spacing w:val="38"/>
        </w:rPr>
        <w:t xml:space="preserve"> </w:t>
      </w:r>
      <w:r>
        <w:t>the</w:t>
      </w:r>
      <w:r>
        <w:rPr>
          <w:spacing w:val="35"/>
        </w:rPr>
        <w:t xml:space="preserve"> </w:t>
      </w:r>
      <w:r>
        <w:t>effects</w:t>
      </w:r>
      <w:r>
        <w:rPr>
          <w:spacing w:val="35"/>
        </w:rPr>
        <w:t xml:space="preserve"> </w:t>
      </w:r>
      <w:r>
        <w:t>of</w:t>
      </w:r>
      <w:r>
        <w:rPr>
          <w:spacing w:val="38"/>
        </w:rPr>
        <w:t xml:space="preserve"> </w:t>
      </w:r>
      <w:r>
        <w:t>Eicosapentaenoic</w:t>
      </w:r>
      <w:r>
        <w:rPr>
          <w:spacing w:val="34"/>
        </w:rPr>
        <w:t xml:space="preserve"> </w:t>
      </w:r>
      <w:r>
        <w:t xml:space="preserve">acid and Docosahexaenoic acid on the level of serum lipoproteins in Helicobacter Pylori positive patients. </w:t>
      </w:r>
      <w:r>
        <w:rPr>
          <w:i/>
        </w:rPr>
        <w:t xml:space="preserve">Nutrition and Food Sciences Research. </w:t>
      </w:r>
      <w:r>
        <w:t xml:space="preserve">1 (1), 167-167. Available at: </w:t>
      </w:r>
      <w:r>
        <w:rPr>
          <w:spacing w:val="-2"/>
        </w:rPr>
        <w:t>https://</w:t>
      </w:r>
      <w:hyperlink r:id="rId61">
        <w:r>
          <w:rPr>
            <w:spacing w:val="-2"/>
          </w:rPr>
          <w:t>www.sid.ir/en/Journal/ViewPaper.aspx?ID=439446</w:t>
        </w:r>
      </w:hyperlink>
    </w:p>
    <w:p w14:paraId="0C355000" w14:textId="77777777" w:rsidR="00E27572" w:rsidRDefault="00E27572" w:rsidP="00E27572">
      <w:pPr>
        <w:pStyle w:val="ListParagraph"/>
        <w:numPr>
          <w:ilvl w:val="0"/>
          <w:numId w:val="9"/>
        </w:numPr>
      </w:pPr>
      <w:r>
        <w:rPr>
          <w:b/>
        </w:rPr>
        <w:t>Agah, S</w:t>
      </w:r>
      <w:r>
        <w:t>., Shidfar, F. and Khandouzi, N., 2014. Comparison of the Effects of Eicosapentaenoic Acid with Docosahexaenoic Acid on the Level of Serum Lipoproteins in Helicobacter pylori: A Randomized</w:t>
      </w:r>
      <w:r>
        <w:rPr>
          <w:spacing w:val="80"/>
        </w:rPr>
        <w:t xml:space="preserve"> </w:t>
      </w:r>
      <w:r>
        <w:t>Clinical</w:t>
      </w:r>
      <w:r>
        <w:rPr>
          <w:spacing w:val="80"/>
        </w:rPr>
        <w:t xml:space="preserve"> </w:t>
      </w:r>
      <w:r>
        <w:t>Trial.</w:t>
      </w:r>
      <w:r>
        <w:rPr>
          <w:spacing w:val="-2"/>
        </w:rPr>
        <w:t xml:space="preserve"> </w:t>
      </w:r>
      <w:r>
        <w:rPr>
          <w:i/>
        </w:rPr>
        <w:t>Iranian</w:t>
      </w:r>
      <w:r>
        <w:rPr>
          <w:i/>
          <w:spacing w:val="80"/>
        </w:rPr>
        <w:t xml:space="preserve"> </w:t>
      </w:r>
      <w:r>
        <w:rPr>
          <w:i/>
        </w:rPr>
        <w:t>Red</w:t>
      </w:r>
      <w:r>
        <w:rPr>
          <w:i/>
          <w:spacing w:val="80"/>
        </w:rPr>
        <w:t xml:space="preserve"> </w:t>
      </w:r>
      <w:r>
        <w:rPr>
          <w:i/>
        </w:rPr>
        <w:t>Crescent</w:t>
      </w:r>
      <w:r>
        <w:rPr>
          <w:i/>
          <w:spacing w:val="80"/>
        </w:rPr>
        <w:t xml:space="preserve"> </w:t>
      </w:r>
      <w:r>
        <w:rPr>
          <w:i/>
        </w:rPr>
        <w:t>Medical</w:t>
      </w:r>
      <w:r>
        <w:rPr>
          <w:i/>
          <w:spacing w:val="80"/>
        </w:rPr>
        <w:t xml:space="preserve"> </w:t>
      </w:r>
      <w:r>
        <w:rPr>
          <w:i/>
        </w:rPr>
        <w:t>Journal,</w:t>
      </w:r>
      <w:r>
        <w:rPr>
          <w:i/>
          <w:spacing w:val="80"/>
        </w:rPr>
        <w:t xml:space="preserve"> </w:t>
      </w:r>
      <w:r>
        <w:t>17(1).</w:t>
      </w:r>
      <w:r>
        <w:rPr>
          <w:spacing w:val="80"/>
        </w:rPr>
        <w:t xml:space="preserve"> </w:t>
      </w:r>
      <w:r>
        <w:t>Available</w:t>
      </w:r>
      <w:r>
        <w:rPr>
          <w:spacing w:val="80"/>
        </w:rPr>
        <w:t xml:space="preserve"> </w:t>
      </w:r>
      <w:r>
        <w:t xml:space="preserve">at: </w:t>
      </w:r>
      <w:r w:rsidRPr="00643F14">
        <w:rPr>
          <w:spacing w:val="-2"/>
        </w:rPr>
        <w:t>&lt;https://pubmed.ncbi.nlm.nih.gov/25763259/&gt;.</w:t>
      </w:r>
    </w:p>
    <w:p w14:paraId="744AC02D" w14:textId="77777777" w:rsidR="00E27572" w:rsidRDefault="00E27572" w:rsidP="00E27572">
      <w:pPr>
        <w:pStyle w:val="ListParagraph"/>
        <w:numPr>
          <w:ilvl w:val="0"/>
          <w:numId w:val="9"/>
        </w:numPr>
      </w:pPr>
      <w:r>
        <w:t xml:space="preserve">Yazdian M, </w:t>
      </w:r>
      <w:r>
        <w:rPr>
          <w:b/>
        </w:rPr>
        <w:t>Agah S</w:t>
      </w:r>
      <w:r>
        <w:t xml:space="preserve">, Minaii B, Ansari R, Hosseini H, Vazifekhah S, Kamalinejad M., 2014. Evaluation of the efficacy of Carum copticum seeds on gaseous symptoms in patients with abdominal bloating, a randomized clinical trial. </w:t>
      </w:r>
      <w:r>
        <w:rPr>
          <w:i/>
        </w:rPr>
        <w:t>International Journal of Biosciences</w:t>
      </w:r>
      <w:r>
        <w:t>, 5 (9), pp. 372-378. Available at: https://</w:t>
      </w:r>
      <w:hyperlink r:id="rId62">
        <w:r>
          <w:t>www.innspub.net/wp-content/uploads/2014/11/IJB-V5No9-p372-</w:t>
        </w:r>
      </w:hyperlink>
      <w:r>
        <w:t xml:space="preserve"> </w:t>
      </w:r>
      <w:r>
        <w:rPr>
          <w:spacing w:val="-2"/>
        </w:rPr>
        <w:t>378.pdf</w:t>
      </w:r>
    </w:p>
    <w:p w14:paraId="72BB76AE" w14:textId="77777777" w:rsidR="00E27572" w:rsidRDefault="00E27572" w:rsidP="00E27572">
      <w:pPr>
        <w:pStyle w:val="ListParagraph"/>
        <w:numPr>
          <w:ilvl w:val="0"/>
          <w:numId w:val="9"/>
        </w:numPr>
      </w:pPr>
      <w:r>
        <w:t xml:space="preserve">Ekhlasi, G., Shidfar F, </w:t>
      </w:r>
      <w:r>
        <w:rPr>
          <w:b/>
        </w:rPr>
        <w:t>Agah S</w:t>
      </w:r>
      <w:r>
        <w:t>, Merat S, Hosseini A., 2014. Does daily intake of orange juice along</w:t>
      </w:r>
      <w:r>
        <w:rPr>
          <w:spacing w:val="-14"/>
        </w:rPr>
        <w:t xml:space="preserve"> </w:t>
      </w:r>
      <w:r>
        <w:t>with</w:t>
      </w:r>
      <w:r>
        <w:rPr>
          <w:spacing w:val="-11"/>
        </w:rPr>
        <w:t xml:space="preserve"> </w:t>
      </w:r>
      <w:r>
        <w:t>weight</w:t>
      </w:r>
      <w:r>
        <w:rPr>
          <w:spacing w:val="-10"/>
        </w:rPr>
        <w:t xml:space="preserve"> </w:t>
      </w:r>
      <w:r>
        <w:t>loss</w:t>
      </w:r>
      <w:r>
        <w:rPr>
          <w:spacing w:val="-10"/>
        </w:rPr>
        <w:t xml:space="preserve"> </w:t>
      </w:r>
      <w:r>
        <w:t>diet</w:t>
      </w:r>
      <w:r>
        <w:rPr>
          <w:spacing w:val="-12"/>
        </w:rPr>
        <w:t xml:space="preserve"> </w:t>
      </w:r>
      <w:r>
        <w:t>affect</w:t>
      </w:r>
      <w:r>
        <w:rPr>
          <w:spacing w:val="-10"/>
        </w:rPr>
        <w:t xml:space="preserve"> </w:t>
      </w:r>
      <w:r>
        <w:t>serum</w:t>
      </w:r>
      <w:r>
        <w:rPr>
          <w:spacing w:val="-14"/>
        </w:rPr>
        <w:t xml:space="preserve"> </w:t>
      </w:r>
      <w:r>
        <w:t>lipoprotein</w:t>
      </w:r>
      <w:r>
        <w:rPr>
          <w:spacing w:val="-11"/>
        </w:rPr>
        <w:t xml:space="preserve"> </w:t>
      </w:r>
      <w:r>
        <w:t>profiles</w:t>
      </w:r>
      <w:r>
        <w:rPr>
          <w:spacing w:val="-10"/>
        </w:rPr>
        <w:t xml:space="preserve"> </w:t>
      </w:r>
      <w:r>
        <w:t>in</w:t>
      </w:r>
      <w:r>
        <w:rPr>
          <w:spacing w:val="-11"/>
        </w:rPr>
        <w:t xml:space="preserve"> </w:t>
      </w:r>
      <w:r>
        <w:t>patients</w:t>
      </w:r>
      <w:r>
        <w:rPr>
          <w:spacing w:val="-10"/>
        </w:rPr>
        <w:t xml:space="preserve"> </w:t>
      </w:r>
      <w:r>
        <w:t>with</w:t>
      </w:r>
      <w:r>
        <w:rPr>
          <w:spacing w:val="-11"/>
        </w:rPr>
        <w:t xml:space="preserve"> </w:t>
      </w:r>
      <w:r>
        <w:t>the</w:t>
      </w:r>
      <w:r>
        <w:rPr>
          <w:spacing w:val="-11"/>
        </w:rPr>
        <w:t xml:space="preserve"> </w:t>
      </w:r>
      <w:r>
        <w:t>non-alcoholic</w:t>
      </w:r>
      <w:r>
        <w:rPr>
          <w:spacing w:val="-11"/>
        </w:rPr>
        <w:t xml:space="preserve"> </w:t>
      </w:r>
      <w:r>
        <w:t xml:space="preserve">fatty liver disease? </w:t>
      </w:r>
      <w:r>
        <w:rPr>
          <w:i/>
        </w:rPr>
        <w:t>Iranian Journal of Endocrinology and Metabolism</w:t>
      </w:r>
      <w:r>
        <w:t>, 15(5), pp. 435-442. Available at: https://ijem.sbmu.ac.ir/browse.php?a_id=1552&amp;sid=1&amp;slc_lang=en</w:t>
      </w:r>
    </w:p>
    <w:p w14:paraId="1CC4E6A0" w14:textId="77777777" w:rsidR="00E27572" w:rsidRDefault="00E27572" w:rsidP="00E27572">
      <w:pPr>
        <w:pStyle w:val="ListParagraph"/>
        <w:numPr>
          <w:ilvl w:val="0"/>
          <w:numId w:val="9"/>
        </w:numPr>
      </w:pPr>
      <w:r>
        <w:t>Nikoukar, L., Nabavizadeh, F., Mohamadi, S., Moslehi, A., Hassanzadeh, G., Nahrevanian, H. and</w:t>
      </w:r>
      <w:r>
        <w:rPr>
          <w:spacing w:val="-7"/>
        </w:rPr>
        <w:t xml:space="preserve"> </w:t>
      </w:r>
      <w:r>
        <w:rPr>
          <w:b/>
        </w:rPr>
        <w:t>Agah,</w:t>
      </w:r>
      <w:r>
        <w:rPr>
          <w:b/>
          <w:spacing w:val="-7"/>
        </w:rPr>
        <w:t xml:space="preserve"> </w:t>
      </w:r>
      <w:r>
        <w:rPr>
          <w:b/>
        </w:rPr>
        <w:t>S</w:t>
      </w:r>
      <w:r>
        <w:t>.,</w:t>
      </w:r>
      <w:r>
        <w:rPr>
          <w:spacing w:val="-7"/>
        </w:rPr>
        <w:t xml:space="preserve"> </w:t>
      </w:r>
      <w:r>
        <w:t>2014.</w:t>
      </w:r>
      <w:r>
        <w:rPr>
          <w:spacing w:val="-7"/>
        </w:rPr>
        <w:t xml:space="preserve"> </w:t>
      </w:r>
      <w:r>
        <w:t>Protective</w:t>
      </w:r>
      <w:r>
        <w:rPr>
          <w:spacing w:val="-7"/>
        </w:rPr>
        <w:t xml:space="preserve"> </w:t>
      </w:r>
      <w:r>
        <w:t>effect</w:t>
      </w:r>
      <w:r>
        <w:rPr>
          <w:spacing w:val="-6"/>
        </w:rPr>
        <w:t xml:space="preserve"> </w:t>
      </w:r>
      <w:r>
        <w:t>of</w:t>
      </w:r>
      <w:r>
        <w:rPr>
          <w:spacing w:val="-6"/>
        </w:rPr>
        <w:t xml:space="preserve"> </w:t>
      </w:r>
      <w:r>
        <w:t>ghrelin</w:t>
      </w:r>
      <w:r>
        <w:rPr>
          <w:spacing w:val="-7"/>
        </w:rPr>
        <w:t xml:space="preserve"> </w:t>
      </w:r>
      <w:r>
        <w:t>in</w:t>
      </w:r>
      <w:r>
        <w:rPr>
          <w:spacing w:val="-9"/>
        </w:rPr>
        <w:t xml:space="preserve"> </w:t>
      </w:r>
      <w:r>
        <w:t>a</w:t>
      </w:r>
      <w:r>
        <w:rPr>
          <w:spacing w:val="-7"/>
        </w:rPr>
        <w:t xml:space="preserve"> </w:t>
      </w:r>
      <w:r>
        <w:t>rat</w:t>
      </w:r>
      <w:r>
        <w:rPr>
          <w:spacing w:val="-8"/>
        </w:rPr>
        <w:t xml:space="preserve"> </w:t>
      </w:r>
      <w:r>
        <w:t>model</w:t>
      </w:r>
      <w:r>
        <w:rPr>
          <w:spacing w:val="-6"/>
        </w:rPr>
        <w:t xml:space="preserve"> </w:t>
      </w:r>
      <w:r>
        <w:t>of</w:t>
      </w:r>
      <w:r>
        <w:rPr>
          <w:spacing w:val="-6"/>
        </w:rPr>
        <w:t xml:space="preserve"> </w:t>
      </w:r>
      <w:r>
        <w:t>celiac</w:t>
      </w:r>
      <w:r>
        <w:rPr>
          <w:spacing w:val="-7"/>
        </w:rPr>
        <w:t xml:space="preserve"> </w:t>
      </w:r>
      <w:r>
        <w:t>disease.</w:t>
      </w:r>
      <w:r>
        <w:rPr>
          <w:spacing w:val="-2"/>
        </w:rPr>
        <w:t xml:space="preserve"> </w:t>
      </w:r>
      <w:r>
        <w:rPr>
          <w:i/>
        </w:rPr>
        <w:t>Acta</w:t>
      </w:r>
      <w:r>
        <w:rPr>
          <w:i/>
          <w:spacing w:val="-7"/>
        </w:rPr>
        <w:t xml:space="preserve"> </w:t>
      </w:r>
      <w:r>
        <w:rPr>
          <w:i/>
        </w:rPr>
        <w:t xml:space="preserve">Physiologica Hungarica, </w:t>
      </w:r>
      <w:r>
        <w:t>101(4), pp.438-447. Available at: &lt;https://pubmed.ncbi.nlm.nih.gov/25532955/&gt;.</w:t>
      </w:r>
    </w:p>
    <w:p w14:paraId="48D053E1" w14:textId="77777777" w:rsidR="00E27572" w:rsidRDefault="00E27572" w:rsidP="00E27572">
      <w:pPr>
        <w:pStyle w:val="ListParagraph"/>
        <w:numPr>
          <w:ilvl w:val="0"/>
          <w:numId w:val="9"/>
        </w:numPr>
      </w:pPr>
      <w:r>
        <w:t xml:space="preserve">Nazari S, Khosroshahi SM, </w:t>
      </w:r>
      <w:r>
        <w:rPr>
          <w:b/>
        </w:rPr>
        <w:t>Agah S</w:t>
      </w:r>
      <w:r>
        <w:t xml:space="preserve">., Mar 2014, Laparoscopic resection of a huge mesenteric cyst: case report. </w:t>
      </w:r>
      <w:r>
        <w:rPr>
          <w:i/>
        </w:rPr>
        <w:t>Le journal de caelio-chirurgie</w:t>
      </w:r>
      <w:r>
        <w:t>, N89</w:t>
      </w:r>
    </w:p>
    <w:p w14:paraId="7B2EAAB6" w14:textId="77777777" w:rsidR="00E27572" w:rsidRDefault="00E27572" w:rsidP="00E27572">
      <w:pPr>
        <w:pStyle w:val="ListParagraph"/>
        <w:numPr>
          <w:ilvl w:val="0"/>
          <w:numId w:val="9"/>
        </w:numPr>
      </w:pPr>
      <w:r>
        <w:t>Khedmat,</w:t>
      </w:r>
      <w:r>
        <w:rPr>
          <w:spacing w:val="40"/>
        </w:rPr>
        <w:t xml:space="preserve"> </w:t>
      </w:r>
      <w:r>
        <w:t>H.,</w:t>
      </w:r>
      <w:r>
        <w:rPr>
          <w:spacing w:val="40"/>
        </w:rPr>
        <w:t xml:space="preserve"> </w:t>
      </w:r>
      <w:r>
        <w:rPr>
          <w:b/>
        </w:rPr>
        <w:t>Agah,</w:t>
      </w:r>
      <w:r>
        <w:rPr>
          <w:b/>
          <w:spacing w:val="40"/>
        </w:rPr>
        <w:t xml:space="preserve"> </w:t>
      </w:r>
      <w:r>
        <w:rPr>
          <w:b/>
        </w:rPr>
        <w:t>S</w:t>
      </w:r>
      <w:r>
        <w:t>.</w:t>
      </w:r>
      <w:r>
        <w:rPr>
          <w:spacing w:val="40"/>
        </w:rPr>
        <w:t xml:space="preserve"> </w:t>
      </w:r>
      <w:r>
        <w:t>and</w:t>
      </w:r>
      <w:r>
        <w:rPr>
          <w:spacing w:val="40"/>
        </w:rPr>
        <w:t xml:space="preserve"> </w:t>
      </w:r>
      <w:r>
        <w:t>Taheri,</w:t>
      </w:r>
      <w:r>
        <w:rPr>
          <w:spacing w:val="40"/>
        </w:rPr>
        <w:t xml:space="preserve"> </w:t>
      </w:r>
      <w:r>
        <w:t>S.,</w:t>
      </w:r>
      <w:r>
        <w:rPr>
          <w:spacing w:val="40"/>
        </w:rPr>
        <w:t xml:space="preserve"> </w:t>
      </w:r>
      <w:r>
        <w:t>2014.</w:t>
      </w:r>
      <w:r>
        <w:rPr>
          <w:spacing w:val="40"/>
        </w:rPr>
        <w:t xml:space="preserve"> </w:t>
      </w:r>
      <w:r>
        <w:t>In</w:t>
      </w:r>
      <w:r>
        <w:rPr>
          <w:spacing w:val="40"/>
        </w:rPr>
        <w:t xml:space="preserve"> </w:t>
      </w:r>
      <w:r>
        <w:t>vitro</w:t>
      </w:r>
      <w:r>
        <w:rPr>
          <w:spacing w:val="40"/>
        </w:rPr>
        <w:t xml:space="preserve"> </w:t>
      </w:r>
      <w:r>
        <w:t>Evidence</w:t>
      </w:r>
      <w:r>
        <w:rPr>
          <w:spacing w:val="40"/>
        </w:rPr>
        <w:t xml:space="preserve"> </w:t>
      </w:r>
      <w:r>
        <w:t>for</w:t>
      </w:r>
      <w:r>
        <w:rPr>
          <w:spacing w:val="40"/>
        </w:rPr>
        <w:t xml:space="preserve"> </w:t>
      </w:r>
      <w:r>
        <w:t>Association</w:t>
      </w:r>
      <w:r>
        <w:rPr>
          <w:spacing w:val="40"/>
        </w:rPr>
        <w:t xml:space="preserve"> </w:t>
      </w:r>
      <w:r>
        <w:t>between Hepatitis C Virus Infection and Insulin Signalling Pathways: A Review.</w:t>
      </w:r>
      <w:r>
        <w:rPr>
          <w:spacing w:val="-2"/>
        </w:rPr>
        <w:t xml:space="preserve"> </w:t>
      </w:r>
      <w:r>
        <w:rPr>
          <w:i/>
        </w:rPr>
        <w:t xml:space="preserve">Pakistan Journal of </w:t>
      </w:r>
      <w:r>
        <w:rPr>
          <w:i/>
          <w:spacing w:val="-2"/>
        </w:rPr>
        <w:t>Biological</w:t>
      </w:r>
      <w:r>
        <w:rPr>
          <w:i/>
        </w:rPr>
        <w:tab/>
      </w:r>
      <w:r>
        <w:rPr>
          <w:i/>
          <w:spacing w:val="-2"/>
        </w:rPr>
        <w:t>Sciences,</w:t>
      </w:r>
      <w:r>
        <w:rPr>
          <w:i/>
        </w:rPr>
        <w:tab/>
      </w:r>
      <w:r>
        <w:rPr>
          <w:spacing w:val="-2"/>
        </w:rPr>
        <w:t>17(5),</w:t>
      </w:r>
      <w:r>
        <w:tab/>
      </w:r>
      <w:r>
        <w:rPr>
          <w:spacing w:val="-2"/>
        </w:rPr>
        <w:t>pp.601-607.</w:t>
      </w:r>
      <w:r>
        <w:tab/>
      </w:r>
      <w:r>
        <w:rPr>
          <w:spacing w:val="-2"/>
        </w:rPr>
        <w:t>Available</w:t>
      </w:r>
      <w:r>
        <w:tab/>
      </w:r>
      <w:r>
        <w:rPr>
          <w:spacing w:val="-4"/>
        </w:rPr>
        <w:t xml:space="preserve">at: </w:t>
      </w:r>
      <w:r w:rsidRPr="00643F14">
        <w:rPr>
          <w:spacing w:val="-2"/>
        </w:rPr>
        <w:t>&lt;https://scialert.net/abstract/?doi=pjbs.2014.601.607&gt;.</w:t>
      </w:r>
    </w:p>
    <w:p w14:paraId="48580F5D" w14:textId="77777777" w:rsidR="00E27572" w:rsidRDefault="00E27572" w:rsidP="00E27572">
      <w:pPr>
        <w:pStyle w:val="ListParagraph"/>
        <w:sectPr w:rsidR="00E27572">
          <w:pgSz w:w="11910" w:h="16840"/>
          <w:pgMar w:top="1340" w:right="1060" w:bottom="280" w:left="1320" w:header="720" w:footer="720" w:gutter="0"/>
          <w:cols w:space="720"/>
        </w:sectPr>
      </w:pPr>
    </w:p>
    <w:p w14:paraId="75523760" w14:textId="77777777" w:rsidR="00E27572" w:rsidRDefault="00E27572" w:rsidP="00E27572">
      <w:pPr>
        <w:pStyle w:val="ListParagraph"/>
        <w:numPr>
          <w:ilvl w:val="0"/>
          <w:numId w:val="9"/>
        </w:numPr>
      </w:pPr>
      <w:r>
        <w:t xml:space="preserve">Khedmat H, Amini M, Ghamar-Chehreh ME, </w:t>
      </w:r>
      <w:r>
        <w:rPr>
          <w:b/>
        </w:rPr>
        <w:t>Agah S</w:t>
      </w:r>
      <w:r>
        <w:t>.</w:t>
      </w:r>
      <w:r>
        <w:rPr>
          <w:rFonts w:ascii="Arial"/>
          <w:sz w:val="20"/>
        </w:rPr>
        <w:t xml:space="preserve">, 2014. </w:t>
      </w:r>
      <w:r>
        <w:t>Hepatitis C virus infection in</w:t>
      </w:r>
      <w:r>
        <w:rPr>
          <w:spacing w:val="40"/>
        </w:rPr>
        <w:t xml:space="preserve"> </w:t>
      </w:r>
      <w:r>
        <w:t>dialysis patients.</w:t>
      </w:r>
      <w:r>
        <w:rPr>
          <w:spacing w:val="-3"/>
        </w:rPr>
        <w:t xml:space="preserve"> </w:t>
      </w:r>
      <w:r>
        <w:rPr>
          <w:i/>
        </w:rPr>
        <w:t>Saudi Journal of Kidney Diseases and</w:t>
      </w:r>
      <w:r>
        <w:rPr>
          <w:i/>
          <w:spacing w:val="-1"/>
        </w:rPr>
        <w:t xml:space="preserve"> </w:t>
      </w:r>
      <w:r>
        <w:rPr>
          <w:i/>
        </w:rPr>
        <w:t>Transplantation</w:t>
      </w:r>
      <w:r>
        <w:t>,</w:t>
      </w:r>
      <w:r>
        <w:rPr>
          <w:spacing w:val="-1"/>
        </w:rPr>
        <w:t xml:space="preserve"> </w:t>
      </w:r>
      <w:r>
        <w:t>25(1),</w:t>
      </w:r>
      <w:r>
        <w:rPr>
          <w:spacing w:val="-1"/>
        </w:rPr>
        <w:t xml:space="preserve"> </w:t>
      </w:r>
      <w:r>
        <w:t>p.1.</w:t>
      </w:r>
      <w:r>
        <w:rPr>
          <w:spacing w:val="-1"/>
        </w:rPr>
        <w:t xml:space="preserve"> </w:t>
      </w:r>
      <w:r>
        <w:t xml:space="preserve">Available at: </w:t>
      </w:r>
      <w:r w:rsidRPr="00643F14">
        <w:rPr>
          <w:spacing w:val="-2"/>
        </w:rPr>
        <w:t>&lt;https://pubmed.ncbi.nlm.nih.gov/24434375/&gt;.</w:t>
      </w:r>
    </w:p>
    <w:p w14:paraId="6E2360D9" w14:textId="77777777" w:rsidR="00E27572" w:rsidRDefault="00E27572" w:rsidP="00E27572">
      <w:pPr>
        <w:pStyle w:val="ListParagraph"/>
        <w:numPr>
          <w:ilvl w:val="0"/>
          <w:numId w:val="9"/>
        </w:numPr>
      </w:pPr>
      <w:r>
        <w:t>Khedmat</w:t>
      </w:r>
      <w:r>
        <w:rPr>
          <w:spacing w:val="40"/>
        </w:rPr>
        <w:t xml:space="preserve"> </w:t>
      </w:r>
      <w:r>
        <w:t>H,</w:t>
      </w:r>
      <w:r>
        <w:rPr>
          <w:spacing w:val="40"/>
        </w:rPr>
        <w:t xml:space="preserve"> </w:t>
      </w:r>
      <w:r>
        <w:t>Ghamar-Chehreh</w:t>
      </w:r>
      <w:r>
        <w:rPr>
          <w:spacing w:val="39"/>
        </w:rPr>
        <w:t xml:space="preserve"> </w:t>
      </w:r>
      <w:r>
        <w:t>ME,</w:t>
      </w:r>
      <w:r>
        <w:rPr>
          <w:spacing w:val="39"/>
        </w:rPr>
        <w:t xml:space="preserve"> </w:t>
      </w:r>
      <w:r>
        <w:t>Amini</w:t>
      </w:r>
      <w:r>
        <w:rPr>
          <w:spacing w:val="40"/>
        </w:rPr>
        <w:t xml:space="preserve"> </w:t>
      </w:r>
      <w:r>
        <w:t>M,</w:t>
      </w:r>
      <w:r>
        <w:rPr>
          <w:spacing w:val="40"/>
        </w:rPr>
        <w:t xml:space="preserve"> </w:t>
      </w:r>
      <w:r>
        <w:rPr>
          <w:b/>
        </w:rPr>
        <w:t>Agah S,</w:t>
      </w:r>
      <w:r>
        <w:rPr>
          <w:b/>
          <w:spacing w:val="40"/>
        </w:rPr>
        <w:t xml:space="preserve"> </w:t>
      </w:r>
      <w:r>
        <w:t>and Taheri</w:t>
      </w:r>
      <w:r>
        <w:rPr>
          <w:spacing w:val="40"/>
        </w:rPr>
        <w:t xml:space="preserve"> </w:t>
      </w:r>
      <w:r>
        <w:t>S.,</w:t>
      </w:r>
      <w:r>
        <w:rPr>
          <w:spacing w:val="39"/>
        </w:rPr>
        <w:t xml:space="preserve"> </w:t>
      </w:r>
      <w:r>
        <w:t>2014.</w:t>
      </w:r>
      <w:r>
        <w:rPr>
          <w:spacing w:val="40"/>
        </w:rPr>
        <w:t xml:space="preserve"> </w:t>
      </w:r>
      <w:r>
        <w:t>Localization</w:t>
      </w:r>
      <w:r>
        <w:rPr>
          <w:spacing w:val="40"/>
        </w:rPr>
        <w:t xml:space="preserve"> </w:t>
      </w:r>
      <w:r>
        <w:t>of post-transplant lymphoproliferative disorders to the stomach might be associated with favorable outcome:</w:t>
      </w:r>
      <w:r>
        <w:rPr>
          <w:spacing w:val="31"/>
        </w:rPr>
        <w:t xml:space="preserve"> </w:t>
      </w:r>
      <w:r>
        <w:t>A</w:t>
      </w:r>
      <w:r>
        <w:rPr>
          <w:spacing w:val="29"/>
        </w:rPr>
        <w:t xml:space="preserve"> </w:t>
      </w:r>
      <w:r>
        <w:t>systematic</w:t>
      </w:r>
      <w:r>
        <w:rPr>
          <w:spacing w:val="31"/>
        </w:rPr>
        <w:t xml:space="preserve"> </w:t>
      </w:r>
      <w:r>
        <w:t>review.</w:t>
      </w:r>
      <w:r>
        <w:rPr>
          <w:spacing w:val="-2"/>
        </w:rPr>
        <w:t xml:space="preserve"> </w:t>
      </w:r>
      <w:r>
        <w:rPr>
          <w:i/>
        </w:rPr>
        <w:t>Saudi</w:t>
      </w:r>
      <w:r>
        <w:rPr>
          <w:i/>
          <w:spacing w:val="31"/>
        </w:rPr>
        <w:t xml:space="preserve"> </w:t>
      </w:r>
      <w:r>
        <w:rPr>
          <w:i/>
        </w:rPr>
        <w:t>Journal</w:t>
      </w:r>
      <w:r>
        <w:rPr>
          <w:i/>
          <w:spacing w:val="31"/>
        </w:rPr>
        <w:t xml:space="preserve"> </w:t>
      </w:r>
      <w:r>
        <w:rPr>
          <w:i/>
        </w:rPr>
        <w:t>of</w:t>
      </w:r>
      <w:r>
        <w:rPr>
          <w:i/>
          <w:spacing w:val="31"/>
        </w:rPr>
        <w:t xml:space="preserve"> </w:t>
      </w:r>
      <w:r>
        <w:rPr>
          <w:i/>
        </w:rPr>
        <w:t>Kidney</w:t>
      </w:r>
      <w:r>
        <w:rPr>
          <w:i/>
          <w:spacing w:val="31"/>
        </w:rPr>
        <w:t xml:space="preserve"> </w:t>
      </w:r>
      <w:r>
        <w:rPr>
          <w:i/>
        </w:rPr>
        <w:t>Diseases</w:t>
      </w:r>
      <w:r>
        <w:rPr>
          <w:i/>
          <w:spacing w:val="31"/>
        </w:rPr>
        <w:t xml:space="preserve"> </w:t>
      </w:r>
      <w:r>
        <w:rPr>
          <w:i/>
        </w:rPr>
        <w:t>and</w:t>
      </w:r>
      <w:r>
        <w:rPr>
          <w:i/>
          <w:spacing w:val="30"/>
        </w:rPr>
        <w:t xml:space="preserve"> </w:t>
      </w:r>
      <w:r>
        <w:rPr>
          <w:i/>
        </w:rPr>
        <w:t>Transplantation</w:t>
      </w:r>
      <w:r>
        <w:t>,</w:t>
      </w:r>
      <w:r>
        <w:rPr>
          <w:spacing w:val="30"/>
        </w:rPr>
        <w:t xml:space="preserve"> </w:t>
      </w:r>
      <w:r>
        <w:t>25(2), p.353.</w:t>
      </w:r>
      <w:r w:rsidRPr="00643F14">
        <w:rPr>
          <w:spacing w:val="-4"/>
        </w:rPr>
        <w:t xml:space="preserve"> </w:t>
      </w:r>
      <w:r>
        <w:t>Available</w:t>
      </w:r>
      <w:r w:rsidRPr="00643F14">
        <w:rPr>
          <w:spacing w:val="-3"/>
        </w:rPr>
        <w:t xml:space="preserve"> </w:t>
      </w:r>
      <w:r>
        <w:t>at:</w:t>
      </w:r>
      <w:r w:rsidRPr="00643F14">
        <w:rPr>
          <w:spacing w:val="-2"/>
        </w:rPr>
        <w:t xml:space="preserve"> &lt;https://pubmed.ncbi.nlm.nih.gov/24626003/&gt;.</w:t>
      </w:r>
    </w:p>
    <w:p w14:paraId="5E475227" w14:textId="77777777" w:rsidR="00E27572" w:rsidRDefault="00E27572" w:rsidP="00E27572">
      <w:pPr>
        <w:pStyle w:val="ListParagraph"/>
        <w:numPr>
          <w:ilvl w:val="0"/>
          <w:numId w:val="9"/>
        </w:numPr>
      </w:pPr>
      <w:r>
        <w:rPr>
          <w:b/>
        </w:rPr>
        <w:t>Agah, S</w:t>
      </w:r>
      <w:r>
        <w:t>., Tavakoli, S., Nikbakht, H., Najafi, M. and Al-agha, A., 2014. Central venous pressure catheter for large-volume paracentesis in refractory ascites.</w:t>
      </w:r>
      <w:r>
        <w:rPr>
          <w:spacing w:val="-5"/>
        </w:rPr>
        <w:t xml:space="preserve"> </w:t>
      </w:r>
      <w:r>
        <w:rPr>
          <w:i/>
        </w:rPr>
        <w:t xml:space="preserve">Indian Journal of Gastroenterology, </w:t>
      </w:r>
      <w:r>
        <w:t>33(4), pp.310-315. Available at: &lt;https://link.springer.com/article/10.1007/s12664-014-0448-0&gt;.</w:t>
      </w:r>
    </w:p>
    <w:p w14:paraId="71277C9B" w14:textId="77777777" w:rsidR="00E27572" w:rsidRDefault="00E27572" w:rsidP="00E27572">
      <w:pPr>
        <w:pStyle w:val="ListParagraph"/>
        <w:numPr>
          <w:ilvl w:val="0"/>
          <w:numId w:val="9"/>
        </w:numPr>
      </w:pPr>
      <w:r>
        <w:rPr>
          <w:b/>
        </w:rPr>
        <w:t>Agah S</w:t>
      </w:r>
      <w:r>
        <w:t>, Shidfar F, Khandouzi N, Hosseini AF., 2013.The effects of Docosahexaenoic Acid (DHA)</w:t>
      </w:r>
      <w:r>
        <w:rPr>
          <w:spacing w:val="-9"/>
        </w:rPr>
        <w:t xml:space="preserve"> </w:t>
      </w:r>
      <w:r>
        <w:t>on</w:t>
      </w:r>
      <w:r>
        <w:rPr>
          <w:spacing w:val="-10"/>
        </w:rPr>
        <w:t xml:space="preserve"> </w:t>
      </w:r>
      <w:r>
        <w:t>Helicobacter</w:t>
      </w:r>
      <w:r>
        <w:rPr>
          <w:spacing w:val="-9"/>
        </w:rPr>
        <w:t xml:space="preserve"> </w:t>
      </w:r>
      <w:r>
        <w:t>pylori</w:t>
      </w:r>
      <w:r>
        <w:rPr>
          <w:spacing w:val="-9"/>
        </w:rPr>
        <w:t xml:space="preserve"> </w:t>
      </w:r>
      <w:r>
        <w:t>eradication,</w:t>
      </w:r>
      <w:r>
        <w:rPr>
          <w:spacing w:val="-10"/>
        </w:rPr>
        <w:t xml:space="preserve"> </w:t>
      </w:r>
      <w:r>
        <w:t>some</w:t>
      </w:r>
      <w:r>
        <w:rPr>
          <w:spacing w:val="-9"/>
        </w:rPr>
        <w:t xml:space="preserve"> </w:t>
      </w:r>
      <w:r>
        <w:t>serum</w:t>
      </w:r>
      <w:r>
        <w:rPr>
          <w:spacing w:val="-11"/>
        </w:rPr>
        <w:t xml:space="preserve"> </w:t>
      </w:r>
      <w:r>
        <w:t>inflammatory</w:t>
      </w:r>
      <w:r>
        <w:rPr>
          <w:spacing w:val="-12"/>
        </w:rPr>
        <w:t xml:space="preserve"> </w:t>
      </w:r>
      <w:r>
        <w:t>factors,</w:t>
      </w:r>
      <w:r>
        <w:rPr>
          <w:spacing w:val="-10"/>
        </w:rPr>
        <w:t xml:space="preserve"> </w:t>
      </w:r>
      <w:r>
        <w:t>and</w:t>
      </w:r>
      <w:r>
        <w:rPr>
          <w:spacing w:val="-12"/>
        </w:rPr>
        <w:t xml:space="preserve"> </w:t>
      </w:r>
      <w:r>
        <w:t>total</w:t>
      </w:r>
      <w:r>
        <w:rPr>
          <w:spacing w:val="-9"/>
        </w:rPr>
        <w:t xml:space="preserve"> </w:t>
      </w:r>
      <w:r>
        <w:t xml:space="preserve">antioxidant capacity. </w:t>
      </w:r>
      <w:r>
        <w:rPr>
          <w:i/>
        </w:rPr>
        <w:t>Tehran University of Medical Journal</w:t>
      </w:r>
      <w:r>
        <w:t>, 71(6) pp. 363-372</w:t>
      </w:r>
      <w:r>
        <w:rPr>
          <w:spacing w:val="40"/>
        </w:rPr>
        <w:t xml:space="preserve"> </w:t>
      </w:r>
      <w:r>
        <w:t xml:space="preserve">Available at: </w:t>
      </w:r>
      <w:r>
        <w:rPr>
          <w:spacing w:val="-2"/>
        </w:rPr>
        <w:t>https://pesquisa.bvsalud.org/portal/resource/pt/emr-133044</w:t>
      </w:r>
    </w:p>
    <w:p w14:paraId="12E4295E" w14:textId="77777777" w:rsidR="00E27572" w:rsidRDefault="00E27572" w:rsidP="00E27572">
      <w:pPr>
        <w:pStyle w:val="ListParagraph"/>
        <w:numPr>
          <w:ilvl w:val="0"/>
          <w:numId w:val="9"/>
        </w:numPr>
      </w:pPr>
      <w:r>
        <w:t>Ekhlasi</w:t>
      </w:r>
      <w:r>
        <w:rPr>
          <w:spacing w:val="40"/>
        </w:rPr>
        <w:t xml:space="preserve"> </w:t>
      </w:r>
      <w:r>
        <w:t>G,</w:t>
      </w:r>
      <w:r>
        <w:rPr>
          <w:spacing w:val="40"/>
        </w:rPr>
        <w:t xml:space="preserve"> </w:t>
      </w:r>
      <w:r>
        <w:t>Shidfar</w:t>
      </w:r>
      <w:r>
        <w:rPr>
          <w:spacing w:val="40"/>
        </w:rPr>
        <w:t xml:space="preserve"> </w:t>
      </w:r>
      <w:r>
        <w:t>F,</w:t>
      </w:r>
      <w:r>
        <w:rPr>
          <w:spacing w:val="40"/>
        </w:rPr>
        <w:t xml:space="preserve"> </w:t>
      </w:r>
      <w:r>
        <w:rPr>
          <w:b/>
        </w:rPr>
        <w:t>Agah</w:t>
      </w:r>
      <w:r>
        <w:rPr>
          <w:b/>
          <w:spacing w:val="40"/>
        </w:rPr>
        <w:t xml:space="preserve"> </w:t>
      </w:r>
      <w:r>
        <w:rPr>
          <w:b/>
        </w:rPr>
        <w:t>S</w:t>
      </w:r>
      <w:r>
        <w:t>,</w:t>
      </w:r>
      <w:r>
        <w:rPr>
          <w:spacing w:val="40"/>
        </w:rPr>
        <w:t xml:space="preserve"> </w:t>
      </w:r>
      <w:r>
        <w:t>Merat</w:t>
      </w:r>
      <w:r>
        <w:rPr>
          <w:spacing w:val="40"/>
        </w:rPr>
        <w:t xml:space="preserve"> </w:t>
      </w:r>
      <w:r>
        <w:t>S,</w:t>
      </w:r>
      <w:r>
        <w:rPr>
          <w:spacing w:val="40"/>
        </w:rPr>
        <w:t xml:space="preserve"> </w:t>
      </w:r>
      <w:r>
        <w:t>Hosseini KAF.,</w:t>
      </w:r>
      <w:r>
        <w:rPr>
          <w:spacing w:val="40"/>
        </w:rPr>
        <w:t xml:space="preserve"> </w:t>
      </w:r>
      <w:r>
        <w:t>2013.</w:t>
      </w:r>
      <w:r>
        <w:rPr>
          <w:spacing w:val="40"/>
        </w:rPr>
        <w:t xml:space="preserve"> </w:t>
      </w:r>
      <w:r>
        <w:t>Effect</w:t>
      </w:r>
      <w:r>
        <w:rPr>
          <w:spacing w:val="40"/>
        </w:rPr>
        <w:t xml:space="preserve"> </w:t>
      </w:r>
      <w:r>
        <w:t>of</w:t>
      </w:r>
      <w:r>
        <w:rPr>
          <w:spacing w:val="40"/>
        </w:rPr>
        <w:t xml:space="preserve"> </w:t>
      </w:r>
      <w:r>
        <w:t>pomegranate juice intake</w:t>
      </w:r>
      <w:r>
        <w:rPr>
          <w:spacing w:val="-6"/>
        </w:rPr>
        <w:t xml:space="preserve"> </w:t>
      </w:r>
      <w:r>
        <w:t>on</w:t>
      </w:r>
      <w:r>
        <w:rPr>
          <w:spacing w:val="-8"/>
        </w:rPr>
        <w:t xml:space="preserve"> </w:t>
      </w:r>
      <w:r>
        <w:t>lipid</w:t>
      </w:r>
      <w:r>
        <w:rPr>
          <w:spacing w:val="-6"/>
        </w:rPr>
        <w:t xml:space="preserve"> </w:t>
      </w:r>
      <w:r>
        <w:t>profile</w:t>
      </w:r>
      <w:r>
        <w:rPr>
          <w:spacing w:val="-8"/>
        </w:rPr>
        <w:t xml:space="preserve"> </w:t>
      </w:r>
      <w:r>
        <w:t>in</w:t>
      </w:r>
      <w:r>
        <w:rPr>
          <w:spacing w:val="-8"/>
        </w:rPr>
        <w:t xml:space="preserve"> </w:t>
      </w:r>
      <w:r>
        <w:t>patients</w:t>
      </w:r>
      <w:r>
        <w:rPr>
          <w:spacing w:val="-6"/>
        </w:rPr>
        <w:t xml:space="preserve"> </w:t>
      </w:r>
      <w:r>
        <w:t>with</w:t>
      </w:r>
      <w:r>
        <w:rPr>
          <w:spacing w:val="-9"/>
        </w:rPr>
        <w:t xml:space="preserve"> </w:t>
      </w:r>
      <w:r>
        <w:t>the</w:t>
      </w:r>
      <w:r>
        <w:rPr>
          <w:spacing w:val="-6"/>
        </w:rPr>
        <w:t xml:space="preserve"> </w:t>
      </w:r>
      <w:r>
        <w:t>nonalcoholic</w:t>
      </w:r>
      <w:r>
        <w:rPr>
          <w:spacing w:val="-11"/>
        </w:rPr>
        <w:t xml:space="preserve"> </w:t>
      </w:r>
      <w:r>
        <w:t>fatty</w:t>
      </w:r>
      <w:r>
        <w:rPr>
          <w:spacing w:val="-9"/>
        </w:rPr>
        <w:t xml:space="preserve"> </w:t>
      </w:r>
      <w:r>
        <w:t>liver</w:t>
      </w:r>
      <w:r>
        <w:rPr>
          <w:spacing w:val="-8"/>
        </w:rPr>
        <w:t xml:space="preserve"> </w:t>
      </w:r>
      <w:r>
        <w:t>disease.</w:t>
      </w:r>
      <w:r>
        <w:rPr>
          <w:spacing w:val="-6"/>
        </w:rPr>
        <w:t xml:space="preserve"> </w:t>
      </w:r>
      <w:r>
        <w:rPr>
          <w:i/>
        </w:rPr>
        <w:t>Razi</w:t>
      </w:r>
      <w:r>
        <w:rPr>
          <w:i/>
          <w:spacing w:val="-8"/>
        </w:rPr>
        <w:t xml:space="preserve"> </w:t>
      </w:r>
      <w:r>
        <w:rPr>
          <w:i/>
        </w:rPr>
        <w:t>Journal</w:t>
      </w:r>
      <w:r>
        <w:rPr>
          <w:i/>
          <w:spacing w:val="-8"/>
        </w:rPr>
        <w:t xml:space="preserve"> </w:t>
      </w:r>
      <w:r>
        <w:rPr>
          <w:i/>
        </w:rPr>
        <w:t>of</w:t>
      </w:r>
      <w:r>
        <w:rPr>
          <w:i/>
          <w:spacing w:val="-8"/>
        </w:rPr>
        <w:t xml:space="preserve"> </w:t>
      </w:r>
      <w:r>
        <w:rPr>
          <w:i/>
        </w:rPr>
        <w:t xml:space="preserve">Medical Sciences, </w:t>
      </w:r>
      <w:r>
        <w:t>20(111), pp. 30-39. Available at: https://rjms.iums.ac.ir/article-1-2716-en.html</w:t>
      </w:r>
    </w:p>
    <w:p w14:paraId="5613B3B8" w14:textId="77777777" w:rsidR="00E27572" w:rsidRDefault="00E27572" w:rsidP="00E27572">
      <w:pPr>
        <w:pStyle w:val="ListParagraph"/>
        <w:numPr>
          <w:ilvl w:val="0"/>
          <w:numId w:val="9"/>
        </w:numPr>
      </w:pPr>
      <w:r>
        <w:t xml:space="preserve">Saberi H, Asefi N, Keshvari A, </w:t>
      </w:r>
      <w:r>
        <w:rPr>
          <w:b/>
        </w:rPr>
        <w:t xml:space="preserve">Agah S, </w:t>
      </w:r>
      <w:r>
        <w:t>Arabi M, Asefi H., 2013. Measurement of colonic</w:t>
      </w:r>
      <w:r>
        <w:rPr>
          <w:spacing w:val="80"/>
        </w:rPr>
        <w:t xml:space="preserve"> </w:t>
      </w:r>
      <w:r>
        <w:t xml:space="preserve">transit time based on radio-opaque markers in patients with chronic idiopathic constipation, a cross-sectional study, </w:t>
      </w:r>
      <w:r>
        <w:rPr>
          <w:i/>
        </w:rPr>
        <w:t>Iran Red Crescent of Medical Journal</w:t>
      </w:r>
      <w:r>
        <w:t>,</w:t>
      </w:r>
      <w:r>
        <w:rPr>
          <w:spacing w:val="40"/>
        </w:rPr>
        <w:t xml:space="preserve"> </w:t>
      </w:r>
      <w:r>
        <w:t xml:space="preserve">15(12): e16617. Available at: </w:t>
      </w:r>
      <w:r>
        <w:rPr>
          <w:spacing w:val="-2"/>
        </w:rPr>
        <w:t>https://archive.ircmj.com/article/15/12/16239-pdf.</w:t>
      </w:r>
    </w:p>
    <w:p w14:paraId="4CE27901" w14:textId="77777777" w:rsidR="00E27572" w:rsidRDefault="00E27572" w:rsidP="00E27572">
      <w:pPr>
        <w:pStyle w:val="ListParagraph"/>
        <w:numPr>
          <w:ilvl w:val="0"/>
          <w:numId w:val="9"/>
        </w:numPr>
      </w:pPr>
      <w:r>
        <w:t xml:space="preserve">Khedmat H, Karbasi-afshar R, </w:t>
      </w:r>
      <w:r>
        <w:rPr>
          <w:b/>
        </w:rPr>
        <w:t xml:space="preserve">Agah S, </w:t>
      </w:r>
      <w:r>
        <w:t xml:space="preserve">Taheri S., 2013. Helicobacter pylori infection in the general population: A Middle Eastern perspective. </w:t>
      </w:r>
      <w:r>
        <w:rPr>
          <w:i/>
        </w:rPr>
        <w:t>Caspian Journal of Internal Medicine</w:t>
      </w:r>
      <w:r>
        <w:t>, 4 (4), pp.</w:t>
      </w:r>
      <w:r w:rsidRPr="00643F14">
        <w:rPr>
          <w:spacing w:val="-5"/>
        </w:rPr>
        <w:t xml:space="preserve"> </w:t>
      </w:r>
      <w:r>
        <w:t>745.</w:t>
      </w:r>
      <w:r w:rsidRPr="00643F14">
        <w:rPr>
          <w:spacing w:val="-2"/>
        </w:rPr>
        <w:t xml:space="preserve"> </w:t>
      </w:r>
      <w:r>
        <w:t>Available</w:t>
      </w:r>
      <w:r w:rsidRPr="00643F14">
        <w:rPr>
          <w:spacing w:val="-3"/>
        </w:rPr>
        <w:t xml:space="preserve"> </w:t>
      </w:r>
      <w:r>
        <w:t>at:</w:t>
      </w:r>
      <w:r w:rsidRPr="00643F14">
        <w:rPr>
          <w:spacing w:val="-1"/>
        </w:rPr>
        <w:t xml:space="preserve"> </w:t>
      </w:r>
      <w:r w:rsidRPr="00643F14">
        <w:rPr>
          <w:spacing w:val="-2"/>
        </w:rPr>
        <w:t>https://</w:t>
      </w:r>
      <w:hyperlink r:id="rId63">
        <w:r w:rsidRPr="00643F14">
          <w:rPr>
            <w:spacing w:val="-2"/>
          </w:rPr>
          <w:t>www.ncbi.nlm.nih.gov/pmc/articles/PMC3841773/</w:t>
        </w:r>
      </w:hyperlink>
    </w:p>
    <w:p w14:paraId="2748E911" w14:textId="77777777" w:rsidR="00E27572" w:rsidRDefault="00E27572" w:rsidP="00E27572">
      <w:pPr>
        <w:pStyle w:val="ListParagraph"/>
        <w:numPr>
          <w:ilvl w:val="0"/>
          <w:numId w:val="9"/>
        </w:numPr>
      </w:pPr>
      <w:r>
        <w:t xml:space="preserve">Khandouzi N, Shidfar F, </w:t>
      </w:r>
      <w:r>
        <w:rPr>
          <w:b/>
        </w:rPr>
        <w:t xml:space="preserve">Agah S, </w:t>
      </w:r>
      <w:r>
        <w:t>Hosseini AF., 2013. The effects of Eicosapentaenoic Acid (EPA)</w:t>
      </w:r>
      <w:r>
        <w:rPr>
          <w:spacing w:val="-4"/>
        </w:rPr>
        <w:t xml:space="preserve"> </w:t>
      </w:r>
      <w:r>
        <w:t>on</w:t>
      </w:r>
      <w:r>
        <w:rPr>
          <w:spacing w:val="-5"/>
        </w:rPr>
        <w:t xml:space="preserve"> </w:t>
      </w:r>
      <w:r>
        <w:t>Helicobacter</w:t>
      </w:r>
      <w:r>
        <w:rPr>
          <w:spacing w:val="-4"/>
        </w:rPr>
        <w:t xml:space="preserve"> </w:t>
      </w:r>
      <w:r>
        <w:t>pylori</w:t>
      </w:r>
      <w:r>
        <w:rPr>
          <w:spacing w:val="-4"/>
        </w:rPr>
        <w:t xml:space="preserve"> </w:t>
      </w:r>
      <w:r>
        <w:t>eradication,</w:t>
      </w:r>
      <w:r>
        <w:rPr>
          <w:spacing w:val="-5"/>
        </w:rPr>
        <w:t xml:space="preserve"> </w:t>
      </w:r>
      <w:r>
        <w:t>some</w:t>
      </w:r>
      <w:r>
        <w:rPr>
          <w:spacing w:val="-4"/>
        </w:rPr>
        <w:t xml:space="preserve"> </w:t>
      </w:r>
      <w:r>
        <w:t>serum</w:t>
      </w:r>
      <w:r>
        <w:rPr>
          <w:spacing w:val="-6"/>
        </w:rPr>
        <w:t xml:space="preserve"> </w:t>
      </w:r>
      <w:r>
        <w:t>inflammatory</w:t>
      </w:r>
      <w:r>
        <w:rPr>
          <w:spacing w:val="-7"/>
        </w:rPr>
        <w:t xml:space="preserve"> </w:t>
      </w:r>
      <w:r>
        <w:t>factors,</w:t>
      </w:r>
      <w:r>
        <w:rPr>
          <w:spacing w:val="-5"/>
        </w:rPr>
        <w:t xml:space="preserve"> </w:t>
      </w:r>
      <w:r>
        <w:t>and</w:t>
      </w:r>
      <w:r>
        <w:rPr>
          <w:spacing w:val="-5"/>
        </w:rPr>
        <w:t xml:space="preserve"> </w:t>
      </w:r>
      <w:r>
        <w:t>total</w:t>
      </w:r>
      <w:r>
        <w:rPr>
          <w:spacing w:val="-4"/>
        </w:rPr>
        <w:t xml:space="preserve"> </w:t>
      </w:r>
      <w:r>
        <w:t xml:space="preserve">antioxidant capacity. </w:t>
      </w:r>
      <w:r>
        <w:rPr>
          <w:i/>
        </w:rPr>
        <w:t>Razi Journal of Medical Sciences</w:t>
      </w:r>
      <w:r>
        <w:t xml:space="preserve">, 20 (106), pp. 65-70. Available at: </w:t>
      </w:r>
      <w:r>
        <w:rPr>
          <w:spacing w:val="-2"/>
        </w:rPr>
        <w:t>https://rjms.iums.ac.ir/article-1-2444-en.html</w:t>
      </w:r>
    </w:p>
    <w:p w14:paraId="3321F284" w14:textId="77777777" w:rsidR="00E27572" w:rsidRDefault="00E27572" w:rsidP="00E27572">
      <w:pPr>
        <w:pStyle w:val="ListParagraph"/>
        <w:numPr>
          <w:ilvl w:val="0"/>
          <w:numId w:val="9"/>
        </w:numPr>
      </w:pPr>
      <w:r>
        <w:t xml:space="preserve">Tajalli R, Nobakht M, Mohammadi-Barzelighi H, </w:t>
      </w:r>
      <w:r>
        <w:rPr>
          <w:b/>
        </w:rPr>
        <w:t xml:space="preserve">Agah S, </w:t>
      </w:r>
      <w:r>
        <w:t xml:space="preserve">Rastegar-Lari A, Sadeghipour A., 2013. The immunohistochemistry and toluidine blue roles for Helicobacter pylori detection in patients with gastritis. </w:t>
      </w:r>
      <w:r>
        <w:rPr>
          <w:i/>
        </w:rPr>
        <w:t>Iranian Biomedical Journal</w:t>
      </w:r>
      <w:r>
        <w:t xml:space="preserve">, 17(1), pp. 36-41. Available at: </w:t>
      </w:r>
      <w:r>
        <w:rPr>
          <w:spacing w:val="-2"/>
        </w:rPr>
        <w:t>https://pubmed.ncbi.nlm.nih.gov/23279833/</w:t>
      </w:r>
    </w:p>
    <w:p w14:paraId="3861746A" w14:textId="77777777" w:rsidR="00E27572" w:rsidRPr="00643F14" w:rsidRDefault="00E27572" w:rsidP="00E27572">
      <w:pPr>
        <w:pStyle w:val="ListParagraph"/>
        <w:numPr>
          <w:ilvl w:val="0"/>
          <w:numId w:val="9"/>
        </w:numPr>
      </w:pPr>
      <w:r>
        <w:t xml:space="preserve">Keyvani, H., </w:t>
      </w:r>
      <w:r>
        <w:rPr>
          <w:b/>
        </w:rPr>
        <w:t xml:space="preserve">Agah, S., </w:t>
      </w:r>
      <w:r>
        <w:t>Kabir, A. and Alavian, S., 2013. Prevalence and risk factors of isolated anti-HBc</w:t>
      </w:r>
      <w:r>
        <w:rPr>
          <w:spacing w:val="40"/>
        </w:rPr>
        <w:t xml:space="preserve"> </w:t>
      </w:r>
      <w:r>
        <w:t>antibody</w:t>
      </w:r>
      <w:r>
        <w:rPr>
          <w:spacing w:val="40"/>
        </w:rPr>
        <w:t xml:space="preserve"> </w:t>
      </w:r>
      <w:r>
        <w:t>and</w:t>
      </w:r>
      <w:r>
        <w:rPr>
          <w:spacing w:val="40"/>
        </w:rPr>
        <w:t xml:space="preserve"> </w:t>
      </w:r>
      <w:r>
        <w:t>occult</w:t>
      </w:r>
      <w:r>
        <w:rPr>
          <w:spacing w:val="40"/>
        </w:rPr>
        <w:t xml:space="preserve"> </w:t>
      </w:r>
      <w:r>
        <w:t>hepatitis</w:t>
      </w:r>
      <w:r>
        <w:rPr>
          <w:spacing w:val="40"/>
        </w:rPr>
        <w:t xml:space="preserve"> </w:t>
      </w:r>
      <w:r>
        <w:t>B</w:t>
      </w:r>
      <w:r>
        <w:rPr>
          <w:spacing w:val="40"/>
        </w:rPr>
        <w:t xml:space="preserve"> </w:t>
      </w:r>
      <w:r>
        <w:t>infection</w:t>
      </w:r>
      <w:r>
        <w:rPr>
          <w:spacing w:val="40"/>
        </w:rPr>
        <w:t xml:space="preserve"> </w:t>
      </w:r>
      <w:r>
        <w:t>in</w:t>
      </w:r>
      <w:r>
        <w:rPr>
          <w:spacing w:val="40"/>
        </w:rPr>
        <w:t xml:space="preserve"> </w:t>
      </w:r>
      <w:r>
        <w:t>hemodialysis</w:t>
      </w:r>
      <w:r>
        <w:rPr>
          <w:spacing w:val="40"/>
        </w:rPr>
        <w:t xml:space="preserve"> </w:t>
      </w:r>
      <w:r>
        <w:t>patients:</w:t>
      </w:r>
      <w:r>
        <w:rPr>
          <w:spacing w:val="40"/>
        </w:rPr>
        <w:t xml:space="preserve"> </w:t>
      </w:r>
      <w:r>
        <w:t>a</w:t>
      </w:r>
      <w:r>
        <w:rPr>
          <w:spacing w:val="40"/>
        </w:rPr>
        <w:t xml:space="preserve"> </w:t>
      </w:r>
      <w:r>
        <w:t xml:space="preserve">nationwide study. </w:t>
      </w:r>
      <w:r>
        <w:rPr>
          <w:i/>
        </w:rPr>
        <w:t>Annals</w:t>
      </w:r>
      <w:r>
        <w:rPr>
          <w:i/>
        </w:rPr>
        <w:tab/>
      </w:r>
      <w:r>
        <w:rPr>
          <w:i/>
          <w:spacing w:val="-6"/>
        </w:rPr>
        <w:t>of</w:t>
      </w:r>
      <w:r>
        <w:rPr>
          <w:i/>
        </w:rPr>
        <w:tab/>
      </w:r>
      <w:r>
        <w:rPr>
          <w:i/>
          <w:spacing w:val="-2"/>
        </w:rPr>
        <w:t>Hepatology</w:t>
      </w:r>
      <w:r>
        <w:rPr>
          <w:spacing w:val="-2"/>
        </w:rPr>
        <w:t>,</w:t>
      </w:r>
      <w:r>
        <w:tab/>
      </w:r>
      <w:r>
        <w:rPr>
          <w:spacing w:val="-2"/>
        </w:rPr>
        <w:t>12(2),</w:t>
      </w:r>
      <w:r>
        <w:tab/>
      </w:r>
      <w:r>
        <w:rPr>
          <w:spacing w:val="-2"/>
        </w:rPr>
        <w:t>pp.213-219.</w:t>
      </w:r>
      <w:r>
        <w:tab/>
      </w:r>
      <w:r>
        <w:rPr>
          <w:spacing w:val="-2"/>
        </w:rPr>
        <w:t>Available</w:t>
      </w:r>
      <w:r>
        <w:tab/>
      </w:r>
      <w:r>
        <w:rPr>
          <w:spacing w:val="-4"/>
        </w:rPr>
        <w:t xml:space="preserve">at: </w:t>
      </w:r>
      <w:r w:rsidRPr="00643F14">
        <w:rPr>
          <w:spacing w:val="-2"/>
        </w:rPr>
        <w:t>&lt;https://</w:t>
      </w:r>
      <w:hyperlink r:id="rId64">
        <w:r w:rsidRPr="00643F14">
          <w:rPr>
            <w:spacing w:val="-2"/>
          </w:rPr>
          <w:t>www.sciencedirect.com/science/article/pii/S1665268119313596</w:t>
        </w:r>
      </w:hyperlink>
      <w:r w:rsidRPr="00643F14">
        <w:rPr>
          <w:rFonts w:ascii="Arial"/>
          <w:spacing w:val="-2"/>
          <w:sz w:val="20"/>
        </w:rPr>
        <w:t>&gt;.</w:t>
      </w:r>
    </w:p>
    <w:p w14:paraId="0DBBE4C5" w14:textId="77777777" w:rsidR="00E27572" w:rsidRDefault="00E27572" w:rsidP="00E27572">
      <w:pPr>
        <w:pStyle w:val="ListParagraph"/>
        <w:numPr>
          <w:ilvl w:val="0"/>
          <w:numId w:val="9"/>
        </w:numPr>
      </w:pPr>
      <w:r>
        <w:rPr>
          <w:b/>
        </w:rPr>
        <w:t>Agah</w:t>
      </w:r>
      <w:r>
        <w:rPr>
          <w:b/>
          <w:spacing w:val="-4"/>
        </w:rPr>
        <w:t xml:space="preserve"> </w:t>
      </w:r>
      <w:r>
        <w:rPr>
          <w:b/>
        </w:rPr>
        <w:t>S</w:t>
      </w:r>
      <w:r>
        <w:t>,</w:t>
      </w:r>
      <w:r>
        <w:rPr>
          <w:spacing w:val="-4"/>
        </w:rPr>
        <w:t xml:space="preserve"> </w:t>
      </w:r>
      <w:r>
        <w:t>Taleb</w:t>
      </w:r>
      <w:r>
        <w:rPr>
          <w:spacing w:val="-4"/>
        </w:rPr>
        <w:t xml:space="preserve"> </w:t>
      </w:r>
      <w:r>
        <w:t>AM,</w:t>
      </w:r>
      <w:r>
        <w:rPr>
          <w:spacing w:val="-4"/>
        </w:rPr>
        <w:t xml:space="preserve"> </w:t>
      </w:r>
      <w:r>
        <w:t>Moeini</w:t>
      </w:r>
      <w:r>
        <w:rPr>
          <w:spacing w:val="-6"/>
        </w:rPr>
        <w:t xml:space="preserve"> </w:t>
      </w:r>
      <w:r>
        <w:t>R,</w:t>
      </w:r>
      <w:r>
        <w:rPr>
          <w:spacing w:val="-4"/>
        </w:rPr>
        <w:t xml:space="preserve"> </w:t>
      </w:r>
      <w:r>
        <w:t>Gorji</w:t>
      </w:r>
      <w:r>
        <w:rPr>
          <w:spacing w:val="-3"/>
        </w:rPr>
        <w:t xml:space="preserve"> </w:t>
      </w:r>
      <w:r>
        <w:t>N,</w:t>
      </w:r>
      <w:r>
        <w:rPr>
          <w:spacing w:val="-4"/>
        </w:rPr>
        <w:t xml:space="preserve"> </w:t>
      </w:r>
      <w:r>
        <w:t>Nikbakht</w:t>
      </w:r>
      <w:r>
        <w:rPr>
          <w:spacing w:val="-3"/>
        </w:rPr>
        <w:t xml:space="preserve"> </w:t>
      </w:r>
      <w:r>
        <w:t>H.,</w:t>
      </w:r>
      <w:r>
        <w:rPr>
          <w:spacing w:val="-4"/>
        </w:rPr>
        <w:t xml:space="preserve"> </w:t>
      </w:r>
      <w:r>
        <w:t>2013,</w:t>
      </w:r>
      <w:r>
        <w:rPr>
          <w:spacing w:val="-4"/>
        </w:rPr>
        <w:t xml:space="preserve"> </w:t>
      </w:r>
      <w:r>
        <w:t>Cumin</w:t>
      </w:r>
      <w:r>
        <w:rPr>
          <w:spacing w:val="-4"/>
        </w:rPr>
        <w:t xml:space="preserve"> </w:t>
      </w:r>
      <w:r>
        <w:t>extract</w:t>
      </w:r>
      <w:r>
        <w:rPr>
          <w:spacing w:val="-6"/>
        </w:rPr>
        <w:t xml:space="preserve"> </w:t>
      </w:r>
      <w:r>
        <w:t>for</w:t>
      </w:r>
      <w:r>
        <w:rPr>
          <w:spacing w:val="-6"/>
        </w:rPr>
        <w:t xml:space="preserve"> </w:t>
      </w:r>
      <w:r>
        <w:t>symptom</w:t>
      </w:r>
      <w:r>
        <w:rPr>
          <w:spacing w:val="-8"/>
        </w:rPr>
        <w:t xml:space="preserve"> </w:t>
      </w:r>
      <w:r>
        <w:t xml:space="preserve">control in patients with irritable bowel syndrome: a case series. </w:t>
      </w:r>
      <w:r>
        <w:rPr>
          <w:i/>
        </w:rPr>
        <w:t>Middle East Journal of Digestive Diseases</w:t>
      </w:r>
      <w:r>
        <w:t xml:space="preserve">, </w:t>
      </w:r>
      <w:r>
        <w:rPr>
          <w:spacing w:val="-4"/>
        </w:rPr>
        <w:t>5(4)</w:t>
      </w:r>
      <w:r>
        <w:tab/>
      </w:r>
      <w:r>
        <w:rPr>
          <w:spacing w:val="-4"/>
        </w:rPr>
        <w:t>pp.</w:t>
      </w:r>
      <w:r>
        <w:tab/>
      </w:r>
      <w:r>
        <w:rPr>
          <w:spacing w:val="-2"/>
        </w:rPr>
        <w:t>217-222.</w:t>
      </w:r>
      <w:r>
        <w:tab/>
      </w:r>
      <w:r>
        <w:rPr>
          <w:spacing w:val="-2"/>
        </w:rPr>
        <w:t>Available</w:t>
      </w:r>
      <w:r>
        <w:tab/>
      </w:r>
      <w:r>
        <w:rPr>
          <w:spacing w:val="-4"/>
        </w:rPr>
        <w:t xml:space="preserve">at: </w:t>
      </w:r>
      <w:r>
        <w:rPr>
          <w:spacing w:val="-2"/>
        </w:rPr>
        <w:t>https://</w:t>
      </w:r>
      <w:hyperlink r:id="rId65" w:anchor="%3A~%3Atext%3DThis%20study%20showed%252">
        <w:r>
          <w:rPr>
            <w:spacing w:val="-2"/>
          </w:rPr>
          <w:t>www.ncbi.nlm.nih.gov/pmc/articles/PMC3990147/#:~:text=This%20study%20showed%2</w:t>
        </w:r>
      </w:hyperlink>
      <w:r>
        <w:rPr>
          <w:spacing w:val="-2"/>
        </w:rPr>
        <w:t xml:space="preserve"> 0that%20all,4%20weeks%20of%20treatment%20cessation.</w:t>
      </w:r>
    </w:p>
    <w:p w14:paraId="7C44205F" w14:textId="77777777" w:rsidR="00E27572" w:rsidRDefault="00E27572" w:rsidP="00E27572">
      <w:pPr>
        <w:pStyle w:val="ListParagraph"/>
        <w:numPr>
          <w:ilvl w:val="0"/>
          <w:numId w:val="9"/>
        </w:numPr>
      </w:pPr>
      <w:r>
        <w:t xml:space="preserve">Masoodi M, </w:t>
      </w:r>
      <w:r>
        <w:rPr>
          <w:b/>
        </w:rPr>
        <w:t xml:space="preserve">Agah S, </w:t>
      </w:r>
      <w:r>
        <w:t xml:space="preserve">Faghihi-Kashani AH., Eghbali H., 2013. Estimation of ulcerative colitis incidence in Hormozgan province. Southern Iran. </w:t>
      </w:r>
      <w:r>
        <w:rPr>
          <w:i/>
        </w:rPr>
        <w:t xml:space="preserve">Govaresh, </w:t>
      </w:r>
      <w:r>
        <w:t xml:space="preserve">16, (4), pp. 265 -269. Available at: </w:t>
      </w:r>
      <w:r>
        <w:rPr>
          <w:spacing w:val="-2"/>
        </w:rPr>
        <w:t>https://</w:t>
      </w:r>
      <w:hyperlink r:id="rId66">
        <w:r>
          <w:rPr>
            <w:spacing w:val="-2"/>
          </w:rPr>
          <w:t>www.researchgate.net/publication/287888164_Estimation_of_ulcerative_colitis_incidence</w:t>
        </w:r>
      </w:hyperlink>
      <w:r w:rsidRPr="00643F14">
        <w:rPr>
          <w:spacing w:val="-2"/>
        </w:rPr>
        <w:t>_in_hormozgan_province_Southern_Iran</w:t>
      </w:r>
    </w:p>
    <w:p w14:paraId="5C9ACF4D" w14:textId="77777777" w:rsidR="00E27572" w:rsidRDefault="00E27572" w:rsidP="00E27572">
      <w:pPr>
        <w:pStyle w:val="ListParagraph"/>
        <w:numPr>
          <w:ilvl w:val="0"/>
          <w:numId w:val="9"/>
        </w:numPr>
      </w:pPr>
      <w:r>
        <w:t xml:space="preserve">Derakhshani, S., Hoseini, S., Asadi, R., </w:t>
      </w:r>
      <w:r>
        <w:rPr>
          <w:b/>
        </w:rPr>
        <w:t>Agah, S</w:t>
      </w:r>
      <w:r>
        <w:t>. and Mohammadi-Tofigh, A., 2012. A new technique for pouch making to reduce the chance of leakage and low anterior resection</w:t>
      </w:r>
      <w:r>
        <w:rPr>
          <w:spacing w:val="40"/>
        </w:rPr>
        <w:t xml:space="preserve"> </w:t>
      </w:r>
      <w:r>
        <w:t>syndrome.</w:t>
      </w:r>
      <w:r>
        <w:rPr>
          <w:spacing w:val="-1"/>
        </w:rPr>
        <w:t xml:space="preserve"> </w:t>
      </w:r>
      <w:r>
        <w:rPr>
          <w:i/>
        </w:rPr>
        <w:t>Journal</w:t>
      </w:r>
      <w:r>
        <w:rPr>
          <w:i/>
          <w:spacing w:val="40"/>
        </w:rPr>
        <w:t xml:space="preserve">  </w:t>
      </w:r>
      <w:r>
        <w:rPr>
          <w:i/>
        </w:rPr>
        <w:t>of</w:t>
      </w:r>
      <w:r>
        <w:rPr>
          <w:i/>
          <w:spacing w:val="40"/>
        </w:rPr>
        <w:t xml:space="preserve">  </w:t>
      </w:r>
      <w:r>
        <w:rPr>
          <w:i/>
        </w:rPr>
        <w:t>Medical</w:t>
      </w:r>
      <w:r>
        <w:rPr>
          <w:i/>
          <w:spacing w:val="40"/>
        </w:rPr>
        <w:t xml:space="preserve">  </w:t>
      </w:r>
      <w:r>
        <w:rPr>
          <w:i/>
        </w:rPr>
        <w:t>Hypotheses</w:t>
      </w:r>
      <w:r>
        <w:rPr>
          <w:i/>
          <w:spacing w:val="40"/>
        </w:rPr>
        <w:t xml:space="preserve">  </w:t>
      </w:r>
      <w:r>
        <w:rPr>
          <w:i/>
        </w:rPr>
        <w:t>and</w:t>
      </w:r>
      <w:r>
        <w:rPr>
          <w:i/>
          <w:spacing w:val="40"/>
        </w:rPr>
        <w:t xml:space="preserve">  </w:t>
      </w:r>
      <w:r>
        <w:rPr>
          <w:i/>
        </w:rPr>
        <w:t>Ideas</w:t>
      </w:r>
      <w:r>
        <w:t>,</w:t>
      </w:r>
      <w:r>
        <w:rPr>
          <w:spacing w:val="40"/>
        </w:rPr>
        <w:t xml:space="preserve">  </w:t>
      </w:r>
      <w:r>
        <w:t>6(1),</w:t>
      </w:r>
      <w:r>
        <w:rPr>
          <w:spacing w:val="40"/>
        </w:rPr>
        <w:t xml:space="preserve">  </w:t>
      </w:r>
      <w:r>
        <w:t>pp.16-18.</w:t>
      </w:r>
      <w:r>
        <w:rPr>
          <w:spacing w:val="40"/>
        </w:rPr>
        <w:t xml:space="preserve">  </w:t>
      </w:r>
      <w:r>
        <w:t>Available</w:t>
      </w:r>
      <w:r>
        <w:rPr>
          <w:spacing w:val="40"/>
        </w:rPr>
        <w:t xml:space="preserve">  </w:t>
      </w:r>
      <w:r>
        <w:t xml:space="preserve">at: </w:t>
      </w:r>
      <w:r w:rsidRPr="00643F14">
        <w:rPr>
          <w:spacing w:val="-2"/>
        </w:rPr>
        <w:t>&lt;https://</w:t>
      </w:r>
      <w:hyperlink r:id="rId67">
        <w:r w:rsidRPr="00643F14">
          <w:rPr>
            <w:spacing w:val="-2"/>
          </w:rPr>
          <w:t>www.infona.pl/resource/bwmeta1.element.elsevier-5b6e6975-c4c9-3eea-ba44-</w:t>
        </w:r>
      </w:hyperlink>
      <w:r w:rsidRPr="00643F14">
        <w:rPr>
          <w:spacing w:val="-2"/>
        </w:rPr>
        <w:t xml:space="preserve"> 4df77fb555e8&gt;.</w:t>
      </w:r>
    </w:p>
    <w:p w14:paraId="3A0FA14D" w14:textId="77777777" w:rsidR="00E27572" w:rsidRDefault="00E27572" w:rsidP="00E27572">
      <w:pPr>
        <w:pStyle w:val="ListParagraph"/>
        <w:numPr>
          <w:ilvl w:val="0"/>
          <w:numId w:val="9"/>
        </w:numPr>
      </w:pPr>
      <w:r>
        <w:t xml:space="preserve">Shidfar, F., </w:t>
      </w:r>
      <w:r>
        <w:rPr>
          <w:b/>
        </w:rPr>
        <w:t xml:space="preserve">Agah, S., </w:t>
      </w:r>
      <w:r>
        <w:t>Ekhlasi, G., Salehpour, A. and Ghourchian, S., 2012. Lycopene an Adjunctive Therapy for Helicobacter Pylori Eradication: a Quasi-Control Trial.</w:t>
      </w:r>
      <w:r>
        <w:rPr>
          <w:spacing w:val="-2"/>
        </w:rPr>
        <w:t xml:space="preserve"> </w:t>
      </w:r>
      <w:r>
        <w:rPr>
          <w:i/>
        </w:rPr>
        <w:t>Journal of Complementary and</w:t>
      </w:r>
      <w:r>
        <w:rPr>
          <w:i/>
          <w:spacing w:val="-1"/>
        </w:rPr>
        <w:t xml:space="preserve"> </w:t>
      </w:r>
      <w:r>
        <w:rPr>
          <w:i/>
        </w:rPr>
        <w:t>Integrative Medicine</w:t>
      </w:r>
      <w:r>
        <w:t>, 9(1) .</w:t>
      </w:r>
      <w:r>
        <w:rPr>
          <w:spacing w:val="-1"/>
        </w:rPr>
        <w:t xml:space="preserve"> </w:t>
      </w:r>
      <w:r>
        <w:t>Available at: &lt;</w:t>
      </w:r>
      <w:hyperlink r:id="rId68">
        <w:r>
          <w:t>http://10.1515/1553-3840.1588&gt;</w:t>
        </w:r>
      </w:hyperlink>
      <w:r>
        <w:t>.</w:t>
      </w:r>
    </w:p>
    <w:p w14:paraId="04ABE922" w14:textId="77777777" w:rsidR="00E27572" w:rsidRDefault="00E27572" w:rsidP="00E27572">
      <w:pPr>
        <w:pStyle w:val="ListParagraph"/>
        <w:numPr>
          <w:ilvl w:val="0"/>
          <w:numId w:val="9"/>
        </w:numPr>
        <w:rPr>
          <w:i/>
        </w:rPr>
      </w:pPr>
      <w:r>
        <w:t xml:space="preserve">Nazari S, Khosroshahi S.M, Zarei F, Mansouri m, Amini M, </w:t>
      </w:r>
      <w:r>
        <w:rPr>
          <w:b/>
        </w:rPr>
        <w:t>Agah S</w:t>
      </w:r>
      <w:r>
        <w:t>, Khedmat H, Assadi</w:t>
      </w:r>
      <w:r>
        <w:rPr>
          <w:spacing w:val="40"/>
        </w:rPr>
        <w:t xml:space="preserve"> </w:t>
      </w:r>
      <w:r>
        <w:t>ghaffari M, Ghassemi S, Yadegari H, Sarie H, Javadzadeh T., May 2011, laparoscopic resection</w:t>
      </w:r>
    </w:p>
    <w:p w14:paraId="521B6EE1" w14:textId="77777777" w:rsidR="00E27572" w:rsidRDefault="00E27572" w:rsidP="00E27572">
      <w:pPr>
        <w:pStyle w:val="ListParagraph"/>
        <w:sectPr w:rsidR="00E27572">
          <w:pgSz w:w="11910" w:h="16840"/>
          <w:pgMar w:top="1340" w:right="1060" w:bottom="280" w:left="1320" w:header="720" w:footer="720" w:gutter="0"/>
          <w:cols w:space="720"/>
        </w:sectPr>
      </w:pPr>
    </w:p>
    <w:p w14:paraId="01798A0E" w14:textId="77777777" w:rsidR="00E27572" w:rsidRDefault="00E27572" w:rsidP="00E27572">
      <w:pPr>
        <w:pStyle w:val="ListParagraph"/>
        <w:numPr>
          <w:ilvl w:val="0"/>
          <w:numId w:val="9"/>
        </w:numPr>
        <w:rPr>
          <w:i/>
        </w:rPr>
      </w:pPr>
      <w:r>
        <w:t xml:space="preserve">of a complicated Meckel's diverticulum in a patient with clinical symptoms of massive gastrointestinal bleeding. Report of a case and review of the literature. </w:t>
      </w:r>
      <w:r>
        <w:rPr>
          <w:i/>
        </w:rPr>
        <w:t xml:space="preserve">The European journal of </w:t>
      </w:r>
      <w:r>
        <w:rPr>
          <w:i/>
          <w:spacing w:val="-2"/>
        </w:rPr>
        <w:t>laparoscopy</w:t>
      </w:r>
    </w:p>
    <w:p w14:paraId="2EB1E62C" w14:textId="77777777" w:rsidR="00E27572" w:rsidRDefault="00E27572" w:rsidP="00E27572">
      <w:pPr>
        <w:pStyle w:val="ListParagraph"/>
        <w:numPr>
          <w:ilvl w:val="0"/>
          <w:numId w:val="9"/>
        </w:numPr>
      </w:pPr>
      <w:r>
        <w:t xml:space="preserve">Kabir A, Tabatabaei S.V, Khaleghi S, </w:t>
      </w:r>
      <w:r>
        <w:rPr>
          <w:b/>
        </w:rPr>
        <w:t>Agah S</w:t>
      </w:r>
      <w:r>
        <w:t>, Faghihi- kashani A.H, Moghimi M, Habibi kerahroudi F, Alavian S.H, Alavian S.M., 2010. Knowledge, attitudes and practice of Iranian medical</w:t>
      </w:r>
      <w:r>
        <w:rPr>
          <w:spacing w:val="-11"/>
        </w:rPr>
        <w:t xml:space="preserve"> </w:t>
      </w:r>
      <w:r>
        <w:t>specialists</w:t>
      </w:r>
      <w:r>
        <w:rPr>
          <w:spacing w:val="-11"/>
        </w:rPr>
        <w:t xml:space="preserve"> </w:t>
      </w:r>
      <w:r>
        <w:t>regarding</w:t>
      </w:r>
      <w:r>
        <w:rPr>
          <w:spacing w:val="-12"/>
        </w:rPr>
        <w:t xml:space="preserve"> </w:t>
      </w:r>
      <w:r>
        <w:t>hepatitis</w:t>
      </w:r>
      <w:r>
        <w:rPr>
          <w:spacing w:val="-9"/>
        </w:rPr>
        <w:t xml:space="preserve"> </w:t>
      </w:r>
      <w:r>
        <w:t>B</w:t>
      </w:r>
      <w:r>
        <w:rPr>
          <w:spacing w:val="-13"/>
        </w:rPr>
        <w:t xml:space="preserve"> </w:t>
      </w:r>
      <w:r>
        <w:t>and</w:t>
      </w:r>
      <w:r>
        <w:rPr>
          <w:spacing w:val="-10"/>
        </w:rPr>
        <w:t xml:space="preserve"> </w:t>
      </w:r>
      <w:r>
        <w:t>C.</w:t>
      </w:r>
      <w:r>
        <w:rPr>
          <w:spacing w:val="-12"/>
        </w:rPr>
        <w:t xml:space="preserve"> </w:t>
      </w:r>
      <w:r>
        <w:rPr>
          <w:i/>
        </w:rPr>
        <w:t>Hepatitis</w:t>
      </w:r>
      <w:r>
        <w:rPr>
          <w:i/>
          <w:spacing w:val="-9"/>
        </w:rPr>
        <w:t xml:space="preserve"> </w:t>
      </w:r>
      <w:r>
        <w:rPr>
          <w:i/>
        </w:rPr>
        <w:t>monthly</w:t>
      </w:r>
      <w:r>
        <w:t>.</w:t>
      </w:r>
      <w:r>
        <w:rPr>
          <w:spacing w:val="-10"/>
        </w:rPr>
        <w:t xml:space="preserve"> </w:t>
      </w:r>
      <w:r>
        <w:t>10(3)</w:t>
      </w:r>
      <w:r>
        <w:rPr>
          <w:spacing w:val="-9"/>
        </w:rPr>
        <w:t xml:space="preserve"> </w:t>
      </w:r>
      <w:r>
        <w:t>pp.176-182.</w:t>
      </w:r>
      <w:r>
        <w:rPr>
          <w:spacing w:val="-10"/>
        </w:rPr>
        <w:t xml:space="preserve"> </w:t>
      </w:r>
      <w:r>
        <w:t>Available</w:t>
      </w:r>
      <w:r>
        <w:rPr>
          <w:spacing w:val="-12"/>
        </w:rPr>
        <w:t xml:space="preserve"> </w:t>
      </w:r>
      <w:r>
        <w:t xml:space="preserve">at: </w:t>
      </w:r>
      <w:r>
        <w:rPr>
          <w:spacing w:val="-2"/>
        </w:rPr>
        <w:t>https://</w:t>
      </w:r>
      <w:hyperlink r:id="rId69">
        <w:r>
          <w:rPr>
            <w:spacing w:val="-2"/>
          </w:rPr>
          <w:t>www.ncbi.nlm.nih.gov/pmc/articles/PMC3269081/</w:t>
        </w:r>
      </w:hyperlink>
    </w:p>
    <w:p w14:paraId="79D7EA78" w14:textId="77777777" w:rsidR="00E27572" w:rsidRDefault="00E27572" w:rsidP="00E27572">
      <w:pPr>
        <w:pStyle w:val="ListParagraph"/>
        <w:numPr>
          <w:ilvl w:val="0"/>
          <w:numId w:val="9"/>
        </w:numPr>
      </w:pPr>
      <w:r>
        <w:t xml:space="preserve">Riahizadeh S, Malekzadeh R, </w:t>
      </w:r>
      <w:r>
        <w:rPr>
          <w:b/>
        </w:rPr>
        <w:t>Agah S</w:t>
      </w:r>
      <w:r>
        <w:t xml:space="preserve">, Zendehdel N, Sotoudehmanesh R, Ebrahimi-Dariani N, Pourshams A, Vahedi H, Mikaeli J, Khatibian M, Massarrat S., 2010. Sequential metronidazole furazolidone or clarithromycin-furazolidone compared to clarithromycin-based quadruple regimens for the eradication of Helicobacter pylori in peptic ulcer disease: a double-blind randomized controlled trial. </w:t>
      </w:r>
      <w:r>
        <w:rPr>
          <w:i/>
        </w:rPr>
        <w:t>Helicobacter</w:t>
      </w:r>
      <w:r>
        <w:t xml:space="preserve">. 15(6) pp. 497-504. Available at: </w:t>
      </w:r>
      <w:r>
        <w:rPr>
          <w:spacing w:val="-2"/>
        </w:rPr>
        <w:t>https://pubmed.ncbi.nlm.nih.gov/21073605/</w:t>
      </w:r>
    </w:p>
    <w:p w14:paraId="6B4AE3AE" w14:textId="77777777" w:rsidR="00E27572" w:rsidRDefault="00E27572" w:rsidP="00E27572">
      <w:pPr>
        <w:pStyle w:val="ListParagraph"/>
        <w:numPr>
          <w:ilvl w:val="0"/>
          <w:numId w:val="9"/>
        </w:numPr>
      </w:pPr>
      <w:r>
        <w:t xml:space="preserve">Jabbari M, Talebi Taher M, </w:t>
      </w:r>
      <w:r>
        <w:rPr>
          <w:b/>
        </w:rPr>
        <w:t>Agah S</w:t>
      </w:r>
      <w:r>
        <w:t>,</w:t>
      </w:r>
      <w:r>
        <w:rPr>
          <w:spacing w:val="80"/>
        </w:rPr>
        <w:t xml:space="preserve"> </w:t>
      </w:r>
      <w:r>
        <w:t>Mohammadi M, Jenabi A., 2010.</w:t>
      </w:r>
      <w:r>
        <w:rPr>
          <w:spacing w:val="80"/>
        </w:rPr>
        <w:t xml:space="preserve"> </w:t>
      </w:r>
      <w:r>
        <w:t>Accuracy of urea</w:t>
      </w:r>
      <w:r>
        <w:rPr>
          <w:spacing w:val="40"/>
        </w:rPr>
        <w:t xml:space="preserve"> </w:t>
      </w:r>
      <w:r>
        <w:t xml:space="preserve">breathe test to detect Helicobacter pylori infection among patients with chronic renal failure candidate for renal transplantation. </w:t>
      </w:r>
      <w:r>
        <w:rPr>
          <w:i/>
        </w:rPr>
        <w:t xml:space="preserve">Medical Science Journal of Islamic Azad University- Tehran Medical Branch </w:t>
      </w:r>
      <w:r>
        <w:t>20 (2), pp. 126-130</w:t>
      </w:r>
    </w:p>
    <w:p w14:paraId="330D89F7" w14:textId="77777777" w:rsidR="00E27572" w:rsidRDefault="00E27572" w:rsidP="00E27572">
      <w:pPr>
        <w:pStyle w:val="ListParagraph"/>
        <w:numPr>
          <w:ilvl w:val="0"/>
          <w:numId w:val="9"/>
        </w:numPr>
      </w:pPr>
      <w:r>
        <w:t xml:space="preserve">Nowrozi, J, Golmohamadi-Ghadikolaii, M, Hosaini, F, </w:t>
      </w:r>
      <w:r>
        <w:rPr>
          <w:b/>
        </w:rPr>
        <w:t>Agah, S</w:t>
      </w:r>
      <w:r>
        <w:t>, Khaleghi, S., 2010. Anti- microbial</w:t>
      </w:r>
      <w:r>
        <w:rPr>
          <w:spacing w:val="-3"/>
        </w:rPr>
        <w:t xml:space="preserve"> </w:t>
      </w:r>
      <w:r>
        <w:t>Effect</w:t>
      </w:r>
      <w:r>
        <w:rPr>
          <w:spacing w:val="-3"/>
        </w:rPr>
        <w:t xml:space="preserve"> </w:t>
      </w:r>
      <w:r>
        <w:t>of</w:t>
      </w:r>
      <w:r>
        <w:rPr>
          <w:spacing w:val="-3"/>
        </w:rPr>
        <w:t xml:space="preserve"> </w:t>
      </w:r>
      <w:r>
        <w:t>Nanoparticles</w:t>
      </w:r>
      <w:r>
        <w:rPr>
          <w:spacing w:val="-4"/>
        </w:rPr>
        <w:t xml:space="preserve"> </w:t>
      </w:r>
      <w:r>
        <w:t>on</w:t>
      </w:r>
      <w:r>
        <w:rPr>
          <w:spacing w:val="-4"/>
        </w:rPr>
        <w:t xml:space="preserve"> </w:t>
      </w:r>
      <w:r>
        <w:t>Non-Helicobacter</w:t>
      </w:r>
      <w:r>
        <w:rPr>
          <w:spacing w:val="-6"/>
        </w:rPr>
        <w:t xml:space="preserve"> </w:t>
      </w:r>
      <w:r>
        <w:t>pylori</w:t>
      </w:r>
      <w:r>
        <w:rPr>
          <w:spacing w:val="-3"/>
        </w:rPr>
        <w:t xml:space="preserve"> </w:t>
      </w:r>
      <w:r>
        <w:t>Urease</w:t>
      </w:r>
      <w:r>
        <w:rPr>
          <w:spacing w:val="-4"/>
        </w:rPr>
        <w:t xml:space="preserve"> </w:t>
      </w:r>
      <w:r>
        <w:t>Positive</w:t>
      </w:r>
      <w:r>
        <w:rPr>
          <w:spacing w:val="-4"/>
        </w:rPr>
        <w:t xml:space="preserve"> </w:t>
      </w:r>
      <w:r>
        <w:t>Bacteria</w:t>
      </w:r>
      <w:r>
        <w:rPr>
          <w:spacing w:val="-4"/>
        </w:rPr>
        <w:t xml:space="preserve"> </w:t>
      </w:r>
      <w:r>
        <w:t xml:space="preserve">Isolated from Peptic Ulcer Patients. </w:t>
      </w:r>
      <w:r>
        <w:rPr>
          <w:i/>
        </w:rPr>
        <w:t>Journal of Microbial World</w:t>
      </w:r>
      <w:r>
        <w:t xml:space="preserve">, 3(2). pp.101-108. Available at: </w:t>
      </w:r>
      <w:hyperlink r:id="rId70">
        <w:r>
          <w:rPr>
            <w:spacing w:val="-2"/>
          </w:rPr>
          <w:t>http://jmw.jia.ac.ir/article_631258.html?lang=en</w:t>
        </w:r>
      </w:hyperlink>
    </w:p>
    <w:p w14:paraId="29729708" w14:textId="77777777" w:rsidR="00E27572" w:rsidRDefault="00E27572" w:rsidP="00E27572">
      <w:pPr>
        <w:pStyle w:val="ListParagraph"/>
        <w:numPr>
          <w:ilvl w:val="0"/>
          <w:numId w:val="9"/>
        </w:numPr>
      </w:pPr>
      <w:r>
        <w:rPr>
          <w:b/>
        </w:rPr>
        <w:t>Agah, S</w:t>
      </w:r>
      <w:r>
        <w:t xml:space="preserve">, Fatali, F, Ashayeri, N 2010, ‘Treatment of Diarrhea-Predominant Irritable Bowel Syndrome (IBS-D) Using Plantagel: a Random Double-blind Clinical Trial’, </w:t>
      </w:r>
      <w:r>
        <w:rPr>
          <w:i/>
        </w:rPr>
        <w:t>Razi Journal of Medical Sciences</w:t>
      </w:r>
      <w:r>
        <w:t xml:space="preserve">, 16(69), pp. 17-23. Available at: </w:t>
      </w:r>
      <w:r>
        <w:rPr>
          <w:spacing w:val="-2"/>
        </w:rPr>
        <w:t>https://rjms.iums.ac.ir/browse.php?a_id=1409&amp;sid=1&amp;slc_lang=en</w:t>
      </w:r>
    </w:p>
    <w:p w14:paraId="2C18E0A1" w14:textId="77777777" w:rsidR="00E27572" w:rsidRDefault="00E27572" w:rsidP="00E27572">
      <w:pPr>
        <w:pStyle w:val="ListParagraph"/>
        <w:numPr>
          <w:ilvl w:val="0"/>
          <w:numId w:val="9"/>
        </w:numPr>
      </w:pPr>
      <w:r>
        <w:rPr>
          <w:b/>
        </w:rPr>
        <w:t xml:space="preserve">Agah, S, </w:t>
      </w:r>
      <w:r>
        <w:t>Shazad, B &amp; Abbaszadeh, B 2009, ‘Comparison of Azithromycin and Metronidazole</w:t>
      </w:r>
      <w:r>
        <w:rPr>
          <w:spacing w:val="-5"/>
        </w:rPr>
        <w:t xml:space="preserve"> </w:t>
      </w:r>
      <w:r>
        <w:t>in</w:t>
      </w:r>
      <w:r>
        <w:rPr>
          <w:spacing w:val="-6"/>
        </w:rPr>
        <w:t xml:space="preserve"> </w:t>
      </w:r>
      <w:r>
        <w:t>a</w:t>
      </w:r>
      <w:r>
        <w:rPr>
          <w:spacing w:val="-3"/>
        </w:rPr>
        <w:t xml:space="preserve"> </w:t>
      </w:r>
      <w:r>
        <w:t>Quadruple-therapy</w:t>
      </w:r>
      <w:r>
        <w:rPr>
          <w:spacing w:val="-6"/>
        </w:rPr>
        <w:t xml:space="preserve"> </w:t>
      </w:r>
      <w:r>
        <w:t>Regimen</w:t>
      </w:r>
      <w:r>
        <w:rPr>
          <w:spacing w:val="-3"/>
        </w:rPr>
        <w:t xml:space="preserve"> </w:t>
      </w:r>
      <w:r>
        <w:t>for</w:t>
      </w:r>
      <w:r>
        <w:rPr>
          <w:spacing w:val="-3"/>
        </w:rPr>
        <w:t xml:space="preserve"> </w:t>
      </w:r>
      <w:r>
        <w:t>Helicobacter</w:t>
      </w:r>
      <w:r>
        <w:rPr>
          <w:spacing w:val="-3"/>
        </w:rPr>
        <w:t xml:space="preserve"> </w:t>
      </w:r>
      <w:r>
        <w:t>Pylori</w:t>
      </w:r>
      <w:r>
        <w:rPr>
          <w:spacing w:val="-3"/>
        </w:rPr>
        <w:t xml:space="preserve"> </w:t>
      </w:r>
      <w:r>
        <w:t>Eradication</w:t>
      </w:r>
      <w:r>
        <w:rPr>
          <w:spacing w:val="-3"/>
        </w:rPr>
        <w:t xml:space="preserve"> </w:t>
      </w:r>
      <w:r>
        <w:t xml:space="preserve">in Dyspepsia’, </w:t>
      </w:r>
      <w:r>
        <w:rPr>
          <w:i/>
        </w:rPr>
        <w:t>Saudi Journal of Gastroenterology</w:t>
      </w:r>
      <w:r>
        <w:t>, 15(4), pp. 225–228.</w:t>
      </w:r>
    </w:p>
    <w:p w14:paraId="516E4858" w14:textId="77777777" w:rsidR="00E27572" w:rsidRDefault="00E27572" w:rsidP="00E27572">
      <w:pPr>
        <w:pStyle w:val="ListParagraph"/>
        <w:numPr>
          <w:ilvl w:val="0"/>
          <w:numId w:val="9"/>
        </w:numPr>
      </w:pPr>
      <w:r>
        <w:rPr>
          <w:b/>
        </w:rPr>
        <w:t>Agah, S</w:t>
      </w:r>
      <w:r>
        <w:t>, Ghasemi, A, Rezaei, M, Ashayeri, N, Fereshtehnejad, SM 2009, ‘Frequency Determination</w:t>
      </w:r>
      <w:r>
        <w:rPr>
          <w:spacing w:val="-3"/>
        </w:rPr>
        <w:t xml:space="preserve"> </w:t>
      </w:r>
      <w:r>
        <w:t>of</w:t>
      </w:r>
      <w:r>
        <w:rPr>
          <w:spacing w:val="-2"/>
        </w:rPr>
        <w:t xml:space="preserve"> </w:t>
      </w:r>
      <w:r>
        <w:t>Polyps</w:t>
      </w:r>
      <w:r>
        <w:rPr>
          <w:spacing w:val="-3"/>
        </w:rPr>
        <w:t xml:space="preserve"> </w:t>
      </w:r>
      <w:r>
        <w:t>and</w:t>
      </w:r>
      <w:r>
        <w:rPr>
          <w:spacing w:val="-3"/>
        </w:rPr>
        <w:t xml:space="preserve"> </w:t>
      </w:r>
      <w:r>
        <w:t>Colorectal</w:t>
      </w:r>
      <w:r>
        <w:rPr>
          <w:spacing w:val="-6"/>
        </w:rPr>
        <w:t xml:space="preserve"> </w:t>
      </w:r>
      <w:r>
        <w:t>Tumours</w:t>
      </w:r>
      <w:r>
        <w:rPr>
          <w:spacing w:val="-3"/>
        </w:rPr>
        <w:t xml:space="preserve"> </w:t>
      </w:r>
      <w:r>
        <w:t>among</w:t>
      </w:r>
      <w:r>
        <w:rPr>
          <w:spacing w:val="-6"/>
        </w:rPr>
        <w:t xml:space="preserve"> </w:t>
      </w:r>
      <w:r>
        <w:t>Patients</w:t>
      </w:r>
      <w:r>
        <w:rPr>
          <w:spacing w:val="-5"/>
        </w:rPr>
        <w:t xml:space="preserve"> </w:t>
      </w:r>
      <w:r>
        <w:t>Who</w:t>
      </w:r>
      <w:r>
        <w:rPr>
          <w:spacing w:val="-3"/>
        </w:rPr>
        <w:t xml:space="preserve"> </w:t>
      </w:r>
      <w:r>
        <w:t>Undergone</w:t>
      </w:r>
      <w:r>
        <w:rPr>
          <w:spacing w:val="-3"/>
        </w:rPr>
        <w:t xml:space="preserve"> </w:t>
      </w:r>
      <w:r>
        <w:t xml:space="preserve">Colonoscopy in Shariati Hospital’, </w:t>
      </w:r>
      <w:r>
        <w:rPr>
          <w:i/>
        </w:rPr>
        <w:t>Razi Journal of medical sciences</w:t>
      </w:r>
      <w:r>
        <w:t>, 15(60), pp. 13-18.</w:t>
      </w:r>
    </w:p>
    <w:p w14:paraId="0EDA393B" w14:textId="77777777" w:rsidR="00E27572" w:rsidRDefault="00E27572" w:rsidP="00E27572">
      <w:pPr>
        <w:pStyle w:val="ListParagraph"/>
        <w:numPr>
          <w:ilvl w:val="0"/>
          <w:numId w:val="9"/>
        </w:numPr>
      </w:pPr>
      <w:r>
        <w:rPr>
          <w:b/>
        </w:rPr>
        <w:t>Agah, S</w:t>
      </w:r>
      <w:r>
        <w:t>, Fereshtehnejad, SM, Rahmati Neshat, T 2008, ‘Assessment of the Prevalence of Gallstone</w:t>
      </w:r>
      <w:r>
        <w:rPr>
          <w:spacing w:val="-2"/>
        </w:rPr>
        <w:t xml:space="preserve"> </w:t>
      </w:r>
      <w:r>
        <w:t>in</w:t>
      </w:r>
      <w:r>
        <w:rPr>
          <w:spacing w:val="-5"/>
        </w:rPr>
        <w:t xml:space="preserve"> </w:t>
      </w:r>
      <w:r>
        <w:t>Ultrasonography</w:t>
      </w:r>
      <w:r>
        <w:rPr>
          <w:spacing w:val="-5"/>
        </w:rPr>
        <w:t xml:space="preserve"> </w:t>
      </w:r>
      <w:r>
        <w:t>of</w:t>
      </w:r>
      <w:r>
        <w:rPr>
          <w:spacing w:val="-1"/>
        </w:rPr>
        <w:t xml:space="preserve"> </w:t>
      </w:r>
      <w:r>
        <w:t>Gallbladder</w:t>
      </w:r>
      <w:r>
        <w:rPr>
          <w:spacing w:val="-4"/>
        </w:rPr>
        <w:t xml:space="preserve"> </w:t>
      </w:r>
      <w:r>
        <w:t>and</w:t>
      </w:r>
      <w:r>
        <w:rPr>
          <w:spacing w:val="-2"/>
        </w:rPr>
        <w:t xml:space="preserve"> </w:t>
      </w:r>
      <w:r>
        <w:t>Biliary</w:t>
      </w:r>
      <w:r>
        <w:rPr>
          <w:spacing w:val="-5"/>
        </w:rPr>
        <w:t xml:space="preserve"> </w:t>
      </w:r>
      <w:r>
        <w:t>Duct</w:t>
      </w:r>
      <w:r>
        <w:rPr>
          <w:spacing w:val="-1"/>
        </w:rPr>
        <w:t xml:space="preserve"> </w:t>
      </w:r>
      <w:r>
        <w:t>Among</w:t>
      </w:r>
      <w:r>
        <w:rPr>
          <w:spacing w:val="-2"/>
        </w:rPr>
        <w:t xml:space="preserve"> </w:t>
      </w:r>
      <w:r>
        <w:t>Hospitalized</w:t>
      </w:r>
      <w:r>
        <w:rPr>
          <w:spacing w:val="-2"/>
        </w:rPr>
        <w:t xml:space="preserve"> </w:t>
      </w:r>
      <w:r>
        <w:t>Patients</w:t>
      </w:r>
      <w:r>
        <w:rPr>
          <w:spacing w:val="-4"/>
        </w:rPr>
        <w:t xml:space="preserve"> </w:t>
      </w:r>
      <w:r>
        <w:t xml:space="preserve">in Rasoule-e-Akram Hospital’, </w:t>
      </w:r>
      <w:r>
        <w:rPr>
          <w:i/>
        </w:rPr>
        <w:t>Razi Journal of Medical Sciences</w:t>
      </w:r>
      <w:r>
        <w:t>, 14(57), pp 7-13.</w:t>
      </w:r>
    </w:p>
    <w:p w14:paraId="64D23711" w14:textId="77777777" w:rsidR="00E27572" w:rsidRDefault="00E27572" w:rsidP="00E27572">
      <w:pPr>
        <w:pStyle w:val="ListParagraph"/>
        <w:numPr>
          <w:ilvl w:val="0"/>
          <w:numId w:val="9"/>
        </w:numPr>
      </w:pPr>
      <w:r>
        <w:rPr>
          <w:b/>
        </w:rPr>
        <w:t xml:space="preserve">Agah, S, </w:t>
      </w:r>
      <w:r>
        <w:t>Fereshtehnejad, SM, Yousefnejad Siavoshi, F 2008, ‘Antimicrobial Activity of Ketoconazole</w:t>
      </w:r>
      <w:r>
        <w:rPr>
          <w:spacing w:val="-4"/>
        </w:rPr>
        <w:t xml:space="preserve"> </w:t>
      </w:r>
      <w:r>
        <w:t>and</w:t>
      </w:r>
      <w:r>
        <w:rPr>
          <w:spacing w:val="-4"/>
        </w:rPr>
        <w:t xml:space="preserve"> </w:t>
      </w:r>
      <w:r>
        <w:t>Fluconazole</w:t>
      </w:r>
      <w:r>
        <w:rPr>
          <w:spacing w:val="-4"/>
        </w:rPr>
        <w:t xml:space="preserve"> </w:t>
      </w:r>
      <w:r>
        <w:t>against</w:t>
      </w:r>
      <w:r>
        <w:rPr>
          <w:spacing w:val="-6"/>
        </w:rPr>
        <w:t xml:space="preserve"> </w:t>
      </w:r>
      <w:r>
        <w:t>Metronidazole</w:t>
      </w:r>
      <w:r>
        <w:rPr>
          <w:spacing w:val="-6"/>
        </w:rPr>
        <w:t xml:space="preserve"> </w:t>
      </w:r>
      <w:r>
        <w:t>Resistance</w:t>
      </w:r>
      <w:r>
        <w:rPr>
          <w:spacing w:val="-4"/>
        </w:rPr>
        <w:t xml:space="preserve"> </w:t>
      </w:r>
      <w:r>
        <w:t>Strains</w:t>
      </w:r>
      <w:r>
        <w:rPr>
          <w:spacing w:val="-6"/>
        </w:rPr>
        <w:t xml:space="preserve"> </w:t>
      </w:r>
      <w:r>
        <w:t>of</w:t>
      </w:r>
      <w:r>
        <w:rPr>
          <w:spacing w:val="-3"/>
        </w:rPr>
        <w:t xml:space="preserve"> </w:t>
      </w:r>
      <w:r>
        <w:t>Helicobacter</w:t>
      </w:r>
      <w:r>
        <w:rPr>
          <w:spacing w:val="-3"/>
        </w:rPr>
        <w:t xml:space="preserve"> </w:t>
      </w:r>
      <w:r>
        <w:t xml:space="preserve">Pylori’, </w:t>
      </w:r>
      <w:r>
        <w:rPr>
          <w:i/>
        </w:rPr>
        <w:t>Iranian Journal of Pharmacology &amp; Therapeutic</w:t>
      </w:r>
      <w:r>
        <w:t>, 7(1, pp. 57-60.</w:t>
      </w:r>
    </w:p>
    <w:p w14:paraId="6F976E93" w14:textId="77777777" w:rsidR="00E27572" w:rsidRDefault="00E27572" w:rsidP="00E27572">
      <w:pPr>
        <w:pStyle w:val="ListParagraph"/>
        <w:numPr>
          <w:ilvl w:val="0"/>
          <w:numId w:val="9"/>
        </w:numPr>
      </w:pPr>
      <w:r>
        <w:rPr>
          <w:b/>
        </w:rPr>
        <w:t>Agah S</w:t>
      </w:r>
      <w:r>
        <w:t>, Ghadir MR, Abbasian A, Bagheri M, Kolahdoozan S, Sarkeshikian, SS 2008, ‘Prevalence</w:t>
      </w:r>
      <w:r>
        <w:rPr>
          <w:spacing w:val="-5"/>
        </w:rPr>
        <w:t xml:space="preserve"> </w:t>
      </w:r>
      <w:r>
        <w:t>of</w:t>
      </w:r>
      <w:r>
        <w:rPr>
          <w:spacing w:val="-2"/>
        </w:rPr>
        <w:t xml:space="preserve"> </w:t>
      </w:r>
      <w:r>
        <w:t>Lactase</w:t>
      </w:r>
      <w:r>
        <w:rPr>
          <w:spacing w:val="-3"/>
        </w:rPr>
        <w:t xml:space="preserve"> </w:t>
      </w:r>
      <w:r>
        <w:t>Deficiency</w:t>
      </w:r>
      <w:r>
        <w:rPr>
          <w:spacing w:val="-6"/>
        </w:rPr>
        <w:t xml:space="preserve"> </w:t>
      </w:r>
      <w:r>
        <w:t>and</w:t>
      </w:r>
      <w:r>
        <w:rPr>
          <w:spacing w:val="-3"/>
        </w:rPr>
        <w:t xml:space="preserve"> </w:t>
      </w:r>
      <w:r>
        <w:t>Bacterial</w:t>
      </w:r>
      <w:r>
        <w:rPr>
          <w:spacing w:val="-2"/>
        </w:rPr>
        <w:t xml:space="preserve"> </w:t>
      </w:r>
      <w:r>
        <w:t>Overgrowth</w:t>
      </w:r>
      <w:r>
        <w:rPr>
          <w:spacing w:val="-6"/>
        </w:rPr>
        <w:t xml:space="preserve"> </w:t>
      </w:r>
      <w:r>
        <w:t>in</w:t>
      </w:r>
      <w:r>
        <w:rPr>
          <w:spacing w:val="-3"/>
        </w:rPr>
        <w:t xml:space="preserve"> </w:t>
      </w:r>
      <w:r>
        <w:t>IBS</w:t>
      </w:r>
      <w:r>
        <w:rPr>
          <w:spacing w:val="-4"/>
        </w:rPr>
        <w:t xml:space="preserve"> </w:t>
      </w:r>
      <w:r>
        <w:t>Patients’,</w:t>
      </w:r>
      <w:r>
        <w:rPr>
          <w:spacing w:val="-3"/>
        </w:rPr>
        <w:t xml:space="preserve"> </w:t>
      </w:r>
      <w:r>
        <w:rPr>
          <w:i/>
        </w:rPr>
        <w:t>Journal</w:t>
      </w:r>
      <w:r>
        <w:rPr>
          <w:i/>
          <w:spacing w:val="-2"/>
        </w:rPr>
        <w:t xml:space="preserve"> </w:t>
      </w:r>
      <w:r>
        <w:rPr>
          <w:i/>
        </w:rPr>
        <w:t>of</w:t>
      </w:r>
      <w:r>
        <w:rPr>
          <w:i/>
          <w:spacing w:val="-2"/>
        </w:rPr>
        <w:t xml:space="preserve"> </w:t>
      </w:r>
      <w:r>
        <w:rPr>
          <w:i/>
        </w:rPr>
        <w:t>medical council of Islamic Republic of Iran</w:t>
      </w:r>
      <w:r>
        <w:t>, 26(1), pp. 36-41.</w:t>
      </w:r>
    </w:p>
    <w:p w14:paraId="1F79F0B8" w14:textId="77777777" w:rsidR="00E27572" w:rsidRDefault="00E27572" w:rsidP="00E27572">
      <w:pPr>
        <w:pStyle w:val="ListParagraph"/>
        <w:numPr>
          <w:ilvl w:val="0"/>
          <w:numId w:val="9"/>
        </w:numPr>
      </w:pPr>
      <w:r>
        <w:rPr>
          <w:b/>
        </w:rPr>
        <w:t xml:space="preserve">Agah, S, </w:t>
      </w:r>
      <w:r>
        <w:t>Shirali, A, Sedigh, N, Fereshtehnejad, SM, Saffarian, H, Vaziri, AH 2008, ‘A Comparative</w:t>
      </w:r>
      <w:r>
        <w:rPr>
          <w:spacing w:val="-2"/>
        </w:rPr>
        <w:t xml:space="preserve"> </w:t>
      </w:r>
      <w:r>
        <w:t>Study</w:t>
      </w:r>
      <w:r>
        <w:rPr>
          <w:spacing w:val="-5"/>
        </w:rPr>
        <w:t xml:space="preserve"> </w:t>
      </w:r>
      <w:r>
        <w:t>of</w:t>
      </w:r>
      <w:r>
        <w:rPr>
          <w:spacing w:val="-4"/>
        </w:rPr>
        <w:t xml:space="preserve"> </w:t>
      </w:r>
      <w:r>
        <w:t>the</w:t>
      </w:r>
      <w:r>
        <w:rPr>
          <w:spacing w:val="-4"/>
        </w:rPr>
        <w:t xml:space="preserve"> </w:t>
      </w:r>
      <w:r>
        <w:t>Effects</w:t>
      </w:r>
      <w:r>
        <w:rPr>
          <w:spacing w:val="-4"/>
        </w:rPr>
        <w:t xml:space="preserve"> </w:t>
      </w:r>
      <w:r>
        <w:t>of</w:t>
      </w:r>
      <w:r>
        <w:rPr>
          <w:spacing w:val="-1"/>
        </w:rPr>
        <w:t xml:space="preserve"> </w:t>
      </w:r>
      <w:r>
        <w:t>Herbal</w:t>
      </w:r>
      <w:r>
        <w:rPr>
          <w:spacing w:val="-4"/>
        </w:rPr>
        <w:t xml:space="preserve"> </w:t>
      </w:r>
      <w:r>
        <w:t>Therapy</w:t>
      </w:r>
      <w:r>
        <w:rPr>
          <w:spacing w:val="-5"/>
        </w:rPr>
        <w:t xml:space="preserve"> </w:t>
      </w:r>
      <w:r>
        <w:t>with</w:t>
      </w:r>
      <w:r>
        <w:rPr>
          <w:spacing w:val="-2"/>
        </w:rPr>
        <w:t xml:space="preserve"> </w:t>
      </w:r>
      <w:r>
        <w:t>Carmint’,</w:t>
      </w:r>
      <w:r>
        <w:rPr>
          <w:spacing w:val="-2"/>
        </w:rPr>
        <w:t xml:space="preserve"> </w:t>
      </w:r>
      <w:r>
        <w:rPr>
          <w:i/>
        </w:rPr>
        <w:t>Razi</w:t>
      </w:r>
      <w:r>
        <w:rPr>
          <w:i/>
          <w:spacing w:val="-1"/>
        </w:rPr>
        <w:t xml:space="preserve"> </w:t>
      </w:r>
      <w:r>
        <w:rPr>
          <w:i/>
        </w:rPr>
        <w:t>Journal</w:t>
      </w:r>
      <w:r>
        <w:rPr>
          <w:i/>
          <w:spacing w:val="-1"/>
        </w:rPr>
        <w:t xml:space="preserve"> </w:t>
      </w:r>
      <w:r>
        <w:rPr>
          <w:i/>
        </w:rPr>
        <w:t>of</w:t>
      </w:r>
      <w:r>
        <w:rPr>
          <w:i/>
          <w:spacing w:val="-1"/>
        </w:rPr>
        <w:t xml:space="preserve"> </w:t>
      </w:r>
      <w:r>
        <w:rPr>
          <w:i/>
        </w:rPr>
        <w:t xml:space="preserve">Medical Sciences, </w:t>
      </w:r>
      <w:r>
        <w:t>15(59), pp. 27-38.</w:t>
      </w:r>
    </w:p>
    <w:p w14:paraId="24148B4D" w14:textId="77777777" w:rsidR="00E27572" w:rsidRDefault="00E27572" w:rsidP="00E27572">
      <w:pPr>
        <w:pStyle w:val="ListParagraph"/>
        <w:numPr>
          <w:ilvl w:val="0"/>
          <w:numId w:val="9"/>
        </w:numPr>
      </w:pPr>
      <w:r>
        <w:t xml:space="preserve">Khatibian, M, Ajvadi, Y, Nasseri-Moghaddam, S, Ebrahimi-Dariani, N, Vahedi, H, Zendehdel, N, Sotoudehmanesh, R, </w:t>
      </w:r>
      <w:r>
        <w:rPr>
          <w:b/>
        </w:rPr>
        <w:t>Agah, S</w:t>
      </w:r>
      <w:r>
        <w:t>, Mikaeli, J, Pourshams, A, Ali-Asgari, A, Malekzadeh, R, Massarrat, S 2007, ‘Furazolidone- based, Metronidazole-based, or a</w:t>
      </w:r>
      <w:r>
        <w:rPr>
          <w:spacing w:val="40"/>
        </w:rPr>
        <w:t xml:space="preserve"> </w:t>
      </w:r>
      <w:r>
        <w:t xml:space="preserve">Combination Regimen for Eradication of Helicobacter Pylori in Peptic Ulcer Disease’. </w:t>
      </w:r>
      <w:r>
        <w:rPr>
          <w:i/>
        </w:rPr>
        <w:t>Archive of Iranian Medicine</w:t>
      </w:r>
      <w:r>
        <w:t>, 10(2), pp. 161-167.</w:t>
      </w:r>
    </w:p>
    <w:p w14:paraId="4330D540" w14:textId="77777777" w:rsidR="00E27572" w:rsidRDefault="00E27572" w:rsidP="00E27572">
      <w:pPr>
        <w:pStyle w:val="ListParagraph"/>
        <w:numPr>
          <w:ilvl w:val="0"/>
          <w:numId w:val="9"/>
        </w:numPr>
      </w:pPr>
      <w:r>
        <w:t xml:space="preserve">Faghihi, AH, </w:t>
      </w:r>
      <w:r>
        <w:rPr>
          <w:b/>
        </w:rPr>
        <w:t>Agah, S</w:t>
      </w:r>
      <w:r>
        <w:t>, Fereshtehnejad, S.M, Bahar, M.A 2007, ‘Assessment of the Relationship between Serum Fibrinogen Level and Chronic Helicobacter Pylori Infection in Patients</w:t>
      </w:r>
      <w:r>
        <w:rPr>
          <w:spacing w:val="-3"/>
        </w:rPr>
        <w:t xml:space="preserve"> </w:t>
      </w:r>
      <w:r>
        <w:t>with</w:t>
      </w:r>
      <w:r>
        <w:rPr>
          <w:spacing w:val="-3"/>
        </w:rPr>
        <w:t xml:space="preserve"> </w:t>
      </w:r>
      <w:r>
        <w:t>or</w:t>
      </w:r>
      <w:r>
        <w:rPr>
          <w:spacing w:val="-2"/>
        </w:rPr>
        <w:t xml:space="preserve"> </w:t>
      </w:r>
      <w:r>
        <w:t>without</w:t>
      </w:r>
      <w:r>
        <w:rPr>
          <w:spacing w:val="-5"/>
        </w:rPr>
        <w:t xml:space="preserve"> </w:t>
      </w:r>
      <w:r>
        <w:t>Ischemic</w:t>
      </w:r>
      <w:r>
        <w:rPr>
          <w:spacing w:val="-3"/>
        </w:rPr>
        <w:t xml:space="preserve"> </w:t>
      </w:r>
      <w:r>
        <w:t>Heart</w:t>
      </w:r>
      <w:r>
        <w:rPr>
          <w:spacing w:val="-2"/>
        </w:rPr>
        <w:t xml:space="preserve"> </w:t>
      </w:r>
      <w:r>
        <w:t>Disease’,</w:t>
      </w:r>
      <w:r>
        <w:rPr>
          <w:spacing w:val="-6"/>
        </w:rPr>
        <w:t xml:space="preserve"> </w:t>
      </w:r>
      <w:r>
        <w:rPr>
          <w:i/>
        </w:rPr>
        <w:t>Medical</w:t>
      </w:r>
      <w:r>
        <w:rPr>
          <w:i/>
          <w:spacing w:val="-2"/>
        </w:rPr>
        <w:t xml:space="preserve"> </w:t>
      </w:r>
      <w:r>
        <w:rPr>
          <w:i/>
        </w:rPr>
        <w:t>Journal</w:t>
      </w:r>
      <w:r>
        <w:rPr>
          <w:i/>
          <w:spacing w:val="-2"/>
        </w:rPr>
        <w:t xml:space="preserve"> </w:t>
      </w:r>
      <w:r>
        <w:rPr>
          <w:i/>
        </w:rPr>
        <w:t>of</w:t>
      </w:r>
      <w:r>
        <w:rPr>
          <w:i/>
          <w:spacing w:val="-2"/>
        </w:rPr>
        <w:t xml:space="preserve"> </w:t>
      </w:r>
      <w:r>
        <w:rPr>
          <w:i/>
        </w:rPr>
        <w:t>Islamic</w:t>
      </w:r>
      <w:r>
        <w:rPr>
          <w:i/>
          <w:spacing w:val="-3"/>
        </w:rPr>
        <w:t xml:space="preserve"> </w:t>
      </w:r>
      <w:r>
        <w:rPr>
          <w:i/>
        </w:rPr>
        <w:t>Republic</w:t>
      </w:r>
      <w:r>
        <w:rPr>
          <w:i/>
          <w:spacing w:val="-3"/>
        </w:rPr>
        <w:t xml:space="preserve"> </w:t>
      </w:r>
      <w:r>
        <w:rPr>
          <w:i/>
        </w:rPr>
        <w:t>of</w:t>
      </w:r>
      <w:r>
        <w:rPr>
          <w:i/>
          <w:spacing w:val="-5"/>
        </w:rPr>
        <w:t xml:space="preserve"> </w:t>
      </w:r>
      <w:r>
        <w:rPr>
          <w:i/>
        </w:rPr>
        <w:t>Iran</w:t>
      </w:r>
      <w:r>
        <w:t>, 21(2), pp. 105-110.</w:t>
      </w:r>
    </w:p>
    <w:p w14:paraId="4371CEA4" w14:textId="77777777" w:rsidR="00E27572" w:rsidRDefault="00E27572" w:rsidP="00E27572">
      <w:pPr>
        <w:pStyle w:val="ListParagraph"/>
        <w:numPr>
          <w:ilvl w:val="0"/>
          <w:numId w:val="9"/>
        </w:numPr>
        <w:sectPr w:rsidR="00E27572">
          <w:pgSz w:w="11910" w:h="16840"/>
          <w:pgMar w:top="1340" w:right="1060" w:bottom="280" w:left="1320" w:header="720" w:footer="720" w:gutter="0"/>
          <w:cols w:space="720"/>
        </w:sectPr>
      </w:pPr>
      <w:r>
        <w:rPr>
          <w:b/>
        </w:rPr>
        <w:t xml:space="preserve">Agah, S, </w:t>
      </w:r>
      <w:r>
        <w:t>Faghihi, AH, Fereshtehnejad, SM, Shirali, A, Hashemi, SM, Salami, A, Khaleghi, S, Nazifi,</w:t>
      </w:r>
      <w:r>
        <w:rPr>
          <w:spacing w:val="-4"/>
        </w:rPr>
        <w:t xml:space="preserve"> </w:t>
      </w:r>
      <w:r>
        <w:t>A</w:t>
      </w:r>
      <w:r>
        <w:rPr>
          <w:spacing w:val="-4"/>
        </w:rPr>
        <w:t xml:space="preserve"> </w:t>
      </w:r>
      <w:r>
        <w:t>2006,</w:t>
      </w:r>
      <w:r>
        <w:rPr>
          <w:spacing w:val="-3"/>
        </w:rPr>
        <w:t xml:space="preserve"> </w:t>
      </w:r>
      <w:r>
        <w:t>‘Comparison</w:t>
      </w:r>
      <w:r>
        <w:rPr>
          <w:spacing w:val="-3"/>
        </w:rPr>
        <w:t xml:space="preserve"> </w:t>
      </w:r>
      <w:r>
        <w:t>of</w:t>
      </w:r>
      <w:r>
        <w:rPr>
          <w:spacing w:val="-5"/>
        </w:rPr>
        <w:t xml:space="preserve"> </w:t>
      </w:r>
      <w:r>
        <w:t>the</w:t>
      </w:r>
      <w:r>
        <w:rPr>
          <w:spacing w:val="-3"/>
        </w:rPr>
        <w:t xml:space="preserve"> </w:t>
      </w:r>
      <w:r>
        <w:t>Effect</w:t>
      </w:r>
      <w:r>
        <w:rPr>
          <w:spacing w:val="-5"/>
        </w:rPr>
        <w:t xml:space="preserve"> </w:t>
      </w:r>
      <w:r>
        <w:t>of</w:t>
      </w:r>
      <w:r>
        <w:rPr>
          <w:spacing w:val="-5"/>
        </w:rPr>
        <w:t xml:space="preserve"> </w:t>
      </w:r>
      <w:r>
        <w:t>the</w:t>
      </w:r>
      <w:r>
        <w:rPr>
          <w:spacing w:val="-3"/>
        </w:rPr>
        <w:t xml:space="preserve"> </w:t>
      </w:r>
      <w:r>
        <w:t>Different</w:t>
      </w:r>
      <w:r>
        <w:rPr>
          <w:spacing w:val="-5"/>
        </w:rPr>
        <w:t xml:space="preserve"> </w:t>
      </w:r>
      <w:r>
        <w:t>Doses</w:t>
      </w:r>
      <w:r>
        <w:rPr>
          <w:spacing w:val="-5"/>
        </w:rPr>
        <w:t xml:space="preserve"> </w:t>
      </w:r>
      <w:r>
        <w:t>of</w:t>
      </w:r>
      <w:r>
        <w:rPr>
          <w:spacing w:val="-2"/>
        </w:rPr>
        <w:t xml:space="preserve"> </w:t>
      </w:r>
      <w:r>
        <w:t>Polyethylene</w:t>
      </w:r>
      <w:r>
        <w:rPr>
          <w:spacing w:val="-5"/>
        </w:rPr>
        <w:t xml:space="preserve"> </w:t>
      </w:r>
      <w:r>
        <w:t>Glycol</w:t>
      </w:r>
      <w:r>
        <w:rPr>
          <w:spacing w:val="-2"/>
        </w:rPr>
        <w:t xml:space="preserve"> </w:t>
      </w:r>
      <w:r>
        <w:rPr>
          <w:spacing w:val="-4"/>
        </w:rPr>
        <w:t>4000</w:t>
      </w:r>
    </w:p>
    <w:p w14:paraId="001153FB" w14:textId="77777777" w:rsidR="00E27572" w:rsidRDefault="00E27572" w:rsidP="00E27572">
      <w:r>
        <w:t>(Pidrolax)</w:t>
      </w:r>
      <w:r w:rsidRPr="00643F14">
        <w:rPr>
          <w:spacing w:val="-4"/>
        </w:rPr>
        <w:t xml:space="preserve"> </w:t>
      </w:r>
      <w:r>
        <w:t>Versus</w:t>
      </w:r>
      <w:r w:rsidRPr="00643F14">
        <w:rPr>
          <w:spacing w:val="-2"/>
        </w:rPr>
        <w:t xml:space="preserve"> </w:t>
      </w:r>
      <w:r>
        <w:t>Castor</w:t>
      </w:r>
      <w:r w:rsidRPr="00643F14">
        <w:rPr>
          <w:spacing w:val="-4"/>
        </w:rPr>
        <w:t xml:space="preserve"> </w:t>
      </w:r>
      <w:r>
        <w:t>Oil</w:t>
      </w:r>
      <w:r w:rsidRPr="00643F14">
        <w:rPr>
          <w:spacing w:val="-1"/>
        </w:rPr>
        <w:t xml:space="preserve"> </w:t>
      </w:r>
      <w:r>
        <w:t>on</w:t>
      </w:r>
      <w:r w:rsidRPr="00643F14">
        <w:rPr>
          <w:spacing w:val="-5"/>
        </w:rPr>
        <w:t xml:space="preserve"> </w:t>
      </w:r>
      <w:r>
        <w:t>Bowel</w:t>
      </w:r>
      <w:r w:rsidRPr="00643F14">
        <w:rPr>
          <w:spacing w:val="-1"/>
        </w:rPr>
        <w:t xml:space="preserve"> </w:t>
      </w:r>
      <w:r>
        <w:t>Prep</w:t>
      </w:r>
      <w:r w:rsidRPr="00643F14">
        <w:rPr>
          <w:spacing w:val="-5"/>
        </w:rPr>
        <w:t xml:space="preserve"> </w:t>
      </w:r>
      <w:r>
        <w:t>for</w:t>
      </w:r>
      <w:r w:rsidRPr="00643F14">
        <w:rPr>
          <w:spacing w:val="-4"/>
        </w:rPr>
        <w:t xml:space="preserve"> </w:t>
      </w:r>
      <w:r>
        <w:t>Colonoscopy’,</w:t>
      </w:r>
      <w:r w:rsidRPr="00643F14">
        <w:rPr>
          <w:spacing w:val="-2"/>
        </w:rPr>
        <w:t xml:space="preserve"> </w:t>
      </w:r>
      <w:r w:rsidRPr="00643F14">
        <w:rPr>
          <w:i/>
        </w:rPr>
        <w:t>Govaresh</w:t>
      </w:r>
      <w:r>
        <w:t>,</w:t>
      </w:r>
      <w:r w:rsidRPr="00643F14">
        <w:rPr>
          <w:spacing w:val="-2"/>
        </w:rPr>
        <w:t xml:space="preserve"> </w:t>
      </w:r>
      <w:r>
        <w:t>11(4),</w:t>
      </w:r>
      <w:r w:rsidRPr="00643F14">
        <w:rPr>
          <w:spacing w:val="-5"/>
        </w:rPr>
        <w:t xml:space="preserve"> </w:t>
      </w:r>
      <w:r>
        <w:t>pp.</w:t>
      </w:r>
      <w:r w:rsidRPr="00643F14">
        <w:rPr>
          <w:spacing w:val="-2"/>
        </w:rPr>
        <w:t xml:space="preserve"> </w:t>
      </w:r>
      <w:r>
        <w:t xml:space="preserve">229-236. Available at: </w:t>
      </w:r>
      <w:hyperlink r:id="rId71">
        <w:r>
          <w:t>http://www.govaresh.org/index.php/dd/article/view/817</w:t>
        </w:r>
      </w:hyperlink>
    </w:p>
    <w:p w14:paraId="33CF74F7" w14:textId="77777777" w:rsidR="00E27572" w:rsidRDefault="00E27572" w:rsidP="00E27572">
      <w:pPr>
        <w:pStyle w:val="ListParagraph"/>
        <w:numPr>
          <w:ilvl w:val="0"/>
          <w:numId w:val="9"/>
        </w:numPr>
      </w:pPr>
      <w:r>
        <w:t xml:space="preserve">Sadeghipoor A.L, </w:t>
      </w:r>
      <w:r>
        <w:rPr>
          <w:b/>
        </w:rPr>
        <w:t>Agah S</w:t>
      </w:r>
      <w:r>
        <w:t xml:space="preserve">, Pajang R, Ashayeri N, Rezaee M, Fereshtehnejad S.M, Mohammadsadeghi, 2006. Frequency determination of pathological finding regarding aetiology based on Ishak model system, </w:t>
      </w:r>
      <w:r>
        <w:rPr>
          <w:i/>
        </w:rPr>
        <w:t xml:space="preserve">Razi Journal of Medical Sciences </w:t>
      </w:r>
      <w:r>
        <w:t>13 (50), pp. 93-98</w:t>
      </w:r>
    </w:p>
    <w:p w14:paraId="38C6E4B9" w14:textId="77777777" w:rsidR="00E27572" w:rsidRDefault="00E27572" w:rsidP="00E27572">
      <w:pPr>
        <w:pStyle w:val="ListParagraph"/>
        <w:numPr>
          <w:ilvl w:val="0"/>
          <w:numId w:val="9"/>
        </w:numPr>
      </w:pPr>
      <w:r>
        <w:t xml:space="preserve">Siavoshi F, Safari F, Latifi-Navid S, Malekzadeh R, </w:t>
      </w:r>
      <w:r>
        <w:rPr>
          <w:b/>
        </w:rPr>
        <w:t>Agah S</w:t>
      </w:r>
      <w:r>
        <w:t xml:space="preserve">., 2005, Antimicrobial activity of ketoconazole &amp; fluconazole against metronidazole resistance strains of Helicobacter pylori. </w:t>
      </w:r>
      <w:r>
        <w:rPr>
          <w:i/>
        </w:rPr>
        <w:t>The FEBS Journal</w:t>
      </w:r>
      <w:r>
        <w:t>,</w:t>
      </w:r>
      <w:r>
        <w:rPr>
          <w:spacing w:val="40"/>
        </w:rPr>
        <w:t xml:space="preserve"> </w:t>
      </w:r>
      <w:r>
        <w:t>272(S1)</w:t>
      </w:r>
    </w:p>
    <w:p w14:paraId="41416F23" w14:textId="77777777" w:rsidR="00E27572" w:rsidRDefault="00E27572" w:rsidP="00E27572">
      <w:pPr>
        <w:pStyle w:val="ListParagraph"/>
        <w:numPr>
          <w:ilvl w:val="0"/>
          <w:numId w:val="9"/>
        </w:numPr>
      </w:pPr>
      <w:r>
        <w:t xml:space="preserve">Lankarani KB, </w:t>
      </w:r>
      <w:r>
        <w:rPr>
          <w:b/>
        </w:rPr>
        <w:t xml:space="preserve">Agah S, </w:t>
      </w:r>
      <w:r>
        <w:t xml:space="preserve">Taghavi AR, Karimi A., 2001. Comparison of intradermal &amp; intramuscular administration of hepatitis B vaccine in neonates. </w:t>
      </w:r>
      <w:r>
        <w:rPr>
          <w:i/>
        </w:rPr>
        <w:t xml:space="preserve">Indian Journal of Gastroenterology </w:t>
      </w:r>
      <w:r>
        <w:t>20(3) pp.</w:t>
      </w:r>
      <w:r>
        <w:rPr>
          <w:spacing w:val="40"/>
        </w:rPr>
        <w:t xml:space="preserve"> </w:t>
      </w:r>
      <w:r>
        <w:t>94-96. Available at: https://pubmed.ncbi.nlm.nih.gov/11400817/</w:t>
      </w:r>
    </w:p>
    <w:p w14:paraId="06517B11" w14:textId="77777777" w:rsidR="00E27572" w:rsidRDefault="00E27572" w:rsidP="00E27572">
      <w:pPr>
        <w:pStyle w:val="ListParagraph"/>
        <w:numPr>
          <w:ilvl w:val="0"/>
          <w:numId w:val="9"/>
        </w:numPr>
      </w:pPr>
      <w:r>
        <w:t xml:space="preserve">Malekzadeh R, Varshosaz J, Merat S, Mirmajlesi S, </w:t>
      </w:r>
      <w:r>
        <w:rPr>
          <w:b/>
        </w:rPr>
        <w:t xml:space="preserve">Agah S., </w:t>
      </w:r>
      <w:r>
        <w:t xml:space="preserve">Dec 2000. Crohn‘s disease: A Review of 140 Cases from Iran. </w:t>
      </w:r>
      <w:r>
        <w:rPr>
          <w:i/>
        </w:rPr>
        <w:t>Iranian Journal of Medical Sciences</w:t>
      </w:r>
      <w:r>
        <w:t>,.25, pp. 138-43</w:t>
      </w:r>
    </w:p>
    <w:p w14:paraId="7EEAFD7C" w14:textId="77777777" w:rsidR="00E27572" w:rsidRDefault="00E27572" w:rsidP="00E27572">
      <w:pPr>
        <w:pStyle w:val="ListParagraph"/>
        <w:numPr>
          <w:ilvl w:val="0"/>
          <w:numId w:val="9"/>
        </w:numPr>
      </w:pPr>
      <w:r>
        <w:t>Merat</w:t>
      </w:r>
      <w:r>
        <w:rPr>
          <w:spacing w:val="-3"/>
        </w:rPr>
        <w:t xml:space="preserve"> </w:t>
      </w:r>
      <w:r>
        <w:t>S,</w:t>
      </w:r>
      <w:r>
        <w:rPr>
          <w:spacing w:val="-6"/>
        </w:rPr>
        <w:t xml:space="preserve"> </w:t>
      </w:r>
      <w:r>
        <w:t>Malekzadeh</w:t>
      </w:r>
      <w:r>
        <w:rPr>
          <w:spacing w:val="-4"/>
        </w:rPr>
        <w:t xml:space="preserve"> </w:t>
      </w:r>
      <w:r>
        <w:t>R.,</w:t>
      </w:r>
      <w:r>
        <w:rPr>
          <w:spacing w:val="-4"/>
        </w:rPr>
        <w:t xml:space="preserve"> </w:t>
      </w:r>
      <w:r>
        <w:t>Sohrabi</w:t>
      </w:r>
      <w:r>
        <w:rPr>
          <w:spacing w:val="-3"/>
        </w:rPr>
        <w:t xml:space="preserve"> </w:t>
      </w:r>
      <w:r>
        <w:t>MR.,</w:t>
      </w:r>
      <w:r>
        <w:rPr>
          <w:spacing w:val="-4"/>
        </w:rPr>
        <w:t xml:space="preserve"> </w:t>
      </w:r>
      <w:r>
        <w:t>Sohrabi</w:t>
      </w:r>
      <w:r>
        <w:rPr>
          <w:spacing w:val="-5"/>
        </w:rPr>
        <w:t xml:space="preserve"> </w:t>
      </w:r>
      <w:r>
        <w:t>MR,</w:t>
      </w:r>
      <w:r>
        <w:rPr>
          <w:spacing w:val="-4"/>
        </w:rPr>
        <w:t xml:space="preserve"> </w:t>
      </w:r>
      <w:r>
        <w:t>Sotoudeh</w:t>
      </w:r>
      <w:r>
        <w:rPr>
          <w:spacing w:val="-4"/>
        </w:rPr>
        <w:t xml:space="preserve"> </w:t>
      </w:r>
      <w:r>
        <w:t>M,</w:t>
      </w:r>
      <w:r>
        <w:rPr>
          <w:spacing w:val="40"/>
        </w:rPr>
        <w:t xml:space="preserve"> </w:t>
      </w:r>
      <w:r>
        <w:t>Naserimoghadam</w:t>
      </w:r>
      <w:r>
        <w:rPr>
          <w:spacing w:val="-7"/>
        </w:rPr>
        <w:t xml:space="preserve"> </w:t>
      </w:r>
      <w:r>
        <w:t>S.,</w:t>
      </w:r>
      <w:r>
        <w:rPr>
          <w:spacing w:val="-4"/>
        </w:rPr>
        <w:t xml:space="preserve"> </w:t>
      </w:r>
      <w:r>
        <w:rPr>
          <w:b/>
        </w:rPr>
        <w:t>Agah</w:t>
      </w:r>
      <w:r>
        <w:rPr>
          <w:b/>
          <w:spacing w:val="-1"/>
        </w:rPr>
        <w:t xml:space="preserve"> </w:t>
      </w:r>
      <w:r>
        <w:rPr>
          <w:b/>
        </w:rPr>
        <w:t>S.</w:t>
      </w:r>
      <w:r>
        <w:t xml:space="preserve">, Samiei L. and Gorji M., 2002. Probucol in the treatment of non-alcoholic steatohepatitis: a double-blind randomized controlled study. </w:t>
      </w:r>
      <w:r>
        <w:rPr>
          <w:i/>
        </w:rPr>
        <w:t xml:space="preserve">Govaresh </w:t>
      </w:r>
      <w:r>
        <w:t xml:space="preserve">6(35&amp;36) PP. 195-202. Available at: </w:t>
      </w:r>
      <w:hyperlink r:id="rId72">
        <w:r>
          <w:rPr>
            <w:spacing w:val="-2"/>
          </w:rPr>
          <w:t>http://www.govaresh.org/index.php/dd/article/view/1593</w:t>
        </w:r>
      </w:hyperlink>
    </w:p>
    <w:p w14:paraId="180B74BC" w14:textId="77777777" w:rsidR="00E27572" w:rsidRDefault="00E27572" w:rsidP="00E27572">
      <w:pPr>
        <w:pStyle w:val="ListParagraph"/>
        <w:numPr>
          <w:ilvl w:val="0"/>
          <w:numId w:val="9"/>
        </w:numPr>
      </w:pPr>
      <w:r>
        <w:rPr>
          <w:b/>
        </w:rPr>
        <w:t>Agah</w:t>
      </w:r>
      <w:r>
        <w:rPr>
          <w:b/>
          <w:spacing w:val="40"/>
        </w:rPr>
        <w:t xml:space="preserve"> </w:t>
      </w:r>
      <w:r>
        <w:rPr>
          <w:b/>
        </w:rPr>
        <w:t>S</w:t>
      </w:r>
      <w:r>
        <w:t>.,</w:t>
      </w:r>
      <w:r>
        <w:rPr>
          <w:spacing w:val="40"/>
        </w:rPr>
        <w:t xml:space="preserve"> </w:t>
      </w:r>
      <w:r>
        <w:t>2000.</w:t>
      </w:r>
      <w:r>
        <w:rPr>
          <w:spacing w:val="80"/>
        </w:rPr>
        <w:t xml:space="preserve"> </w:t>
      </w:r>
      <w:r>
        <w:t>Ingested foreign</w:t>
      </w:r>
      <w:r>
        <w:rPr>
          <w:spacing w:val="40"/>
        </w:rPr>
        <w:t xml:space="preserve"> </w:t>
      </w:r>
      <w:r>
        <w:t>bodies</w:t>
      </w:r>
      <w:r>
        <w:rPr>
          <w:spacing w:val="40"/>
        </w:rPr>
        <w:t xml:space="preserve"> </w:t>
      </w:r>
      <w:r>
        <w:t>within the</w:t>
      </w:r>
      <w:r>
        <w:rPr>
          <w:spacing w:val="40"/>
        </w:rPr>
        <w:t xml:space="preserve"> </w:t>
      </w:r>
      <w:r>
        <w:t>appendix:</w:t>
      </w:r>
      <w:r>
        <w:rPr>
          <w:spacing w:val="40"/>
        </w:rPr>
        <w:t xml:space="preserve"> </w:t>
      </w:r>
      <w:r>
        <w:t>A 100-year</w:t>
      </w:r>
      <w:r>
        <w:rPr>
          <w:spacing w:val="40"/>
        </w:rPr>
        <w:t xml:space="preserve"> </w:t>
      </w:r>
      <w:r>
        <w:t>review</w:t>
      </w:r>
      <w:r>
        <w:rPr>
          <w:spacing w:val="40"/>
        </w:rPr>
        <w:t xml:space="preserve"> </w:t>
      </w:r>
      <w:r>
        <w:t>of</w:t>
      </w:r>
      <w:r>
        <w:rPr>
          <w:spacing w:val="40"/>
        </w:rPr>
        <w:t xml:space="preserve"> </w:t>
      </w:r>
      <w:r>
        <w:t xml:space="preserve">the literature. </w:t>
      </w:r>
      <w:r>
        <w:rPr>
          <w:i/>
        </w:rPr>
        <w:t xml:space="preserve">Govaresh, </w:t>
      </w:r>
      <w:r>
        <w:t xml:space="preserve">4 (23&amp;24), pp. 168-172. Available at: </w:t>
      </w:r>
      <w:hyperlink r:id="rId73">
        <w:r>
          <w:rPr>
            <w:spacing w:val="-2"/>
          </w:rPr>
          <w:t>http://www.govaresh.org/index.php/dd/article/view/1651</w:t>
        </w:r>
      </w:hyperlink>
    </w:p>
    <w:p w14:paraId="0A8A1F5A" w14:textId="77777777" w:rsidR="00E27572" w:rsidRDefault="00E27572" w:rsidP="00E27572">
      <w:pPr>
        <w:pStyle w:val="ListParagraph"/>
        <w:numPr>
          <w:ilvl w:val="0"/>
          <w:numId w:val="9"/>
        </w:numPr>
      </w:pPr>
      <w:r>
        <w:t xml:space="preserve">Bagheri-lankarani K, Kodjori J, </w:t>
      </w:r>
      <w:r>
        <w:rPr>
          <w:b/>
        </w:rPr>
        <w:t>Agah S</w:t>
      </w:r>
      <w:r>
        <w:t xml:space="preserve">, Taghavi SA, Rodgari A., 1997. Irritable bowel syndrome: clinical manifestation &amp; relation to lactase deficiency. </w:t>
      </w:r>
      <w:r>
        <w:rPr>
          <w:i/>
        </w:rPr>
        <w:t xml:space="preserve">Iranian Journal of Medical Science; </w:t>
      </w:r>
      <w:r>
        <w:t>22 pp.20-5</w:t>
      </w:r>
    </w:p>
    <w:p w14:paraId="6FE16502" w14:textId="77777777" w:rsidR="00E27572" w:rsidRDefault="00E27572" w:rsidP="00E27572">
      <w:pPr>
        <w:pStyle w:val="ListParagraph"/>
      </w:pPr>
    </w:p>
    <w:p w14:paraId="3A8896FF" w14:textId="1E39E581" w:rsidR="00C8697C" w:rsidRDefault="00C8697C" w:rsidP="00C8697C">
      <w:pPr>
        <w:pStyle w:val="BodyText"/>
        <w:spacing w:before="7"/>
        <w:ind w:left="0"/>
        <w:rPr>
          <w:b/>
          <w:sz w:val="13"/>
        </w:rPr>
      </w:pPr>
    </w:p>
    <w:p w14:paraId="626B25F9" w14:textId="77777777" w:rsidR="00C8697C" w:rsidRDefault="00C8697C" w:rsidP="00C8697C">
      <w:pPr>
        <w:pStyle w:val="BodyText"/>
        <w:spacing w:before="4"/>
        <w:ind w:left="0"/>
      </w:pPr>
    </w:p>
    <w:p w14:paraId="439CA5A3" w14:textId="77777777" w:rsidR="00C8697C" w:rsidRDefault="00C8697C" w:rsidP="00C8697C">
      <w:pPr>
        <w:pStyle w:val="Heading2"/>
        <w:spacing w:line="251" w:lineRule="exact"/>
        <w:ind w:left="118"/>
      </w:pPr>
      <w:r>
        <w:t>Under</w:t>
      </w:r>
      <w:r>
        <w:rPr>
          <w:spacing w:val="-6"/>
        </w:rPr>
        <w:t xml:space="preserve"> </w:t>
      </w:r>
      <w:r>
        <w:t>Review</w:t>
      </w:r>
      <w:r>
        <w:rPr>
          <w:spacing w:val="-6"/>
        </w:rPr>
        <w:t xml:space="preserve"> </w:t>
      </w:r>
      <w:r>
        <w:rPr>
          <w:spacing w:val="-2"/>
        </w:rPr>
        <w:t>Papers</w:t>
      </w:r>
    </w:p>
    <w:p w14:paraId="6B8B326F" w14:textId="77777777" w:rsidR="00C8697C" w:rsidRPr="00A67159" w:rsidRDefault="00C8697C" w:rsidP="00A67159">
      <w:pPr>
        <w:pStyle w:val="ListParagraph"/>
        <w:numPr>
          <w:ilvl w:val="0"/>
          <w:numId w:val="2"/>
        </w:numPr>
        <w:tabs>
          <w:tab w:val="left" w:pos="840"/>
          <w:tab w:val="left" w:pos="841"/>
        </w:tabs>
        <w:spacing w:line="237" w:lineRule="auto"/>
        <w:ind w:right="377"/>
        <w:jc w:val="left"/>
      </w:pPr>
      <w:r w:rsidRPr="00A67159">
        <w:t xml:space="preserve">Sogand Vahidi, </w:t>
      </w:r>
      <w:r w:rsidRPr="00A67159">
        <w:rPr>
          <w:b/>
          <w:bCs/>
        </w:rPr>
        <w:t>Shahram Agah</w:t>
      </w:r>
      <w:r w:rsidRPr="00A67159">
        <w:t xml:space="preserve">, Ebrahim Mirzajani, Seyedeh Elham Norollahi, Morteza Rahbar Taramsari, Ali Akbar Samadani, Impressive fluctuating association of microRNAs, oxidative stress and genotoxicity in the pathobiology of cancer development. </w:t>
      </w:r>
      <w:r w:rsidRPr="00A67159">
        <w:rPr>
          <w:i/>
          <w:iCs/>
        </w:rPr>
        <w:t>Pharmacology</w:t>
      </w:r>
    </w:p>
    <w:p w14:paraId="561AAC75" w14:textId="77777777" w:rsidR="00C8697C" w:rsidRPr="00A67159" w:rsidRDefault="00C8697C" w:rsidP="00A67159">
      <w:pPr>
        <w:pStyle w:val="ListParagraph"/>
        <w:numPr>
          <w:ilvl w:val="0"/>
          <w:numId w:val="2"/>
        </w:numPr>
        <w:tabs>
          <w:tab w:val="left" w:pos="840"/>
          <w:tab w:val="left" w:pos="841"/>
        </w:tabs>
        <w:spacing w:line="237" w:lineRule="auto"/>
        <w:ind w:right="377"/>
        <w:jc w:val="left"/>
      </w:pPr>
      <w:r w:rsidRPr="00A67159">
        <w:t xml:space="preserve">Hossain Ali Hossain Ali, Mahdiyar Iravani Saadi; Mani Ramzi; Maryam Aahmadyan; Fatemeh Mardani Valandani; Nadiya Kheradmand; Zahra Rahimian; </w:t>
      </w:r>
      <w:r w:rsidRPr="00A67159">
        <w:rPr>
          <w:b/>
          <w:bCs/>
        </w:rPr>
        <w:t>Shahram Agah</w:t>
      </w:r>
      <w:r w:rsidRPr="00A67159">
        <w:t xml:space="preserve">; Zahed Karimi; Maryam Owjfard. Relation between the expression level of miR-155, miR-1275 and Hepatitis B infections in hematopoietic stem cell transplant recipients and its relation with graft-versus-host disease. </w:t>
      </w:r>
      <w:r w:rsidRPr="00A67159">
        <w:rPr>
          <w:i/>
          <w:iCs/>
        </w:rPr>
        <w:t>Journal of Clinical Virology.</w:t>
      </w:r>
    </w:p>
    <w:p w14:paraId="5856E024" w14:textId="77777777" w:rsidR="00C8697C" w:rsidRPr="00A67159" w:rsidRDefault="00C8697C" w:rsidP="00A67159">
      <w:pPr>
        <w:pStyle w:val="ListParagraph"/>
        <w:numPr>
          <w:ilvl w:val="0"/>
          <w:numId w:val="2"/>
        </w:numPr>
        <w:tabs>
          <w:tab w:val="left" w:pos="841"/>
        </w:tabs>
        <w:spacing w:line="237" w:lineRule="auto"/>
        <w:ind w:right="377"/>
        <w:jc w:val="left"/>
      </w:pPr>
      <w:r w:rsidRPr="00A67159">
        <w:t xml:space="preserve">Mahdiyar Iravani Saadi; Mitra Moradi; Fatemeh Mardani Valandani, Mardani; Esmat Noshad; Maryam Aahmadyan; </w:t>
      </w:r>
      <w:r w:rsidRPr="00A67159">
        <w:rPr>
          <w:b/>
          <w:bCs/>
        </w:rPr>
        <w:t>Shahram Agah</w:t>
      </w:r>
      <w:r w:rsidRPr="00A67159">
        <w:t xml:space="preserve">; Zahed Karimi; Ahmad Niknam; Nadiya Kheradmand, Probiotics and Relationship Between Probiotics and Hematologic Malignancies. Journal: </w:t>
      </w:r>
      <w:r w:rsidRPr="00A67159">
        <w:rPr>
          <w:i/>
          <w:iCs/>
        </w:rPr>
        <w:t>Leukemia and Lymphoma</w:t>
      </w:r>
    </w:p>
    <w:p w14:paraId="17E1A48A" w14:textId="77777777" w:rsidR="00C8697C" w:rsidRPr="00A67159" w:rsidRDefault="00C8697C" w:rsidP="00A67159">
      <w:pPr>
        <w:pStyle w:val="ListParagraph"/>
        <w:numPr>
          <w:ilvl w:val="0"/>
          <w:numId w:val="2"/>
        </w:numPr>
        <w:tabs>
          <w:tab w:val="left" w:pos="841"/>
        </w:tabs>
        <w:spacing w:line="237" w:lineRule="auto"/>
        <w:ind w:right="377"/>
        <w:jc w:val="left"/>
      </w:pPr>
      <w:r w:rsidRPr="00A67159">
        <w:t xml:space="preserve">Ali Mohammad Alizadeh, Meysam Soleymani; Solmaz Khalighfard; Mohammad Velashjerdi; Saeed Khodayari; Hamid Khodayari; </w:t>
      </w:r>
      <w:r w:rsidRPr="00A67159">
        <w:rPr>
          <w:b/>
          <w:bCs/>
        </w:rPr>
        <w:t>Shahram Agah</w:t>
      </w:r>
      <w:r w:rsidRPr="00A67159">
        <w:t xml:space="preserve">, Folic acid-conjugated dextran-coated Zn0.6Mn0.4Fe2O4 nanoparticles as systemically delivered nano heaters with self-regulating temperature for magnetic hyperthermia therapy of liver tumors, Journal: </w:t>
      </w:r>
      <w:r w:rsidRPr="00A67159">
        <w:rPr>
          <w:i/>
          <w:iCs/>
        </w:rPr>
        <w:t>Colloids and Surfaces B: Biointerfaces.</w:t>
      </w:r>
    </w:p>
    <w:p w14:paraId="46720558" w14:textId="77777777" w:rsidR="00C8697C" w:rsidRPr="00A67159" w:rsidRDefault="00C8697C" w:rsidP="00A67159">
      <w:pPr>
        <w:pStyle w:val="ListParagraph"/>
        <w:numPr>
          <w:ilvl w:val="0"/>
          <w:numId w:val="2"/>
        </w:numPr>
        <w:tabs>
          <w:tab w:val="left" w:pos="841"/>
        </w:tabs>
        <w:spacing w:line="237" w:lineRule="auto"/>
        <w:ind w:right="377"/>
        <w:jc w:val="left"/>
      </w:pPr>
      <w:r w:rsidRPr="00A67159">
        <w:t xml:space="preserve">Mahdiyar Iravani Saadi, Esmat Noshadi; Maryam Aahmadyan; Fatemeh Mardani Valandani; Nadiya Kheradmand; Mehran Karimi; Sezaneh Haghpanah; Mani Ramzi; Amir Ali Hamidieh; </w:t>
      </w:r>
      <w:r w:rsidRPr="00A67159">
        <w:rPr>
          <w:b/>
          <w:bCs/>
        </w:rPr>
        <w:t>Shahram Agah</w:t>
      </w:r>
      <w:r w:rsidRPr="00A67159">
        <w:t xml:space="preserve">; Sina Vakili, Expression of MiR-222 and MiR-15a in Patients with Transfusion-Dependent Thalassemia and its Association with Torque Teno Virus and Cytomegalovirus Infections, Journal: </w:t>
      </w:r>
      <w:r w:rsidRPr="00A67159">
        <w:rPr>
          <w:i/>
          <w:iCs/>
        </w:rPr>
        <w:t>Infection, Genetics and Evolution</w:t>
      </w:r>
      <w:r w:rsidRPr="00A67159">
        <w:t>.</w:t>
      </w:r>
    </w:p>
    <w:p w14:paraId="1F43D830" w14:textId="77777777" w:rsidR="00C8697C" w:rsidRDefault="00C8697C" w:rsidP="00C8697C">
      <w:pPr>
        <w:pStyle w:val="Heading2"/>
        <w:spacing w:line="249" w:lineRule="exact"/>
        <w:ind w:left="119"/>
      </w:pPr>
      <w:r>
        <w:rPr>
          <w:spacing w:val="-2"/>
        </w:rPr>
        <w:t>Books</w:t>
      </w:r>
    </w:p>
    <w:p w14:paraId="08C96D67" w14:textId="77777777" w:rsidR="00C8697C" w:rsidRDefault="00C8697C" w:rsidP="00C8697C">
      <w:pPr>
        <w:pStyle w:val="ListParagraph"/>
        <w:numPr>
          <w:ilvl w:val="0"/>
          <w:numId w:val="2"/>
        </w:numPr>
        <w:tabs>
          <w:tab w:val="left" w:pos="840"/>
          <w:tab w:val="left" w:pos="841"/>
        </w:tabs>
        <w:spacing w:line="237" w:lineRule="auto"/>
        <w:ind w:right="377"/>
        <w:jc w:val="left"/>
        <w:rPr>
          <w:rFonts w:ascii="Symbol" w:hAnsi="Symbol"/>
        </w:rPr>
      </w:pPr>
      <w:r>
        <w:t>Gastrointestinal</w:t>
      </w:r>
      <w:r>
        <w:rPr>
          <w:spacing w:val="40"/>
        </w:rPr>
        <w:t xml:space="preserve"> </w:t>
      </w:r>
      <w:r>
        <w:t>polyps,</w:t>
      </w:r>
      <w:r>
        <w:rPr>
          <w:spacing w:val="40"/>
        </w:rPr>
        <w:t xml:space="preserve"> </w:t>
      </w:r>
      <w:r>
        <w:t>approach,</w:t>
      </w:r>
      <w:r>
        <w:rPr>
          <w:spacing w:val="40"/>
        </w:rPr>
        <w:t xml:space="preserve"> </w:t>
      </w:r>
      <w:r>
        <w:t>diagnosis</w:t>
      </w:r>
      <w:r>
        <w:rPr>
          <w:spacing w:val="40"/>
        </w:rPr>
        <w:t xml:space="preserve"> </w:t>
      </w:r>
      <w:r>
        <w:t>and</w:t>
      </w:r>
      <w:r>
        <w:rPr>
          <w:spacing w:val="40"/>
        </w:rPr>
        <w:t xml:space="preserve"> </w:t>
      </w:r>
      <w:r>
        <w:t>treatment,</w:t>
      </w:r>
      <w:r>
        <w:rPr>
          <w:spacing w:val="40"/>
        </w:rPr>
        <w:t xml:space="preserve"> </w:t>
      </w:r>
      <w:r>
        <w:t>2016,</w:t>
      </w:r>
      <w:r>
        <w:rPr>
          <w:spacing w:val="40"/>
        </w:rPr>
        <w:t xml:space="preserve"> </w:t>
      </w:r>
      <w:r>
        <w:rPr>
          <w:b/>
        </w:rPr>
        <w:t>Shahram</w:t>
      </w:r>
      <w:r>
        <w:rPr>
          <w:b/>
          <w:spacing w:val="40"/>
        </w:rPr>
        <w:t xml:space="preserve"> </w:t>
      </w:r>
      <w:r>
        <w:rPr>
          <w:b/>
        </w:rPr>
        <w:t>Agah</w:t>
      </w:r>
      <w:r>
        <w:rPr>
          <w:b/>
          <w:spacing w:val="40"/>
        </w:rPr>
        <w:t xml:space="preserve"> </w:t>
      </w:r>
      <w:r>
        <w:rPr>
          <w:b/>
        </w:rPr>
        <w:t>MD</w:t>
      </w:r>
      <w:r>
        <w:t>, Zhahedin Kheiri MD, Sadegh Ghafoori MD</w:t>
      </w:r>
    </w:p>
    <w:p w14:paraId="3276B23B" w14:textId="77777777" w:rsidR="00C8697C" w:rsidRDefault="00C8697C" w:rsidP="00C8697C">
      <w:pPr>
        <w:pStyle w:val="ListParagraph"/>
        <w:numPr>
          <w:ilvl w:val="0"/>
          <w:numId w:val="2"/>
        </w:numPr>
        <w:tabs>
          <w:tab w:val="left" w:pos="840"/>
          <w:tab w:val="left" w:pos="841"/>
        </w:tabs>
        <w:spacing w:before="3"/>
        <w:jc w:val="left"/>
        <w:rPr>
          <w:rFonts w:ascii="Symbol" w:hAnsi="Symbol"/>
        </w:rPr>
      </w:pPr>
      <w:r>
        <w:t>Simply</w:t>
      </w:r>
      <w:r>
        <w:rPr>
          <w:spacing w:val="-10"/>
        </w:rPr>
        <w:t xml:space="preserve"> </w:t>
      </w:r>
      <w:r>
        <w:t>Gastrointestinal</w:t>
      </w:r>
      <w:r>
        <w:rPr>
          <w:spacing w:val="-3"/>
        </w:rPr>
        <w:t xml:space="preserve"> </w:t>
      </w:r>
      <w:r>
        <w:t>diseases,</w:t>
      </w:r>
      <w:r>
        <w:rPr>
          <w:spacing w:val="-5"/>
        </w:rPr>
        <w:t xml:space="preserve"> </w:t>
      </w:r>
      <w:r>
        <w:t>2013,</w:t>
      </w:r>
      <w:r>
        <w:rPr>
          <w:spacing w:val="-7"/>
        </w:rPr>
        <w:t xml:space="preserve"> </w:t>
      </w:r>
      <w:r>
        <w:t>Seyed-ali</w:t>
      </w:r>
      <w:r>
        <w:rPr>
          <w:spacing w:val="-6"/>
        </w:rPr>
        <w:t xml:space="preserve"> </w:t>
      </w:r>
      <w:r>
        <w:t>Jalali</w:t>
      </w:r>
      <w:r>
        <w:rPr>
          <w:spacing w:val="-4"/>
        </w:rPr>
        <w:t xml:space="preserve"> </w:t>
      </w:r>
      <w:r>
        <w:t>MD,</w:t>
      </w:r>
      <w:r>
        <w:rPr>
          <w:spacing w:val="-4"/>
        </w:rPr>
        <w:t xml:space="preserve"> </w:t>
      </w:r>
      <w:r>
        <w:t>Shahram</w:t>
      </w:r>
      <w:r>
        <w:rPr>
          <w:spacing w:val="-8"/>
        </w:rPr>
        <w:t xml:space="preserve"> </w:t>
      </w:r>
      <w:r>
        <w:t>Agah</w:t>
      </w:r>
      <w:r>
        <w:rPr>
          <w:spacing w:val="-4"/>
        </w:rPr>
        <w:t xml:space="preserve"> </w:t>
      </w:r>
      <w:r>
        <w:rPr>
          <w:spacing w:val="-5"/>
        </w:rPr>
        <w:t>MD</w:t>
      </w:r>
    </w:p>
    <w:p w14:paraId="0EA0428D" w14:textId="77777777" w:rsidR="00C8697C" w:rsidRDefault="00C8697C" w:rsidP="00C8697C">
      <w:pPr>
        <w:rPr>
          <w:rFonts w:ascii="Symbol" w:hAnsi="Symbol"/>
        </w:rPr>
        <w:sectPr w:rsidR="00C8697C">
          <w:pgSz w:w="11910" w:h="16840"/>
          <w:pgMar w:top="1340" w:right="1060" w:bottom="280" w:left="1320" w:header="720" w:footer="720" w:gutter="0"/>
          <w:cols w:space="720"/>
        </w:sectPr>
      </w:pPr>
    </w:p>
    <w:p w14:paraId="3525C8C8" w14:textId="77777777" w:rsidR="00C8697C" w:rsidRDefault="00C8697C" w:rsidP="00C8697C">
      <w:pPr>
        <w:pStyle w:val="ListParagraph"/>
        <w:numPr>
          <w:ilvl w:val="0"/>
          <w:numId w:val="2"/>
        </w:numPr>
        <w:tabs>
          <w:tab w:val="left" w:pos="841"/>
        </w:tabs>
        <w:spacing w:before="76" w:line="242" w:lineRule="auto"/>
        <w:ind w:left="839" w:right="373" w:hanging="360"/>
        <w:rPr>
          <w:rFonts w:ascii="Symbol" w:hAnsi="Symbol"/>
        </w:rPr>
      </w:pPr>
      <w:r>
        <w:t>Simply</w:t>
      </w:r>
      <w:r>
        <w:rPr>
          <w:spacing w:val="-5"/>
        </w:rPr>
        <w:t xml:space="preserve"> </w:t>
      </w:r>
      <w:r>
        <w:t>liver,</w:t>
      </w:r>
      <w:r>
        <w:rPr>
          <w:spacing w:val="-2"/>
        </w:rPr>
        <w:t xml:space="preserve"> </w:t>
      </w:r>
      <w:r>
        <w:t>Gall</w:t>
      </w:r>
      <w:r>
        <w:rPr>
          <w:spacing w:val="-1"/>
        </w:rPr>
        <w:t xml:space="preserve"> </w:t>
      </w:r>
      <w:r>
        <w:t>bladder,</w:t>
      </w:r>
      <w:r>
        <w:rPr>
          <w:spacing w:val="-5"/>
        </w:rPr>
        <w:t xml:space="preserve"> </w:t>
      </w:r>
      <w:r>
        <w:t>and</w:t>
      </w:r>
      <w:r>
        <w:rPr>
          <w:spacing w:val="-2"/>
        </w:rPr>
        <w:t xml:space="preserve"> </w:t>
      </w:r>
      <w:r>
        <w:t>Bile</w:t>
      </w:r>
      <w:r>
        <w:rPr>
          <w:spacing w:val="-2"/>
        </w:rPr>
        <w:t xml:space="preserve"> </w:t>
      </w:r>
      <w:r>
        <w:t>duct</w:t>
      </w:r>
      <w:r>
        <w:rPr>
          <w:spacing w:val="-4"/>
        </w:rPr>
        <w:t xml:space="preserve"> </w:t>
      </w:r>
      <w:r>
        <w:t>diseases,</w:t>
      </w:r>
      <w:r>
        <w:rPr>
          <w:spacing w:val="-5"/>
        </w:rPr>
        <w:t xml:space="preserve"> </w:t>
      </w:r>
      <w:r>
        <w:t>2012,</w:t>
      </w:r>
      <w:r>
        <w:rPr>
          <w:spacing w:val="-2"/>
        </w:rPr>
        <w:t xml:space="preserve"> </w:t>
      </w:r>
      <w:r>
        <w:t>Seyed-ali</w:t>
      </w:r>
      <w:r>
        <w:rPr>
          <w:spacing w:val="-4"/>
        </w:rPr>
        <w:t xml:space="preserve"> </w:t>
      </w:r>
      <w:r>
        <w:t>Jalali</w:t>
      </w:r>
      <w:r>
        <w:rPr>
          <w:spacing w:val="-4"/>
        </w:rPr>
        <w:t xml:space="preserve"> </w:t>
      </w:r>
      <w:r>
        <w:t>MD,</w:t>
      </w:r>
      <w:r>
        <w:rPr>
          <w:spacing w:val="-3"/>
        </w:rPr>
        <w:t xml:space="preserve"> </w:t>
      </w:r>
      <w:r>
        <w:rPr>
          <w:b/>
        </w:rPr>
        <w:t>Shahram</w:t>
      </w:r>
      <w:r>
        <w:rPr>
          <w:b/>
          <w:spacing w:val="-1"/>
        </w:rPr>
        <w:t xml:space="preserve"> </w:t>
      </w:r>
      <w:r>
        <w:rPr>
          <w:b/>
        </w:rPr>
        <w:t xml:space="preserve">Agah </w:t>
      </w:r>
      <w:r>
        <w:rPr>
          <w:b/>
          <w:spacing w:val="-6"/>
        </w:rPr>
        <w:t>MD</w:t>
      </w:r>
    </w:p>
    <w:p w14:paraId="059464EB" w14:textId="77777777" w:rsidR="00C8697C" w:rsidRDefault="00C8697C" w:rsidP="00C8697C">
      <w:pPr>
        <w:pStyle w:val="ListParagraph"/>
        <w:numPr>
          <w:ilvl w:val="0"/>
          <w:numId w:val="2"/>
        </w:numPr>
        <w:tabs>
          <w:tab w:val="left" w:pos="841"/>
        </w:tabs>
        <w:spacing w:line="237" w:lineRule="auto"/>
        <w:ind w:left="839" w:right="376" w:hanging="360"/>
        <w:rPr>
          <w:rFonts w:ascii="Symbol" w:hAnsi="Symbol"/>
        </w:rPr>
      </w:pPr>
      <w:r>
        <w:t>Mobile-based</w:t>
      </w:r>
      <w:r>
        <w:rPr>
          <w:spacing w:val="-6"/>
        </w:rPr>
        <w:t xml:space="preserve"> </w:t>
      </w:r>
      <w:r>
        <w:t>Learning</w:t>
      </w:r>
      <w:r>
        <w:rPr>
          <w:spacing w:val="-8"/>
        </w:rPr>
        <w:t xml:space="preserve"> </w:t>
      </w:r>
      <w:r>
        <w:t>(An</w:t>
      </w:r>
      <w:r>
        <w:rPr>
          <w:spacing w:val="-8"/>
        </w:rPr>
        <w:t xml:space="preserve"> </w:t>
      </w:r>
      <w:r>
        <w:t>Innovative</w:t>
      </w:r>
      <w:r>
        <w:rPr>
          <w:spacing w:val="-5"/>
        </w:rPr>
        <w:t xml:space="preserve"> </w:t>
      </w:r>
      <w:r>
        <w:t>Educational</w:t>
      </w:r>
      <w:r>
        <w:rPr>
          <w:spacing w:val="-7"/>
        </w:rPr>
        <w:t xml:space="preserve"> </w:t>
      </w:r>
      <w:r>
        <w:t>Method),</w:t>
      </w:r>
      <w:r>
        <w:rPr>
          <w:spacing w:val="-6"/>
        </w:rPr>
        <w:t xml:space="preserve"> </w:t>
      </w:r>
      <w:r>
        <w:t>2009,</w:t>
      </w:r>
      <w:r>
        <w:rPr>
          <w:spacing w:val="-6"/>
        </w:rPr>
        <w:t xml:space="preserve"> </w:t>
      </w:r>
      <w:r>
        <w:t>Hamidollah</w:t>
      </w:r>
      <w:r>
        <w:rPr>
          <w:spacing w:val="-8"/>
        </w:rPr>
        <w:t xml:space="preserve"> </w:t>
      </w:r>
      <w:r>
        <w:t>Bahador</w:t>
      </w:r>
      <w:r>
        <w:rPr>
          <w:spacing w:val="-7"/>
        </w:rPr>
        <w:t xml:space="preserve"> </w:t>
      </w:r>
      <w:r>
        <w:t xml:space="preserve">MD, Mehran Kamkarhaghighi M.SC, </w:t>
      </w:r>
      <w:r>
        <w:rPr>
          <w:b/>
        </w:rPr>
        <w:t>Shahram Agah MD</w:t>
      </w:r>
    </w:p>
    <w:p w14:paraId="28F0510E" w14:textId="77777777" w:rsidR="00C8697C" w:rsidRDefault="00C8697C" w:rsidP="00C8697C">
      <w:pPr>
        <w:pStyle w:val="ListParagraph"/>
        <w:numPr>
          <w:ilvl w:val="0"/>
          <w:numId w:val="2"/>
        </w:numPr>
        <w:tabs>
          <w:tab w:val="left" w:pos="841"/>
        </w:tabs>
        <w:ind w:right="375"/>
        <w:rPr>
          <w:rFonts w:ascii="Symbol" w:hAnsi="Symbol"/>
        </w:rPr>
      </w:pPr>
      <w:r>
        <w:t xml:space="preserve">Guide and nutrition training in Chronic liver failure (cirrhosis), 2020, Farnaz Farsi, Mehrnaz Morvaridi, Pejman Alavinejad MD, </w:t>
      </w:r>
      <w:r>
        <w:rPr>
          <w:b/>
        </w:rPr>
        <w:t>Shahram Agah MD</w:t>
      </w:r>
      <w:r>
        <w:t>, Amirhossein Faghihi-kashani MD, Alimohammad Rafat-zand</w:t>
      </w:r>
    </w:p>
    <w:p w14:paraId="26625D14" w14:textId="77777777" w:rsidR="00C8697C" w:rsidRPr="00A67159" w:rsidRDefault="00C8697C" w:rsidP="00C8697C">
      <w:pPr>
        <w:pStyle w:val="ListParagraph"/>
        <w:numPr>
          <w:ilvl w:val="0"/>
          <w:numId w:val="2"/>
        </w:numPr>
        <w:tabs>
          <w:tab w:val="left" w:pos="841"/>
        </w:tabs>
        <w:ind w:right="373"/>
        <w:rPr>
          <w:rFonts w:ascii="Symbol" w:hAnsi="Symbol"/>
        </w:rPr>
      </w:pPr>
      <w:r w:rsidRPr="00A67159">
        <w:t xml:space="preserve">Research method, applied principles and design studies in biomedical and clinical research 2020, </w:t>
      </w:r>
      <w:r w:rsidRPr="00A67159">
        <w:rPr>
          <w:b/>
        </w:rPr>
        <w:t>Shahram Agah MD</w:t>
      </w:r>
      <w:r w:rsidRPr="00A67159">
        <w:t>, Mansur Bahardoost, Zahra Bagheri- Hosseinabadi</w:t>
      </w:r>
    </w:p>
    <w:p w14:paraId="26999DB0" w14:textId="77777777" w:rsidR="00C8697C" w:rsidRPr="00A67159" w:rsidRDefault="00C8697C" w:rsidP="00C8697C">
      <w:pPr>
        <w:pStyle w:val="BodyText"/>
        <w:spacing w:before="11"/>
        <w:ind w:left="0"/>
        <w:rPr>
          <w:sz w:val="21"/>
        </w:rPr>
      </w:pPr>
    </w:p>
    <w:p w14:paraId="6E431F1C" w14:textId="77777777" w:rsidR="00C8697C" w:rsidRPr="00A67159" w:rsidRDefault="00C8697C" w:rsidP="00C8697C">
      <w:pPr>
        <w:pStyle w:val="Heading2"/>
      </w:pPr>
      <w:r w:rsidRPr="00A67159">
        <w:t>National</w:t>
      </w:r>
      <w:r w:rsidRPr="00A67159">
        <w:rPr>
          <w:spacing w:val="-9"/>
        </w:rPr>
        <w:t xml:space="preserve"> </w:t>
      </w:r>
      <w:r w:rsidRPr="00A67159">
        <w:t>&amp;</w:t>
      </w:r>
      <w:r w:rsidRPr="00A67159">
        <w:rPr>
          <w:spacing w:val="-4"/>
        </w:rPr>
        <w:t xml:space="preserve"> </w:t>
      </w:r>
      <w:r w:rsidRPr="00A67159">
        <w:t>International</w:t>
      </w:r>
      <w:r w:rsidRPr="00A67159">
        <w:rPr>
          <w:spacing w:val="-6"/>
        </w:rPr>
        <w:t xml:space="preserve"> </w:t>
      </w:r>
      <w:r w:rsidRPr="00A67159">
        <w:t>Conferences,</w:t>
      </w:r>
      <w:r w:rsidRPr="00A67159">
        <w:rPr>
          <w:spacing w:val="-7"/>
        </w:rPr>
        <w:t xml:space="preserve"> </w:t>
      </w:r>
      <w:r w:rsidRPr="00A67159">
        <w:t>Oral</w:t>
      </w:r>
      <w:r w:rsidRPr="00A67159">
        <w:rPr>
          <w:spacing w:val="-7"/>
        </w:rPr>
        <w:t xml:space="preserve"> </w:t>
      </w:r>
      <w:r w:rsidRPr="00A67159">
        <w:t>Presentations</w:t>
      </w:r>
      <w:r w:rsidRPr="00A67159">
        <w:rPr>
          <w:spacing w:val="-4"/>
        </w:rPr>
        <w:t xml:space="preserve"> </w:t>
      </w:r>
      <w:r w:rsidRPr="00A67159">
        <w:t>and</w:t>
      </w:r>
      <w:r w:rsidRPr="00A67159">
        <w:rPr>
          <w:spacing w:val="-7"/>
        </w:rPr>
        <w:t xml:space="preserve"> </w:t>
      </w:r>
      <w:r w:rsidRPr="00A67159">
        <w:rPr>
          <w:spacing w:val="-2"/>
        </w:rPr>
        <w:t>Posters</w:t>
      </w:r>
    </w:p>
    <w:p w14:paraId="200D5B87" w14:textId="77777777" w:rsidR="00C8697C" w:rsidRPr="00A67159" w:rsidRDefault="00C8697C" w:rsidP="00C8697C">
      <w:pPr>
        <w:pStyle w:val="BodyText"/>
        <w:spacing w:before="7"/>
        <w:ind w:left="0"/>
        <w:rPr>
          <w:b/>
          <w:sz w:val="21"/>
        </w:rPr>
      </w:pPr>
    </w:p>
    <w:p w14:paraId="3B7D0251" w14:textId="77777777" w:rsidR="00C8697C" w:rsidRPr="00A67159" w:rsidRDefault="00C8697C" w:rsidP="00A67159">
      <w:pPr>
        <w:pStyle w:val="ListParagraph"/>
        <w:numPr>
          <w:ilvl w:val="0"/>
          <w:numId w:val="7"/>
        </w:numPr>
        <w:tabs>
          <w:tab w:val="left" w:pos="840"/>
        </w:tabs>
        <w:ind w:right="375"/>
      </w:pPr>
      <w:r w:rsidRPr="00A67159">
        <w:t>2022 (26-28 July), Invited speaker, “Preventive Strategies” in 8th Tehran Hepatitis Conference and 3rd Hepatitis Community Meeting.</w:t>
      </w:r>
    </w:p>
    <w:p w14:paraId="45CEA0B6" w14:textId="77777777" w:rsidR="00C8697C" w:rsidRPr="00A67159" w:rsidRDefault="00C8697C" w:rsidP="00A67159">
      <w:pPr>
        <w:pStyle w:val="ListParagraph"/>
        <w:numPr>
          <w:ilvl w:val="0"/>
          <w:numId w:val="7"/>
        </w:numPr>
        <w:tabs>
          <w:tab w:val="left" w:pos="840"/>
        </w:tabs>
        <w:ind w:right="375"/>
      </w:pPr>
      <w:r w:rsidRPr="00A67159">
        <w:t>21 Jul 2022, Invited speaker: IBD and Colon Cancer, Extraintestinal manifestations in IBD, sponsored by Liver and Gastrointestinal Diseases Research Centre, Tabriz University of Medical Sciences and Tasnim (Pharmaceutical Co.)</w:t>
      </w:r>
    </w:p>
    <w:p w14:paraId="22F8444E" w14:textId="77777777" w:rsidR="00C8697C" w:rsidRPr="00A67159" w:rsidRDefault="00C8697C" w:rsidP="00A67159">
      <w:pPr>
        <w:pStyle w:val="ListParagraph"/>
        <w:numPr>
          <w:ilvl w:val="0"/>
          <w:numId w:val="7"/>
        </w:numPr>
        <w:tabs>
          <w:tab w:val="left" w:pos="840"/>
        </w:tabs>
        <w:ind w:right="375"/>
      </w:pPr>
      <w:r w:rsidRPr="00A67159">
        <w:t>2, 3 Jun 2022, Invited speaker in panel discussion: pelvic floor diseases and incontinence, the 13th Annual Colorectal Conference, , sponsored by Shiraz University of Medical Sciences</w:t>
      </w:r>
    </w:p>
    <w:p w14:paraId="2961242D" w14:textId="77777777" w:rsidR="00C8697C" w:rsidRPr="00A67159" w:rsidRDefault="00C8697C" w:rsidP="00A67159">
      <w:pPr>
        <w:pStyle w:val="ListParagraph"/>
        <w:numPr>
          <w:ilvl w:val="0"/>
          <w:numId w:val="7"/>
        </w:numPr>
        <w:tabs>
          <w:tab w:val="left" w:pos="840"/>
        </w:tabs>
        <w:ind w:right="375"/>
      </w:pPr>
      <w:r w:rsidRPr="00A67159">
        <w:t>Annual one or two oral presentation and/or panel member in Iranian International Congress of Gastroenterology and Hepatology (ICGH) sponsored by Iranian Association of Gastroenterology and Hepatology (IAGH) from 2003 up to now (except 2017) and at least one Poster Presentation in these international congresses. The latest one: Nov 2021, panel moderator and panelist: Nutritional Strategies in Dyspepsia and Management of difficult Polyps, 21st Iranian International Congress of Gastroenterology and Hepatology (ICGH) sponsored by Iranian Association of Gastroenterology and Hepatology (IAGH)</w:t>
      </w:r>
    </w:p>
    <w:p w14:paraId="0EB5A2E6" w14:textId="77777777" w:rsidR="00C8697C" w:rsidRPr="00A67159" w:rsidRDefault="00C8697C" w:rsidP="00A67159">
      <w:pPr>
        <w:pStyle w:val="ListParagraph"/>
        <w:numPr>
          <w:ilvl w:val="0"/>
          <w:numId w:val="7"/>
        </w:numPr>
        <w:tabs>
          <w:tab w:val="left" w:pos="840"/>
        </w:tabs>
        <w:ind w:right="375"/>
      </w:pPr>
      <w:r w:rsidRPr="00A67159">
        <w:t>8 May 2022, Invited Speaker: Approach to lower Gastrointestinal Bleeding, Virtual education program ( A national program to enhance practitioners' knowledge) Iran Medical Council</w:t>
      </w:r>
    </w:p>
    <w:p w14:paraId="69370F25" w14:textId="77777777" w:rsidR="00C8697C" w:rsidRPr="00A67159" w:rsidRDefault="00C8697C" w:rsidP="00A67159">
      <w:pPr>
        <w:pStyle w:val="ListParagraph"/>
        <w:numPr>
          <w:ilvl w:val="0"/>
          <w:numId w:val="7"/>
        </w:numPr>
        <w:tabs>
          <w:tab w:val="left" w:pos="840"/>
        </w:tabs>
        <w:ind w:right="375"/>
      </w:pPr>
      <w:r w:rsidRPr="00A67159">
        <w:t>19 Mar 2022, Invited Speaker: Use of Electrosurgical Unit in Australia: a practical approach in the national webinar of Electrosurgery in Gastroenterology, sponsored by Iran Medical Council</w:t>
      </w:r>
    </w:p>
    <w:p w14:paraId="004CE420" w14:textId="77777777" w:rsidR="00C8697C" w:rsidRPr="00A67159" w:rsidRDefault="00C8697C" w:rsidP="00A67159">
      <w:pPr>
        <w:pStyle w:val="ListParagraph"/>
        <w:numPr>
          <w:ilvl w:val="0"/>
          <w:numId w:val="7"/>
        </w:numPr>
        <w:tabs>
          <w:tab w:val="left" w:pos="840"/>
        </w:tabs>
        <w:ind w:right="375"/>
      </w:pPr>
      <w:r w:rsidRPr="00A67159">
        <w:t>30 Dec 2021, Invited speaker: New aspects in management of functional gastrointestinal disorder in the national webinar of “Best of ACG (American College of Gastroenterology) 2021”, sponsored by Orchid Pharmed</w:t>
      </w:r>
    </w:p>
    <w:p w14:paraId="20D83F66" w14:textId="77777777" w:rsidR="00C8697C" w:rsidRDefault="00C8697C" w:rsidP="00A67159">
      <w:pPr>
        <w:pStyle w:val="ListParagraph"/>
        <w:numPr>
          <w:ilvl w:val="0"/>
          <w:numId w:val="7"/>
        </w:numPr>
        <w:tabs>
          <w:tab w:val="left" w:pos="840"/>
        </w:tabs>
        <w:ind w:right="375"/>
      </w:pPr>
      <w:r>
        <w:t>Poster</w:t>
      </w:r>
      <w:r w:rsidRPr="00A67159">
        <w:t xml:space="preserve"> </w:t>
      </w:r>
      <w:r>
        <w:t>presentation:</w:t>
      </w:r>
      <w:r w:rsidRPr="00A67159">
        <w:t xml:space="preserve"> </w:t>
      </w:r>
      <w:r>
        <w:t>Merat</w:t>
      </w:r>
      <w:r w:rsidRPr="00A67159">
        <w:t xml:space="preserve"> </w:t>
      </w:r>
      <w:r>
        <w:t>S,</w:t>
      </w:r>
      <w:r w:rsidRPr="00A67159">
        <w:t xml:space="preserve"> </w:t>
      </w:r>
      <w:r>
        <w:t>Sharifi</w:t>
      </w:r>
      <w:r w:rsidRPr="00A67159">
        <w:t xml:space="preserve"> </w:t>
      </w:r>
      <w:r>
        <w:t>A,</w:t>
      </w:r>
      <w:r w:rsidRPr="00A67159">
        <w:t xml:space="preserve"> </w:t>
      </w:r>
      <w:r>
        <w:t>Shayesteh</w:t>
      </w:r>
      <w:r w:rsidRPr="00A67159">
        <w:t xml:space="preserve"> </w:t>
      </w:r>
      <w:r>
        <w:t>A,</w:t>
      </w:r>
      <w:r w:rsidRPr="00A67159">
        <w:t xml:space="preserve"> </w:t>
      </w:r>
      <w:r>
        <w:t>Minakari</w:t>
      </w:r>
      <w:r w:rsidRPr="00A67159">
        <w:t xml:space="preserve"> </w:t>
      </w:r>
      <w:r>
        <w:t>M,</w:t>
      </w:r>
      <w:r w:rsidRPr="00A67159">
        <w:t xml:space="preserve"> </w:t>
      </w:r>
      <w:r>
        <w:t>Fattahi</w:t>
      </w:r>
      <w:r w:rsidRPr="00A67159">
        <w:t xml:space="preserve"> </w:t>
      </w:r>
      <w:r>
        <w:t>M,</w:t>
      </w:r>
      <w:r w:rsidRPr="00A67159">
        <w:t xml:space="preserve"> </w:t>
      </w:r>
      <w:r>
        <w:t>Moini</w:t>
      </w:r>
      <w:r w:rsidRPr="00A67159">
        <w:t xml:space="preserve"> </w:t>
      </w:r>
      <w:r>
        <w:t>M</w:t>
      </w:r>
      <w:r w:rsidRPr="00A67159">
        <w:rPr>
          <w:b/>
          <w:bCs/>
        </w:rPr>
        <w:t>, Agah S</w:t>
      </w:r>
      <w:r w:rsidRPr="00A67159">
        <w:t xml:space="preserve">, </w:t>
      </w:r>
      <w:r>
        <w:t xml:space="preserve">and et al. Apr 2019. The combination of sofosbuvir and daclatasvir is well tolerated and extremely effective in treating patients with hepatitis C with severe renal impairment including hemodialysis patinets. </w:t>
      </w:r>
      <w:r w:rsidRPr="00A67159">
        <w:t>Journal of Hepatology</w:t>
      </w:r>
      <w:r>
        <w:t>. 70(1):e233. EASL 2019</w:t>
      </w:r>
    </w:p>
    <w:p w14:paraId="2304E022" w14:textId="77777777" w:rsidR="00C8697C" w:rsidRDefault="00C8697C" w:rsidP="00A67159">
      <w:pPr>
        <w:pStyle w:val="ListParagraph"/>
        <w:numPr>
          <w:ilvl w:val="0"/>
          <w:numId w:val="7"/>
        </w:numPr>
        <w:tabs>
          <w:tab w:val="left" w:pos="840"/>
        </w:tabs>
        <w:ind w:right="375"/>
      </w:pPr>
      <w:r>
        <w:t>Video oral presentation: Polypectomy and EMR “16th International Conference on Gastroenterology and Digestive Disorders” (Gastro Meet 2018) on August 06-07, 2018.</w:t>
      </w:r>
      <w:r w:rsidRPr="00A67159">
        <w:t xml:space="preserve"> </w:t>
      </w:r>
      <w:r>
        <w:t>Abu Dhabi, UAE</w:t>
      </w:r>
    </w:p>
    <w:p w14:paraId="0D17436F" w14:textId="77777777" w:rsidR="00C8697C" w:rsidRDefault="00C8697C" w:rsidP="00A67159">
      <w:pPr>
        <w:pStyle w:val="ListParagraph"/>
        <w:numPr>
          <w:ilvl w:val="0"/>
          <w:numId w:val="7"/>
        </w:numPr>
        <w:tabs>
          <w:tab w:val="left" w:pos="840"/>
        </w:tabs>
        <w:ind w:right="375"/>
      </w:pPr>
      <w:r>
        <w:t>Video oral presentation: How to manage difficult polyps?</w:t>
      </w:r>
      <w:r w:rsidRPr="00A67159">
        <w:t xml:space="preserve"> </w:t>
      </w:r>
      <w:r>
        <w:t>17th International Conference on Gastroenterology and Hepatology during September 03-04, 2018, Dubai, UAE</w:t>
      </w:r>
    </w:p>
    <w:p w14:paraId="5082ACF3" w14:textId="77777777" w:rsidR="00C8697C" w:rsidRDefault="00C8697C" w:rsidP="00A67159">
      <w:pPr>
        <w:pStyle w:val="ListParagraph"/>
        <w:numPr>
          <w:ilvl w:val="0"/>
          <w:numId w:val="7"/>
        </w:numPr>
        <w:tabs>
          <w:tab w:val="left" w:pos="840"/>
        </w:tabs>
        <w:ind w:right="375"/>
      </w:pPr>
      <w:r>
        <w:t>Poster presentation: Khalighi sikaroudi M, Shidfar F, Mokhtare M, Faghihi Kashani AH, Masoodi</w:t>
      </w:r>
      <w:r w:rsidRPr="00A67159">
        <w:t xml:space="preserve"> </w:t>
      </w:r>
      <w:r>
        <w:t>M,</w:t>
      </w:r>
      <w:r w:rsidRPr="00A67159">
        <w:t xml:space="preserve"> </w:t>
      </w:r>
      <w:r w:rsidRPr="00A67159">
        <w:rPr>
          <w:b/>
          <w:bCs/>
        </w:rPr>
        <w:t>Agah S</w:t>
      </w:r>
      <w:r>
        <w:t>,</w:t>
      </w:r>
      <w:r w:rsidRPr="00A67159">
        <w:t xml:space="preserve"> </w:t>
      </w:r>
      <w:r>
        <w:t>Jannani</w:t>
      </w:r>
      <w:r w:rsidRPr="00A67159">
        <w:t xml:space="preserve"> </w:t>
      </w:r>
      <w:r>
        <w:t>L,</w:t>
      </w:r>
      <w:r w:rsidRPr="00A67159">
        <w:t xml:space="preserve"> </w:t>
      </w:r>
      <w:r>
        <w:t>Abbaspour</w:t>
      </w:r>
      <w:r w:rsidRPr="00A67159">
        <w:t xml:space="preserve"> </w:t>
      </w:r>
      <w:r>
        <w:t>N.,</w:t>
      </w:r>
      <w:r w:rsidRPr="00A67159">
        <w:t xml:space="preserve"> </w:t>
      </w:r>
      <w:r>
        <w:t>2018.</w:t>
      </w:r>
      <w:r w:rsidRPr="00A67159">
        <w:t xml:space="preserve"> </w:t>
      </w:r>
      <w:r>
        <w:t>Effects</w:t>
      </w:r>
      <w:r w:rsidRPr="00A67159">
        <w:t xml:space="preserve"> </w:t>
      </w:r>
      <w:r>
        <w:t>of</w:t>
      </w:r>
      <w:r w:rsidRPr="00A67159">
        <w:t xml:space="preserve"> </w:t>
      </w:r>
      <w:r>
        <w:t>supplementation</w:t>
      </w:r>
      <w:r w:rsidRPr="00A67159">
        <w:t xml:space="preserve"> </w:t>
      </w:r>
      <w:r>
        <w:t>with</w:t>
      </w:r>
      <w:r w:rsidRPr="00A67159">
        <w:t xml:space="preserve"> </w:t>
      </w:r>
      <w:r>
        <w:t>vitamin D</w:t>
      </w:r>
      <w:r w:rsidRPr="00A67159">
        <w:t xml:space="preserve"> </w:t>
      </w:r>
      <w:r>
        <w:t>on</w:t>
      </w:r>
      <w:r w:rsidRPr="00A67159">
        <w:t xml:space="preserve"> </w:t>
      </w:r>
      <w:r>
        <w:t>clinical</w:t>
      </w:r>
      <w:r w:rsidRPr="00A67159">
        <w:t xml:space="preserve"> </w:t>
      </w:r>
      <w:r>
        <w:t>symptoms,</w:t>
      </w:r>
      <w:r w:rsidRPr="00A67159">
        <w:t xml:space="preserve"> </w:t>
      </w:r>
      <w:r>
        <w:t>quality</w:t>
      </w:r>
      <w:r w:rsidRPr="00A67159">
        <w:t xml:space="preserve"> </w:t>
      </w:r>
      <w:r>
        <w:t>of</w:t>
      </w:r>
      <w:r w:rsidRPr="00A67159">
        <w:t xml:space="preserve"> </w:t>
      </w:r>
      <w:r>
        <w:t>life</w:t>
      </w:r>
      <w:r w:rsidRPr="00A67159">
        <w:t xml:space="preserve"> </w:t>
      </w:r>
      <w:r>
        <w:t>,</w:t>
      </w:r>
      <w:r w:rsidRPr="00A67159">
        <w:t xml:space="preserve"> </w:t>
      </w:r>
      <w:r>
        <w:t>anxiety,</w:t>
      </w:r>
      <w:r w:rsidRPr="00A67159">
        <w:t xml:space="preserve"> </w:t>
      </w:r>
      <w:r>
        <w:t>serum</w:t>
      </w:r>
      <w:r w:rsidRPr="00A67159">
        <w:t xml:space="preserve"> </w:t>
      </w:r>
      <w:r>
        <w:t>serotonin,</w:t>
      </w:r>
      <w:r w:rsidRPr="00A67159">
        <w:t xml:space="preserve"> </w:t>
      </w:r>
      <w:r>
        <w:t>5-hydroxy-indole</w:t>
      </w:r>
      <w:r w:rsidRPr="00A67159">
        <w:t xml:space="preserve"> </w:t>
      </w:r>
      <w:r>
        <w:t>acetic</w:t>
      </w:r>
      <w:r w:rsidRPr="00A67159">
        <w:t xml:space="preserve"> </w:t>
      </w:r>
      <w:r>
        <w:t xml:space="preserve">acid and ratio of 5-HIAA/5-HT in patients with diarrhea predominant IBS </w:t>
      </w:r>
      <w:r w:rsidRPr="00A67159">
        <w:t>Govaresh</w:t>
      </w:r>
      <w:r>
        <w:t>/Vol23/Suppl/Autumn, ICGH Tehran, Iran</w:t>
      </w:r>
    </w:p>
    <w:p w14:paraId="4031C5E3" w14:textId="77777777" w:rsidR="00C8697C" w:rsidRDefault="00C8697C" w:rsidP="00A67159">
      <w:pPr>
        <w:pStyle w:val="ListParagraph"/>
        <w:numPr>
          <w:ilvl w:val="0"/>
          <w:numId w:val="7"/>
        </w:numPr>
        <w:tabs>
          <w:tab w:val="left" w:pos="840"/>
        </w:tabs>
        <w:ind w:right="375"/>
      </w:pPr>
      <w:r>
        <w:t>Poster presentation:</w:t>
      </w:r>
      <w:r w:rsidRPr="00A67159">
        <w:t xml:space="preserve"> </w:t>
      </w:r>
      <w:r>
        <w:t>Merat</w:t>
      </w:r>
      <w:r w:rsidRPr="00A67159">
        <w:t xml:space="preserve"> </w:t>
      </w:r>
      <w:r>
        <w:t>S,</w:t>
      </w:r>
      <w:r w:rsidRPr="00A67159">
        <w:t xml:space="preserve"> </w:t>
      </w:r>
      <w:r>
        <w:t>Pustchi H,</w:t>
      </w:r>
      <w:r w:rsidRPr="00A67159">
        <w:t xml:space="preserve"> </w:t>
      </w:r>
      <w:r>
        <w:t>Sharifi AH,</w:t>
      </w:r>
      <w:r w:rsidRPr="00A67159">
        <w:t xml:space="preserve"> </w:t>
      </w:r>
      <w:r>
        <w:t>Hajiani E,</w:t>
      </w:r>
      <w:r w:rsidRPr="00A67159">
        <w:t xml:space="preserve"> </w:t>
      </w:r>
      <w:r>
        <w:t>Gharavi A.</w:t>
      </w:r>
      <w:r w:rsidRPr="00A67159">
        <w:t xml:space="preserve"> </w:t>
      </w:r>
      <w:r w:rsidRPr="00A67159">
        <w:rPr>
          <w:b/>
          <w:bCs/>
        </w:rPr>
        <w:t>Agah S</w:t>
      </w:r>
      <w:r>
        <w:t>,</w:t>
      </w:r>
      <w:r w:rsidRPr="00A67159">
        <w:t xml:space="preserve"> </w:t>
      </w:r>
      <w:r>
        <w:t>2018,</w:t>
      </w:r>
      <w:r w:rsidRPr="00A67159">
        <w:t xml:space="preserve"> </w:t>
      </w:r>
      <w:r>
        <w:t>SD 1000: High sustained viral response rate in 1380 patients with hepatitis C using a fixed-dose combination</w:t>
      </w:r>
      <w:r w:rsidRPr="00A67159">
        <w:t xml:space="preserve"> </w:t>
      </w:r>
      <w:r>
        <w:t>tablet</w:t>
      </w:r>
      <w:r w:rsidRPr="00A67159">
        <w:t xml:space="preserve"> </w:t>
      </w:r>
      <w:r>
        <w:t>of</w:t>
      </w:r>
      <w:r w:rsidRPr="00A67159">
        <w:t xml:space="preserve"> </w:t>
      </w:r>
      <w:r>
        <w:t>sofosbuvir</w:t>
      </w:r>
      <w:r w:rsidRPr="00A67159">
        <w:t xml:space="preserve"> </w:t>
      </w:r>
      <w:r>
        <w:t>and</w:t>
      </w:r>
      <w:r w:rsidRPr="00A67159">
        <w:t xml:space="preserve"> </w:t>
      </w:r>
      <w:r>
        <w:t>daclatasvir</w:t>
      </w:r>
      <w:r w:rsidRPr="00A67159">
        <w:t xml:space="preserve"> </w:t>
      </w:r>
      <w:r>
        <w:t>(sovodak)</w:t>
      </w:r>
      <w:r w:rsidRPr="00A67159">
        <w:t xml:space="preserve"> </w:t>
      </w:r>
      <w:r>
        <w:t>a</w:t>
      </w:r>
      <w:r w:rsidRPr="00A67159">
        <w:t xml:space="preserve"> </w:t>
      </w:r>
      <w:r>
        <w:t>multicenter</w:t>
      </w:r>
      <w:r w:rsidRPr="00A67159">
        <w:t xml:space="preserve"> </w:t>
      </w:r>
      <w:r>
        <w:t>phase</w:t>
      </w:r>
      <w:r w:rsidRPr="00A67159">
        <w:t xml:space="preserve"> </w:t>
      </w:r>
      <w:r>
        <w:t>3</w:t>
      </w:r>
      <w:r w:rsidRPr="00A67159">
        <w:t xml:space="preserve"> </w:t>
      </w:r>
      <w:r>
        <w:t>clinical</w:t>
      </w:r>
      <w:r w:rsidRPr="00A67159">
        <w:t xml:space="preserve"> </w:t>
      </w:r>
      <w:r>
        <w:t xml:space="preserve">trial: </w:t>
      </w:r>
      <w:r w:rsidRPr="00A67159">
        <w:t>Govaresh</w:t>
      </w:r>
      <w:r>
        <w:t>,</w:t>
      </w:r>
      <w:r w:rsidRPr="00A67159">
        <w:t xml:space="preserve"> </w:t>
      </w:r>
      <w:r>
        <w:t>Vol.23(S)</w:t>
      </w:r>
      <w:r w:rsidRPr="00A67159">
        <w:t xml:space="preserve"> </w:t>
      </w:r>
      <w:r>
        <w:t>Automn,</w:t>
      </w:r>
      <w:r w:rsidRPr="00A67159">
        <w:t xml:space="preserve"> </w:t>
      </w:r>
      <w:r>
        <w:t>Available</w:t>
      </w:r>
      <w:r w:rsidRPr="00A67159">
        <w:t xml:space="preserve"> </w:t>
      </w:r>
      <w:r>
        <w:t>at:</w:t>
      </w:r>
      <w:r w:rsidRPr="00A67159">
        <w:t xml:space="preserve"> </w:t>
      </w:r>
      <w:r>
        <w:t xml:space="preserve">https://iaghcongress.org/en/articleitem/a8458248- </w:t>
      </w:r>
      <w:r w:rsidRPr="00A67159">
        <w:t>3373-4a8c-8393-2dd3a8da72d3</w:t>
      </w:r>
    </w:p>
    <w:p w14:paraId="5081669D" w14:textId="77777777" w:rsidR="00C8697C" w:rsidRDefault="00C8697C" w:rsidP="00A67159">
      <w:pPr>
        <w:pStyle w:val="ListParagraph"/>
        <w:numPr>
          <w:ilvl w:val="0"/>
          <w:numId w:val="7"/>
        </w:numPr>
        <w:tabs>
          <w:tab w:val="left" w:pos="840"/>
        </w:tabs>
        <w:ind w:right="375"/>
        <w:sectPr w:rsidR="00C8697C">
          <w:pgSz w:w="11910" w:h="16840"/>
          <w:pgMar w:top="1340" w:right="1060" w:bottom="280" w:left="1320" w:header="720" w:footer="720" w:gutter="0"/>
          <w:cols w:space="720"/>
        </w:sectPr>
      </w:pPr>
    </w:p>
    <w:p w14:paraId="0F4A6403" w14:textId="77777777" w:rsidR="00C8697C" w:rsidRDefault="00C8697C" w:rsidP="00A67159">
      <w:pPr>
        <w:pStyle w:val="ListParagraph"/>
        <w:numPr>
          <w:ilvl w:val="0"/>
          <w:numId w:val="7"/>
        </w:numPr>
        <w:tabs>
          <w:tab w:val="left" w:pos="840"/>
        </w:tabs>
        <w:ind w:right="375"/>
      </w:pPr>
      <w:r>
        <w:t>Invited</w:t>
      </w:r>
      <w:r w:rsidRPr="00A67159">
        <w:t xml:space="preserve"> </w:t>
      </w:r>
      <w:r>
        <w:t>speaker:</w:t>
      </w:r>
      <w:r w:rsidRPr="00A67159">
        <w:t xml:space="preserve"> </w:t>
      </w:r>
      <w:r>
        <w:t>Iranian</w:t>
      </w:r>
      <w:r w:rsidRPr="00A67159">
        <w:t xml:space="preserve"> </w:t>
      </w:r>
      <w:r>
        <w:t>Advanced</w:t>
      </w:r>
      <w:r w:rsidRPr="00A67159">
        <w:t xml:space="preserve"> </w:t>
      </w:r>
      <w:r>
        <w:t>Therapeutic</w:t>
      </w:r>
      <w:r w:rsidRPr="00A67159">
        <w:t xml:space="preserve"> </w:t>
      </w:r>
      <w:r>
        <w:t>Endoscopy</w:t>
      </w:r>
      <w:r w:rsidRPr="00A67159">
        <w:t xml:space="preserve"> </w:t>
      </w:r>
      <w:r>
        <w:t>Postgraduate</w:t>
      </w:r>
      <w:r w:rsidRPr="00A67159">
        <w:t xml:space="preserve"> </w:t>
      </w:r>
      <w:r>
        <w:t>course</w:t>
      </w:r>
      <w:r w:rsidRPr="00A67159">
        <w:t xml:space="preserve"> </w:t>
      </w:r>
      <w:r>
        <w:t>and Workshop (endorsed by WEO): 26-28 April 2017, Tehran, Iran</w:t>
      </w:r>
    </w:p>
    <w:p w14:paraId="33EB8BCD" w14:textId="77777777" w:rsidR="00C8697C" w:rsidRDefault="00C8697C" w:rsidP="00A67159">
      <w:pPr>
        <w:pStyle w:val="ListParagraph"/>
        <w:numPr>
          <w:ilvl w:val="0"/>
          <w:numId w:val="7"/>
        </w:numPr>
        <w:tabs>
          <w:tab w:val="left" w:pos="840"/>
        </w:tabs>
        <w:ind w:right="375"/>
      </w:pPr>
      <w:r>
        <w:t xml:space="preserve">Poster presentation: Mokhtare M, </w:t>
      </w:r>
      <w:r w:rsidRPr="00A67159">
        <w:rPr>
          <w:b/>
          <w:bCs/>
        </w:rPr>
        <w:t>Agah S</w:t>
      </w:r>
      <w:r>
        <w:t>, Sheykhvatan M, Boghratian AH., 2017.</w:t>
      </w:r>
      <w:r w:rsidRPr="00A67159">
        <w:t xml:space="preserve"> </w:t>
      </w:r>
      <w:r>
        <w:t>The efficacy</w:t>
      </w:r>
      <w:r w:rsidRPr="00A67159">
        <w:t xml:space="preserve"> </w:t>
      </w:r>
      <w:r>
        <w:t>and</w:t>
      </w:r>
      <w:r w:rsidRPr="00A67159">
        <w:t xml:space="preserve"> </w:t>
      </w:r>
      <w:r>
        <w:t>tolerability</w:t>
      </w:r>
      <w:r w:rsidRPr="00A67159">
        <w:t xml:space="preserve"> </w:t>
      </w:r>
      <w:r>
        <w:t>of</w:t>
      </w:r>
      <w:r w:rsidRPr="00A67159">
        <w:t xml:space="preserve"> </w:t>
      </w:r>
      <w:r>
        <w:t>mebeverine</w:t>
      </w:r>
      <w:r w:rsidRPr="00A67159">
        <w:t xml:space="preserve"> </w:t>
      </w:r>
      <w:r>
        <w:t>in</w:t>
      </w:r>
      <w:r w:rsidRPr="00A67159">
        <w:t xml:space="preserve"> </w:t>
      </w:r>
      <w:r>
        <w:t>irritable</w:t>
      </w:r>
      <w:r w:rsidRPr="00A67159">
        <w:t xml:space="preserve"> </w:t>
      </w:r>
      <w:r>
        <w:t>bowel</w:t>
      </w:r>
      <w:r w:rsidRPr="00A67159">
        <w:t xml:space="preserve"> </w:t>
      </w:r>
      <w:r>
        <w:t>syndrome:</w:t>
      </w:r>
      <w:r w:rsidRPr="00A67159">
        <w:t xml:space="preserve"> </w:t>
      </w:r>
      <w:r>
        <w:t>a</w:t>
      </w:r>
      <w:r w:rsidRPr="00A67159">
        <w:t xml:space="preserve"> </w:t>
      </w:r>
      <w:r>
        <w:t>systematic</w:t>
      </w:r>
      <w:r w:rsidRPr="00A67159">
        <w:t xml:space="preserve"> </w:t>
      </w:r>
      <w:r>
        <w:t>review</w:t>
      </w:r>
      <w:r w:rsidRPr="00A67159">
        <w:t xml:space="preserve"> </w:t>
      </w:r>
      <w:r>
        <w:t>and meta-analysis</w:t>
      </w:r>
      <w:r w:rsidRPr="00A67159">
        <w:t xml:space="preserve"> </w:t>
      </w:r>
      <w:r>
        <w:t>of</w:t>
      </w:r>
      <w:r w:rsidRPr="00A67159">
        <w:t xml:space="preserve"> </w:t>
      </w:r>
      <w:r>
        <w:t>clinical</w:t>
      </w:r>
      <w:r w:rsidRPr="00A67159">
        <w:t xml:space="preserve"> </w:t>
      </w:r>
      <w:r>
        <w:t>trials</w:t>
      </w:r>
      <w:r w:rsidRPr="00A67159">
        <w:t xml:space="preserve"> </w:t>
      </w:r>
      <w:r>
        <w:t>(2667598),</w:t>
      </w:r>
      <w:r w:rsidRPr="00A67159">
        <w:t xml:space="preserve"> </w:t>
      </w:r>
      <w:r>
        <w:t>Digestive</w:t>
      </w:r>
      <w:r w:rsidRPr="00A67159">
        <w:t xml:space="preserve"> </w:t>
      </w:r>
      <w:r>
        <w:t>Disease</w:t>
      </w:r>
      <w:r w:rsidRPr="00A67159">
        <w:t xml:space="preserve"> </w:t>
      </w:r>
      <w:r>
        <w:t>Week</w:t>
      </w:r>
      <w:r w:rsidRPr="00A67159">
        <w:t xml:space="preserve"> </w:t>
      </w:r>
      <w:r>
        <w:t>2017,</w:t>
      </w:r>
      <w:r w:rsidRPr="00A67159">
        <w:t xml:space="preserve"> </w:t>
      </w:r>
      <w:r>
        <w:t>Chicago,</w:t>
      </w:r>
      <w:r w:rsidRPr="00A67159">
        <w:t xml:space="preserve"> </w:t>
      </w:r>
      <w:r>
        <w:t>IL,</w:t>
      </w:r>
      <w:r w:rsidRPr="00A67159">
        <w:t xml:space="preserve"> </w:t>
      </w:r>
      <w:r>
        <w:t>USA, May 6-9</w:t>
      </w:r>
    </w:p>
    <w:p w14:paraId="6E5F009A" w14:textId="77777777" w:rsidR="00C8697C" w:rsidRDefault="00C8697C" w:rsidP="00A67159">
      <w:pPr>
        <w:pStyle w:val="ListParagraph"/>
        <w:numPr>
          <w:ilvl w:val="0"/>
          <w:numId w:val="7"/>
        </w:numPr>
        <w:tabs>
          <w:tab w:val="left" w:pos="840"/>
        </w:tabs>
        <w:ind w:right="375"/>
      </w:pPr>
      <w:r>
        <w:t>Poster</w:t>
      </w:r>
      <w:r w:rsidRPr="00A67159">
        <w:t xml:space="preserve"> </w:t>
      </w:r>
      <w:r>
        <w:t>Presentation:</w:t>
      </w:r>
      <w:r w:rsidRPr="00A67159">
        <w:t xml:space="preserve"> </w:t>
      </w:r>
      <w:r>
        <w:t>Basiri</w:t>
      </w:r>
      <w:r w:rsidRPr="00A67159">
        <w:t xml:space="preserve"> </w:t>
      </w:r>
      <w:r>
        <w:t>B,</w:t>
      </w:r>
      <w:r w:rsidRPr="00A67159">
        <w:t xml:space="preserve"> </w:t>
      </w:r>
      <w:r>
        <w:t>Vali</w:t>
      </w:r>
      <w:r w:rsidRPr="00A67159">
        <w:t xml:space="preserve"> </w:t>
      </w:r>
      <w:r>
        <w:t>M,</w:t>
      </w:r>
      <w:r w:rsidRPr="00A67159">
        <w:t xml:space="preserve"> </w:t>
      </w:r>
      <w:r w:rsidRPr="00A67159">
        <w:rPr>
          <w:b/>
          <w:bCs/>
        </w:rPr>
        <w:t>Agah S</w:t>
      </w:r>
      <w:r w:rsidRPr="00A67159">
        <w:t xml:space="preserve">., </w:t>
      </w:r>
      <w:r>
        <w:t>2017.</w:t>
      </w:r>
      <w:r w:rsidRPr="00A67159">
        <w:t xml:space="preserve"> </w:t>
      </w:r>
      <w:r>
        <w:t>Classification</w:t>
      </w:r>
      <w:r w:rsidRPr="00A67159">
        <w:t xml:space="preserve"> </w:t>
      </w:r>
      <w:r>
        <w:t>of</w:t>
      </w:r>
      <w:r w:rsidRPr="00A67159">
        <w:t xml:space="preserve"> </w:t>
      </w:r>
      <w:r>
        <w:t>Normal</w:t>
      </w:r>
      <w:r w:rsidRPr="00A67159">
        <w:t xml:space="preserve"> </w:t>
      </w:r>
      <w:r>
        <w:t>and</w:t>
      </w:r>
      <w:r w:rsidRPr="00A67159">
        <w:t xml:space="preserve"> </w:t>
      </w:r>
      <w:r>
        <w:t>Dysphagia in Patients with GERD Using Swallowing Sound Analysis. Artificial Intelligence and Signal Processing Conference (AISP) 978-1-5386-2585</w:t>
      </w:r>
    </w:p>
    <w:p w14:paraId="4DA6F893" w14:textId="77777777" w:rsidR="00C8697C" w:rsidRDefault="00C8697C" w:rsidP="00A67159">
      <w:pPr>
        <w:pStyle w:val="ListParagraph"/>
        <w:numPr>
          <w:ilvl w:val="0"/>
          <w:numId w:val="7"/>
        </w:numPr>
        <w:tabs>
          <w:tab w:val="left" w:pos="840"/>
        </w:tabs>
        <w:ind w:right="375"/>
      </w:pPr>
      <w:r>
        <w:t xml:space="preserve">Poster Presentation: </w:t>
      </w:r>
      <w:r w:rsidRPr="00A67159">
        <w:rPr>
          <w:b/>
          <w:bCs/>
        </w:rPr>
        <w:t>Agah S</w:t>
      </w:r>
      <w:r>
        <w:t>, Najafi M, Tavakoli S, Nikbakht H., Mar 2013, Non-tunneled central vein catheter for refractory ascites drainage, Journal of Clinical and Experimental Hepatology, Vol. 3(1S), S82-S100</w:t>
      </w:r>
    </w:p>
    <w:p w14:paraId="199AF725" w14:textId="77777777" w:rsidR="00C8697C" w:rsidRDefault="00C8697C" w:rsidP="00A67159">
      <w:pPr>
        <w:pStyle w:val="ListParagraph"/>
        <w:numPr>
          <w:ilvl w:val="0"/>
          <w:numId w:val="7"/>
        </w:numPr>
        <w:tabs>
          <w:tab w:val="left" w:pos="840"/>
        </w:tabs>
        <w:ind w:right="375"/>
      </w:pPr>
      <w:r>
        <w:t>2013- Now</w:t>
      </w:r>
      <w:r w:rsidRPr="00A67159">
        <w:t xml:space="preserve"> (</w:t>
      </w:r>
      <w:r>
        <w:t>not including the time I have been in Australia), Invited speaker: as a member or coordinator</w:t>
      </w:r>
      <w:r w:rsidRPr="00A67159">
        <w:t xml:space="preserve"> </w:t>
      </w:r>
      <w:r>
        <w:t>of</w:t>
      </w:r>
      <w:r w:rsidRPr="00A67159">
        <w:t xml:space="preserve"> </w:t>
      </w:r>
      <w:r>
        <w:t>panels:</w:t>
      </w:r>
      <w:r w:rsidRPr="00A67159">
        <w:t xml:space="preserve"> </w:t>
      </w:r>
      <w:r>
        <w:t>Monthly</w:t>
      </w:r>
      <w:r w:rsidRPr="00A67159">
        <w:t xml:space="preserve"> </w:t>
      </w:r>
      <w:r>
        <w:t>Scientific</w:t>
      </w:r>
      <w:r w:rsidRPr="00A67159">
        <w:t xml:space="preserve"> </w:t>
      </w:r>
      <w:r>
        <w:t>Conferences</w:t>
      </w:r>
      <w:r w:rsidRPr="00A67159">
        <w:t xml:space="preserve"> </w:t>
      </w:r>
      <w:r>
        <w:t>sponsored</w:t>
      </w:r>
      <w:r w:rsidRPr="00A67159">
        <w:t xml:space="preserve"> </w:t>
      </w:r>
      <w:r>
        <w:t>by</w:t>
      </w:r>
      <w:r w:rsidRPr="00A67159">
        <w:t xml:space="preserve"> </w:t>
      </w:r>
      <w:r>
        <w:t>IAGH</w:t>
      </w:r>
      <w:r w:rsidRPr="00A67159">
        <w:t xml:space="preserve"> </w:t>
      </w:r>
      <w:r>
        <w:t>or</w:t>
      </w:r>
      <w:r w:rsidRPr="00A67159">
        <w:t xml:space="preserve"> </w:t>
      </w:r>
      <w:r>
        <w:t>Scientific</w:t>
      </w:r>
      <w:r w:rsidRPr="00A67159">
        <w:t xml:space="preserve"> </w:t>
      </w:r>
      <w:r>
        <w:t>Branch of Pharmaceutical companies.</w:t>
      </w:r>
    </w:p>
    <w:p w14:paraId="690814D0" w14:textId="77777777" w:rsidR="00C8697C" w:rsidRDefault="00C8697C" w:rsidP="00A67159">
      <w:pPr>
        <w:pStyle w:val="ListParagraph"/>
        <w:numPr>
          <w:ilvl w:val="0"/>
          <w:numId w:val="7"/>
        </w:numPr>
        <w:tabs>
          <w:tab w:val="left" w:pos="839"/>
        </w:tabs>
        <w:ind w:right="375"/>
      </w:pPr>
      <w:r>
        <w:t>Invited</w:t>
      </w:r>
      <w:r w:rsidRPr="00A67159">
        <w:t xml:space="preserve"> </w:t>
      </w:r>
      <w:r>
        <w:t>speaker:</w:t>
      </w:r>
      <w:r w:rsidRPr="00A67159">
        <w:t xml:space="preserve"> </w:t>
      </w:r>
      <w:r>
        <w:t>Management</w:t>
      </w:r>
      <w:r w:rsidRPr="00A67159">
        <w:t xml:space="preserve"> </w:t>
      </w:r>
      <w:r>
        <w:t>of</w:t>
      </w:r>
      <w:r w:rsidRPr="00A67159">
        <w:t xml:space="preserve"> </w:t>
      </w:r>
      <w:r>
        <w:t>Esophageal</w:t>
      </w:r>
      <w:r w:rsidRPr="00A67159">
        <w:t xml:space="preserve"> </w:t>
      </w:r>
      <w:r>
        <w:t>and</w:t>
      </w:r>
      <w:r w:rsidRPr="00A67159">
        <w:t xml:space="preserve"> </w:t>
      </w:r>
      <w:r>
        <w:t>Gastric</w:t>
      </w:r>
      <w:r w:rsidRPr="00A67159">
        <w:t xml:space="preserve"> </w:t>
      </w:r>
      <w:r>
        <w:t>varices:</w:t>
      </w:r>
      <w:r w:rsidRPr="00A67159">
        <w:t xml:space="preserve"> </w:t>
      </w:r>
      <w:r>
        <w:t>MENA</w:t>
      </w:r>
      <w:r w:rsidRPr="00A67159">
        <w:t xml:space="preserve"> </w:t>
      </w:r>
      <w:r>
        <w:t>2012</w:t>
      </w:r>
      <w:r w:rsidRPr="00A67159">
        <w:t xml:space="preserve"> </w:t>
      </w:r>
      <w:r>
        <w:t>summit,</w:t>
      </w:r>
      <w:r w:rsidRPr="00A67159">
        <w:t xml:space="preserve"> </w:t>
      </w:r>
      <w:r>
        <w:t xml:space="preserve">Beirut, </w:t>
      </w:r>
      <w:r w:rsidRPr="00A67159">
        <w:t>Lebanon,</w:t>
      </w:r>
    </w:p>
    <w:p w14:paraId="76136F9D" w14:textId="77777777" w:rsidR="00C8697C" w:rsidRDefault="00C8697C" w:rsidP="00A67159">
      <w:pPr>
        <w:pStyle w:val="ListParagraph"/>
        <w:numPr>
          <w:ilvl w:val="0"/>
          <w:numId w:val="7"/>
        </w:numPr>
        <w:tabs>
          <w:tab w:val="left" w:pos="839"/>
        </w:tabs>
        <w:ind w:right="375"/>
      </w:pPr>
      <w:r>
        <w:t xml:space="preserve">Poster Presentation: Riahizadeh S, </w:t>
      </w:r>
      <w:r w:rsidRPr="00A67159">
        <w:rPr>
          <w:b/>
          <w:bCs/>
        </w:rPr>
        <w:t>Agah S</w:t>
      </w:r>
      <w:r w:rsidRPr="00A67159">
        <w:t xml:space="preserve">, </w:t>
      </w:r>
      <w:r>
        <w:t>Zendehdel</w:t>
      </w:r>
      <w:r w:rsidRPr="00A67159">
        <w:t xml:space="preserve"> </w:t>
      </w:r>
      <w:r>
        <w:t xml:space="preserve">N, Malekzadeh R, Sotoudehmanesh R, Ebrahimi-Dariani N, Vahedi H, Khatibian M, Mikaeli J, Pourshams A, Massart S., Apr 2008. Metronidazone Furazolidone-or, Regimen for Eradication of Helicobacter pylori in Clarithromycin-Furazolidone-or, Clarithromycine-Based Peptic Ulcer Disease. </w:t>
      </w:r>
      <w:r w:rsidRPr="00A67159">
        <w:t xml:space="preserve">Gastroenterology. </w:t>
      </w:r>
      <w:r>
        <w:t xml:space="preserve">A-622, Available at: </w:t>
      </w:r>
      <w:hyperlink r:id="rId74">
        <w:r>
          <w:t>https://www.gastrojournal.org/article/S0016-</w:t>
        </w:r>
      </w:hyperlink>
      <w:r>
        <w:t xml:space="preserve"> </w:t>
      </w:r>
      <w:hyperlink r:id="rId75">
        <w:r w:rsidRPr="00A67159">
          <w:t>5085(08)62905-4/fulltext</w:t>
        </w:r>
      </w:hyperlink>
    </w:p>
    <w:p w14:paraId="62ADC422" w14:textId="77777777" w:rsidR="00C8697C" w:rsidRDefault="00C8697C" w:rsidP="00A67159">
      <w:pPr>
        <w:pStyle w:val="ListParagraph"/>
        <w:numPr>
          <w:ilvl w:val="0"/>
          <w:numId w:val="7"/>
        </w:numPr>
        <w:tabs>
          <w:tab w:val="left" w:pos="838"/>
        </w:tabs>
        <w:ind w:right="375"/>
      </w:pPr>
      <w:r>
        <w:t xml:space="preserve">Poster Presentation: Zendehdel N, Sotoudehmanesh R, </w:t>
      </w:r>
      <w:r w:rsidRPr="00A67159">
        <w:rPr>
          <w:b/>
          <w:bCs/>
        </w:rPr>
        <w:t>Agah S</w:t>
      </w:r>
      <w:r>
        <w:t xml:space="preserve">, Mikaeli J, Pourshams A, Khatibian, Ali Asgari A, Massarrat S., Apr 2006. Effect of 2 weeks furazolidone-or 2 weeks the metronidazole-or combination of, 1week furazolidone+ 1-week metronidazole-based anti- Helicobacter pylori. </w:t>
      </w:r>
      <w:r w:rsidRPr="00A67159">
        <w:t>Gastroenterology</w:t>
      </w:r>
      <w:r>
        <w:t>, Vol: 130 (4), A93-A93</w:t>
      </w:r>
    </w:p>
    <w:p w14:paraId="3F4A2DFC" w14:textId="77777777" w:rsidR="00C8697C" w:rsidRDefault="00C8697C" w:rsidP="00A67159">
      <w:pPr>
        <w:pStyle w:val="ListParagraph"/>
        <w:numPr>
          <w:ilvl w:val="0"/>
          <w:numId w:val="7"/>
        </w:numPr>
        <w:tabs>
          <w:tab w:val="left" w:pos="838"/>
        </w:tabs>
        <w:ind w:right="375"/>
      </w:pPr>
      <w:r>
        <w:t xml:space="preserve">Poster presentation: Malekzadeh R, Mirmadjlesi H, Varshoesaz J, </w:t>
      </w:r>
      <w:r w:rsidRPr="00A67159">
        <w:rPr>
          <w:b/>
          <w:bCs/>
        </w:rPr>
        <w:t>Agah S</w:t>
      </w:r>
      <w:r w:rsidRPr="00A67159">
        <w:t xml:space="preserve">, </w:t>
      </w:r>
      <w:r>
        <w:t xml:space="preserve">Tavakoli H., Apr 2000. Rising the incidence of Crohn's disease in Iran during last decade (1989–1999). </w:t>
      </w:r>
      <w:r w:rsidRPr="00A67159">
        <w:t>Gastroenterology</w:t>
      </w:r>
      <w:r>
        <w:t>. Vol.118(4), PA1356</w:t>
      </w:r>
    </w:p>
    <w:p w14:paraId="1BD2EA06" w14:textId="77777777" w:rsidR="00C8697C" w:rsidRDefault="00C8697C" w:rsidP="00C8697C">
      <w:pPr>
        <w:pStyle w:val="BodyText"/>
        <w:spacing w:before="4"/>
        <w:ind w:left="0"/>
      </w:pPr>
    </w:p>
    <w:p w14:paraId="0568BAFB" w14:textId="77777777" w:rsidR="00C8697C" w:rsidRDefault="00C8697C" w:rsidP="00C8697C">
      <w:pPr>
        <w:pStyle w:val="BodyText"/>
        <w:spacing w:before="9"/>
        <w:ind w:left="0"/>
      </w:pPr>
    </w:p>
    <w:p w14:paraId="1DD9D7A6" w14:textId="77777777" w:rsidR="00C8697C" w:rsidRDefault="00C8697C" w:rsidP="00C8697C">
      <w:pPr>
        <w:pStyle w:val="Heading1"/>
        <w:spacing w:before="1" w:line="365" w:lineRule="exact"/>
      </w:pPr>
      <w:r>
        <w:rPr>
          <w:color w:val="5B9BD4"/>
        </w:rPr>
        <w:t>General</w:t>
      </w:r>
      <w:r>
        <w:rPr>
          <w:color w:val="5B9BD4"/>
          <w:spacing w:val="-12"/>
        </w:rPr>
        <w:t xml:space="preserve"> </w:t>
      </w:r>
      <w:r>
        <w:rPr>
          <w:color w:val="5B9BD4"/>
          <w:spacing w:val="-2"/>
        </w:rPr>
        <w:t>interest</w:t>
      </w:r>
    </w:p>
    <w:p w14:paraId="4932B214" w14:textId="77777777" w:rsidR="00C8697C" w:rsidRDefault="00C8697C" w:rsidP="00C8697C">
      <w:pPr>
        <w:pStyle w:val="BodyText"/>
        <w:spacing w:line="250" w:lineRule="exact"/>
        <w:ind w:left="840"/>
        <w:rPr>
          <w:spacing w:val="-2"/>
        </w:rPr>
      </w:pPr>
      <w:r>
        <w:t>Movies,</w:t>
      </w:r>
      <w:r>
        <w:rPr>
          <w:spacing w:val="-5"/>
        </w:rPr>
        <w:t xml:space="preserve"> </w:t>
      </w:r>
      <w:r>
        <w:t>Music,</w:t>
      </w:r>
      <w:r>
        <w:rPr>
          <w:spacing w:val="-1"/>
        </w:rPr>
        <w:t xml:space="preserve"> </w:t>
      </w:r>
      <w:r w:rsidR="00DC4756">
        <w:rPr>
          <w:spacing w:val="-2"/>
        </w:rPr>
        <w:t>Soccer</w:t>
      </w:r>
    </w:p>
    <w:p w14:paraId="38E67AA3" w14:textId="77777777" w:rsidR="00030F25" w:rsidRDefault="00030F25" w:rsidP="00C8697C">
      <w:pPr>
        <w:pStyle w:val="BodyText"/>
        <w:spacing w:line="250" w:lineRule="exact"/>
        <w:ind w:left="840"/>
        <w:rPr>
          <w:spacing w:val="-2"/>
        </w:rPr>
      </w:pPr>
    </w:p>
    <w:p w14:paraId="7CFBA317" w14:textId="77777777" w:rsidR="00030F25" w:rsidRDefault="00030F25" w:rsidP="00C8697C">
      <w:pPr>
        <w:pStyle w:val="BodyText"/>
        <w:spacing w:line="250" w:lineRule="exact"/>
        <w:ind w:left="840"/>
        <w:rPr>
          <w:spacing w:val="-2"/>
        </w:rPr>
      </w:pPr>
    </w:p>
    <w:p w14:paraId="5CACAE6D" w14:textId="77777777" w:rsidR="00030F25" w:rsidRDefault="00030F25" w:rsidP="00C8697C">
      <w:pPr>
        <w:pStyle w:val="BodyText"/>
        <w:spacing w:line="250" w:lineRule="exact"/>
        <w:ind w:left="840"/>
        <w:rPr>
          <w:spacing w:val="-2"/>
        </w:rPr>
      </w:pPr>
    </w:p>
    <w:p w14:paraId="67AC7C36" w14:textId="77777777" w:rsidR="00030F25" w:rsidRDefault="00030F25" w:rsidP="00C8697C">
      <w:pPr>
        <w:pStyle w:val="BodyText"/>
        <w:spacing w:line="250" w:lineRule="exact"/>
        <w:ind w:left="840"/>
        <w:rPr>
          <w:spacing w:val="-2"/>
        </w:rPr>
      </w:pPr>
    </w:p>
    <w:p w14:paraId="5F26240B" w14:textId="77777777" w:rsidR="00030F25" w:rsidRDefault="00030F25" w:rsidP="00C8697C">
      <w:pPr>
        <w:pStyle w:val="BodyText"/>
        <w:spacing w:line="250" w:lineRule="exact"/>
        <w:ind w:left="840"/>
        <w:rPr>
          <w:spacing w:val="-2"/>
        </w:rPr>
      </w:pPr>
    </w:p>
    <w:p w14:paraId="5541A092" w14:textId="77777777" w:rsidR="00030F25" w:rsidRDefault="00030F25" w:rsidP="00C8697C">
      <w:pPr>
        <w:pStyle w:val="BodyText"/>
        <w:spacing w:line="250" w:lineRule="exact"/>
        <w:ind w:left="840"/>
        <w:rPr>
          <w:spacing w:val="-2"/>
        </w:rPr>
      </w:pPr>
    </w:p>
    <w:p w14:paraId="51B9F46E" w14:textId="77777777" w:rsidR="00030F25" w:rsidRDefault="00030F25" w:rsidP="00C8697C">
      <w:pPr>
        <w:pStyle w:val="BodyText"/>
        <w:spacing w:line="250" w:lineRule="exact"/>
        <w:ind w:left="840"/>
        <w:rPr>
          <w:spacing w:val="-2"/>
        </w:rPr>
      </w:pPr>
    </w:p>
    <w:p w14:paraId="65E2EF4F" w14:textId="77777777" w:rsidR="00030F25" w:rsidRDefault="00030F25" w:rsidP="00030F25">
      <w:pPr>
        <w:pStyle w:val="BodyText"/>
        <w:spacing w:line="250" w:lineRule="exact"/>
        <w:ind w:left="0"/>
        <w:sectPr w:rsidR="00030F25">
          <w:pgSz w:w="11910" w:h="16840"/>
          <w:pgMar w:top="1340" w:right="1060" w:bottom="280" w:left="1320" w:header="720" w:footer="720" w:gutter="0"/>
          <w:cols w:space="720"/>
        </w:sectPr>
      </w:pPr>
    </w:p>
    <w:p w14:paraId="4E039140" w14:textId="77777777" w:rsidR="00B47BA0" w:rsidRDefault="00B47BA0"/>
    <w:sectPr w:rsidR="00B47BA0">
      <w:pgSz w:w="11910" w:h="16840"/>
      <w:pgMar w:top="1920" w:right="10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0FA"/>
    <w:multiLevelType w:val="hybridMultilevel"/>
    <w:tmpl w:val="BF06E984"/>
    <w:lvl w:ilvl="0" w:tplc="2E944AF4">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E8A8311C">
      <w:numFmt w:val="bullet"/>
      <w:lvlText w:val="•"/>
      <w:lvlJc w:val="left"/>
      <w:pPr>
        <w:ind w:left="1708" w:hanging="361"/>
      </w:pPr>
      <w:rPr>
        <w:rFonts w:hint="default"/>
        <w:lang w:val="en-US" w:eastAsia="en-US" w:bidi="ar-SA"/>
      </w:rPr>
    </w:lvl>
    <w:lvl w:ilvl="2" w:tplc="76F62E36">
      <w:numFmt w:val="bullet"/>
      <w:lvlText w:val="•"/>
      <w:lvlJc w:val="left"/>
      <w:pPr>
        <w:ind w:left="2577" w:hanging="361"/>
      </w:pPr>
      <w:rPr>
        <w:rFonts w:hint="default"/>
        <w:lang w:val="en-US" w:eastAsia="en-US" w:bidi="ar-SA"/>
      </w:rPr>
    </w:lvl>
    <w:lvl w:ilvl="3" w:tplc="1CDEBE6A">
      <w:numFmt w:val="bullet"/>
      <w:lvlText w:val="•"/>
      <w:lvlJc w:val="left"/>
      <w:pPr>
        <w:ind w:left="3445" w:hanging="361"/>
      </w:pPr>
      <w:rPr>
        <w:rFonts w:hint="default"/>
        <w:lang w:val="en-US" w:eastAsia="en-US" w:bidi="ar-SA"/>
      </w:rPr>
    </w:lvl>
    <w:lvl w:ilvl="4" w:tplc="731C92C8">
      <w:numFmt w:val="bullet"/>
      <w:lvlText w:val="•"/>
      <w:lvlJc w:val="left"/>
      <w:pPr>
        <w:ind w:left="4314" w:hanging="361"/>
      </w:pPr>
      <w:rPr>
        <w:rFonts w:hint="default"/>
        <w:lang w:val="en-US" w:eastAsia="en-US" w:bidi="ar-SA"/>
      </w:rPr>
    </w:lvl>
    <w:lvl w:ilvl="5" w:tplc="72FC977A">
      <w:numFmt w:val="bullet"/>
      <w:lvlText w:val="•"/>
      <w:lvlJc w:val="left"/>
      <w:pPr>
        <w:ind w:left="5183" w:hanging="361"/>
      </w:pPr>
      <w:rPr>
        <w:rFonts w:hint="default"/>
        <w:lang w:val="en-US" w:eastAsia="en-US" w:bidi="ar-SA"/>
      </w:rPr>
    </w:lvl>
    <w:lvl w:ilvl="6" w:tplc="AE187E0A">
      <w:numFmt w:val="bullet"/>
      <w:lvlText w:val="•"/>
      <w:lvlJc w:val="left"/>
      <w:pPr>
        <w:ind w:left="6051" w:hanging="361"/>
      </w:pPr>
      <w:rPr>
        <w:rFonts w:hint="default"/>
        <w:lang w:val="en-US" w:eastAsia="en-US" w:bidi="ar-SA"/>
      </w:rPr>
    </w:lvl>
    <w:lvl w:ilvl="7" w:tplc="B900E340">
      <w:numFmt w:val="bullet"/>
      <w:lvlText w:val="•"/>
      <w:lvlJc w:val="left"/>
      <w:pPr>
        <w:ind w:left="6920" w:hanging="361"/>
      </w:pPr>
      <w:rPr>
        <w:rFonts w:hint="default"/>
        <w:lang w:val="en-US" w:eastAsia="en-US" w:bidi="ar-SA"/>
      </w:rPr>
    </w:lvl>
    <w:lvl w:ilvl="8" w:tplc="C34A87BC">
      <w:numFmt w:val="bullet"/>
      <w:lvlText w:val="•"/>
      <w:lvlJc w:val="left"/>
      <w:pPr>
        <w:ind w:left="7789" w:hanging="361"/>
      </w:pPr>
      <w:rPr>
        <w:rFonts w:hint="default"/>
        <w:lang w:val="en-US" w:eastAsia="en-US" w:bidi="ar-SA"/>
      </w:rPr>
    </w:lvl>
  </w:abstractNum>
  <w:abstractNum w:abstractNumId="1" w15:restartNumberingAfterBreak="0">
    <w:nsid w:val="0A1D23A0"/>
    <w:multiLevelType w:val="hybridMultilevel"/>
    <w:tmpl w:val="FA2C1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F0DD8"/>
    <w:multiLevelType w:val="hybridMultilevel"/>
    <w:tmpl w:val="958ED4F8"/>
    <w:lvl w:ilvl="0" w:tplc="B77ECE36">
      <w:numFmt w:val="bullet"/>
      <w:lvlText w:val=""/>
      <w:lvlJc w:val="left"/>
      <w:pPr>
        <w:ind w:left="840" w:hanging="361"/>
      </w:pPr>
      <w:rPr>
        <w:rFonts w:ascii="Symbol" w:eastAsia="Symbol" w:hAnsi="Symbol" w:cs="Symbol" w:hint="default"/>
        <w:w w:val="100"/>
        <w:lang w:val="en-US" w:eastAsia="en-US" w:bidi="ar-SA"/>
      </w:rPr>
    </w:lvl>
    <w:lvl w:ilvl="1" w:tplc="9DC4E5DE">
      <w:numFmt w:val="bullet"/>
      <w:lvlText w:val="•"/>
      <w:lvlJc w:val="left"/>
      <w:pPr>
        <w:ind w:left="1708" w:hanging="361"/>
      </w:pPr>
      <w:rPr>
        <w:rFonts w:hint="default"/>
        <w:lang w:val="en-US" w:eastAsia="en-US" w:bidi="ar-SA"/>
      </w:rPr>
    </w:lvl>
    <w:lvl w:ilvl="2" w:tplc="026069C4">
      <w:numFmt w:val="bullet"/>
      <w:lvlText w:val="•"/>
      <w:lvlJc w:val="left"/>
      <w:pPr>
        <w:ind w:left="2577" w:hanging="361"/>
      </w:pPr>
      <w:rPr>
        <w:rFonts w:hint="default"/>
        <w:lang w:val="en-US" w:eastAsia="en-US" w:bidi="ar-SA"/>
      </w:rPr>
    </w:lvl>
    <w:lvl w:ilvl="3" w:tplc="EB548DF0">
      <w:numFmt w:val="bullet"/>
      <w:lvlText w:val="•"/>
      <w:lvlJc w:val="left"/>
      <w:pPr>
        <w:ind w:left="3445" w:hanging="361"/>
      </w:pPr>
      <w:rPr>
        <w:rFonts w:hint="default"/>
        <w:lang w:val="en-US" w:eastAsia="en-US" w:bidi="ar-SA"/>
      </w:rPr>
    </w:lvl>
    <w:lvl w:ilvl="4" w:tplc="AF328B20">
      <w:numFmt w:val="bullet"/>
      <w:lvlText w:val="•"/>
      <w:lvlJc w:val="left"/>
      <w:pPr>
        <w:ind w:left="4314" w:hanging="361"/>
      </w:pPr>
      <w:rPr>
        <w:rFonts w:hint="default"/>
        <w:lang w:val="en-US" w:eastAsia="en-US" w:bidi="ar-SA"/>
      </w:rPr>
    </w:lvl>
    <w:lvl w:ilvl="5" w:tplc="E822EFEC">
      <w:numFmt w:val="bullet"/>
      <w:lvlText w:val="•"/>
      <w:lvlJc w:val="left"/>
      <w:pPr>
        <w:ind w:left="5183" w:hanging="361"/>
      </w:pPr>
      <w:rPr>
        <w:rFonts w:hint="default"/>
        <w:lang w:val="en-US" w:eastAsia="en-US" w:bidi="ar-SA"/>
      </w:rPr>
    </w:lvl>
    <w:lvl w:ilvl="6" w:tplc="CC927476">
      <w:numFmt w:val="bullet"/>
      <w:lvlText w:val="•"/>
      <w:lvlJc w:val="left"/>
      <w:pPr>
        <w:ind w:left="6051" w:hanging="361"/>
      </w:pPr>
      <w:rPr>
        <w:rFonts w:hint="default"/>
        <w:lang w:val="en-US" w:eastAsia="en-US" w:bidi="ar-SA"/>
      </w:rPr>
    </w:lvl>
    <w:lvl w:ilvl="7" w:tplc="412ECEF0">
      <w:numFmt w:val="bullet"/>
      <w:lvlText w:val="•"/>
      <w:lvlJc w:val="left"/>
      <w:pPr>
        <w:ind w:left="6920" w:hanging="361"/>
      </w:pPr>
      <w:rPr>
        <w:rFonts w:hint="default"/>
        <w:lang w:val="en-US" w:eastAsia="en-US" w:bidi="ar-SA"/>
      </w:rPr>
    </w:lvl>
    <w:lvl w:ilvl="8" w:tplc="5DEA2D1C">
      <w:numFmt w:val="bullet"/>
      <w:lvlText w:val="•"/>
      <w:lvlJc w:val="left"/>
      <w:pPr>
        <w:ind w:left="7789" w:hanging="361"/>
      </w:pPr>
      <w:rPr>
        <w:rFonts w:hint="default"/>
        <w:lang w:val="en-US" w:eastAsia="en-US" w:bidi="ar-SA"/>
      </w:rPr>
    </w:lvl>
  </w:abstractNum>
  <w:abstractNum w:abstractNumId="3" w15:restartNumberingAfterBreak="0">
    <w:nsid w:val="3C9E41E9"/>
    <w:multiLevelType w:val="hybridMultilevel"/>
    <w:tmpl w:val="B40CB268"/>
    <w:lvl w:ilvl="0" w:tplc="EB62A9E6">
      <w:start w:val="1"/>
      <w:numFmt w:val="decimal"/>
      <w:lvlText w:val="%1."/>
      <w:lvlJc w:val="left"/>
      <w:pPr>
        <w:ind w:left="840" w:hanging="360"/>
      </w:pPr>
      <w:rPr>
        <w:rFonts w:hint="default"/>
        <w:w w:val="100"/>
        <w:lang w:val="en-US" w:eastAsia="en-US" w:bidi="ar-SA"/>
      </w:rPr>
    </w:lvl>
    <w:lvl w:ilvl="1" w:tplc="4B905754">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2" w:tplc="9E1AB43E">
      <w:numFmt w:val="bullet"/>
      <w:lvlText w:val="•"/>
      <w:lvlJc w:val="left"/>
      <w:pPr>
        <w:ind w:left="2577" w:hanging="361"/>
      </w:pPr>
      <w:rPr>
        <w:rFonts w:hint="default"/>
        <w:lang w:val="en-US" w:eastAsia="en-US" w:bidi="ar-SA"/>
      </w:rPr>
    </w:lvl>
    <w:lvl w:ilvl="3" w:tplc="3B64F228">
      <w:numFmt w:val="bullet"/>
      <w:lvlText w:val="•"/>
      <w:lvlJc w:val="left"/>
      <w:pPr>
        <w:ind w:left="3445" w:hanging="361"/>
      </w:pPr>
      <w:rPr>
        <w:rFonts w:hint="default"/>
        <w:lang w:val="en-US" w:eastAsia="en-US" w:bidi="ar-SA"/>
      </w:rPr>
    </w:lvl>
    <w:lvl w:ilvl="4" w:tplc="897CC00E">
      <w:numFmt w:val="bullet"/>
      <w:lvlText w:val="•"/>
      <w:lvlJc w:val="left"/>
      <w:pPr>
        <w:ind w:left="4314" w:hanging="361"/>
      </w:pPr>
      <w:rPr>
        <w:rFonts w:hint="default"/>
        <w:lang w:val="en-US" w:eastAsia="en-US" w:bidi="ar-SA"/>
      </w:rPr>
    </w:lvl>
    <w:lvl w:ilvl="5" w:tplc="768EBA5E">
      <w:numFmt w:val="bullet"/>
      <w:lvlText w:val="•"/>
      <w:lvlJc w:val="left"/>
      <w:pPr>
        <w:ind w:left="5183" w:hanging="361"/>
      </w:pPr>
      <w:rPr>
        <w:rFonts w:hint="default"/>
        <w:lang w:val="en-US" w:eastAsia="en-US" w:bidi="ar-SA"/>
      </w:rPr>
    </w:lvl>
    <w:lvl w:ilvl="6" w:tplc="3B603C32">
      <w:numFmt w:val="bullet"/>
      <w:lvlText w:val="•"/>
      <w:lvlJc w:val="left"/>
      <w:pPr>
        <w:ind w:left="6051" w:hanging="361"/>
      </w:pPr>
      <w:rPr>
        <w:rFonts w:hint="default"/>
        <w:lang w:val="en-US" w:eastAsia="en-US" w:bidi="ar-SA"/>
      </w:rPr>
    </w:lvl>
    <w:lvl w:ilvl="7" w:tplc="B5E229E4">
      <w:numFmt w:val="bullet"/>
      <w:lvlText w:val="•"/>
      <w:lvlJc w:val="left"/>
      <w:pPr>
        <w:ind w:left="6920" w:hanging="361"/>
      </w:pPr>
      <w:rPr>
        <w:rFonts w:hint="default"/>
        <w:lang w:val="en-US" w:eastAsia="en-US" w:bidi="ar-SA"/>
      </w:rPr>
    </w:lvl>
    <w:lvl w:ilvl="8" w:tplc="988A6648">
      <w:numFmt w:val="bullet"/>
      <w:lvlText w:val="•"/>
      <w:lvlJc w:val="left"/>
      <w:pPr>
        <w:ind w:left="7789" w:hanging="361"/>
      </w:pPr>
      <w:rPr>
        <w:rFonts w:hint="default"/>
        <w:lang w:val="en-US" w:eastAsia="en-US" w:bidi="ar-SA"/>
      </w:rPr>
    </w:lvl>
  </w:abstractNum>
  <w:abstractNum w:abstractNumId="4" w15:restartNumberingAfterBreak="0">
    <w:nsid w:val="4A3C143B"/>
    <w:multiLevelType w:val="hybridMultilevel"/>
    <w:tmpl w:val="68CCF69A"/>
    <w:lvl w:ilvl="0" w:tplc="0409000F">
      <w:start w:val="1"/>
      <w:numFmt w:val="decimal"/>
      <w:lvlText w:val="%1."/>
      <w:lvlJc w:val="left"/>
      <w:pPr>
        <w:ind w:left="840" w:hanging="361"/>
      </w:pPr>
      <w:rPr>
        <w:rFonts w:hint="default"/>
        <w:w w:val="100"/>
        <w:lang w:val="en-US" w:eastAsia="en-US" w:bidi="ar-SA"/>
      </w:rPr>
    </w:lvl>
    <w:lvl w:ilvl="1" w:tplc="FFFFFFFF">
      <w:numFmt w:val="bullet"/>
      <w:lvlText w:val="•"/>
      <w:lvlJc w:val="left"/>
      <w:pPr>
        <w:ind w:left="1708" w:hanging="361"/>
      </w:pPr>
      <w:rPr>
        <w:rFonts w:hint="default"/>
        <w:lang w:val="en-US" w:eastAsia="en-US" w:bidi="ar-SA"/>
      </w:rPr>
    </w:lvl>
    <w:lvl w:ilvl="2" w:tplc="FFFFFFFF">
      <w:numFmt w:val="bullet"/>
      <w:lvlText w:val="•"/>
      <w:lvlJc w:val="left"/>
      <w:pPr>
        <w:ind w:left="2577" w:hanging="361"/>
      </w:pPr>
      <w:rPr>
        <w:rFonts w:hint="default"/>
        <w:lang w:val="en-US" w:eastAsia="en-US" w:bidi="ar-SA"/>
      </w:rPr>
    </w:lvl>
    <w:lvl w:ilvl="3" w:tplc="FFFFFFFF">
      <w:numFmt w:val="bullet"/>
      <w:lvlText w:val="•"/>
      <w:lvlJc w:val="left"/>
      <w:pPr>
        <w:ind w:left="3445" w:hanging="361"/>
      </w:pPr>
      <w:rPr>
        <w:rFonts w:hint="default"/>
        <w:lang w:val="en-US" w:eastAsia="en-US" w:bidi="ar-SA"/>
      </w:rPr>
    </w:lvl>
    <w:lvl w:ilvl="4" w:tplc="FFFFFFFF">
      <w:numFmt w:val="bullet"/>
      <w:lvlText w:val="•"/>
      <w:lvlJc w:val="left"/>
      <w:pPr>
        <w:ind w:left="4314" w:hanging="361"/>
      </w:pPr>
      <w:rPr>
        <w:rFonts w:hint="default"/>
        <w:lang w:val="en-US" w:eastAsia="en-US" w:bidi="ar-SA"/>
      </w:rPr>
    </w:lvl>
    <w:lvl w:ilvl="5" w:tplc="FFFFFFFF">
      <w:numFmt w:val="bullet"/>
      <w:lvlText w:val="•"/>
      <w:lvlJc w:val="left"/>
      <w:pPr>
        <w:ind w:left="5183" w:hanging="361"/>
      </w:pPr>
      <w:rPr>
        <w:rFonts w:hint="default"/>
        <w:lang w:val="en-US" w:eastAsia="en-US" w:bidi="ar-SA"/>
      </w:rPr>
    </w:lvl>
    <w:lvl w:ilvl="6" w:tplc="FFFFFFFF">
      <w:numFmt w:val="bullet"/>
      <w:lvlText w:val="•"/>
      <w:lvlJc w:val="left"/>
      <w:pPr>
        <w:ind w:left="6051" w:hanging="361"/>
      </w:pPr>
      <w:rPr>
        <w:rFonts w:hint="default"/>
        <w:lang w:val="en-US" w:eastAsia="en-US" w:bidi="ar-SA"/>
      </w:rPr>
    </w:lvl>
    <w:lvl w:ilvl="7" w:tplc="FFFFFFFF">
      <w:numFmt w:val="bullet"/>
      <w:lvlText w:val="•"/>
      <w:lvlJc w:val="left"/>
      <w:pPr>
        <w:ind w:left="6920" w:hanging="361"/>
      </w:pPr>
      <w:rPr>
        <w:rFonts w:hint="default"/>
        <w:lang w:val="en-US" w:eastAsia="en-US" w:bidi="ar-SA"/>
      </w:rPr>
    </w:lvl>
    <w:lvl w:ilvl="8" w:tplc="FFFFFFFF">
      <w:numFmt w:val="bullet"/>
      <w:lvlText w:val="•"/>
      <w:lvlJc w:val="left"/>
      <w:pPr>
        <w:ind w:left="7789" w:hanging="361"/>
      </w:pPr>
      <w:rPr>
        <w:rFonts w:hint="default"/>
        <w:lang w:val="en-US" w:eastAsia="en-US" w:bidi="ar-SA"/>
      </w:rPr>
    </w:lvl>
  </w:abstractNum>
  <w:abstractNum w:abstractNumId="5" w15:restartNumberingAfterBreak="0">
    <w:nsid w:val="50743714"/>
    <w:multiLevelType w:val="hybridMultilevel"/>
    <w:tmpl w:val="68D648AC"/>
    <w:lvl w:ilvl="0" w:tplc="47DAFD30">
      <w:numFmt w:val="bullet"/>
      <w:lvlText w:val=""/>
      <w:lvlJc w:val="left"/>
      <w:pPr>
        <w:ind w:left="839" w:hanging="361"/>
      </w:pPr>
      <w:rPr>
        <w:rFonts w:ascii="Symbol" w:eastAsia="Symbol" w:hAnsi="Symbol" w:cs="Symbol" w:hint="default"/>
        <w:w w:val="100"/>
        <w:lang w:val="en-US" w:eastAsia="en-US" w:bidi="ar-SA"/>
      </w:rPr>
    </w:lvl>
    <w:lvl w:ilvl="1" w:tplc="E250AD4A">
      <w:numFmt w:val="bullet"/>
      <w:lvlText w:val="-"/>
      <w:lvlJc w:val="left"/>
      <w:pPr>
        <w:ind w:left="2280" w:hanging="360"/>
      </w:pPr>
      <w:rPr>
        <w:rFonts w:ascii="Times New Roman" w:eastAsia="Times New Roman" w:hAnsi="Times New Roman" w:cs="Times New Roman" w:hint="default"/>
        <w:w w:val="100"/>
        <w:lang w:val="en-US" w:eastAsia="en-US" w:bidi="ar-SA"/>
      </w:rPr>
    </w:lvl>
    <w:lvl w:ilvl="2" w:tplc="7AB0131A">
      <w:numFmt w:val="bullet"/>
      <w:lvlText w:val="•"/>
      <w:lvlJc w:val="left"/>
      <w:pPr>
        <w:ind w:left="3085" w:hanging="360"/>
      </w:pPr>
      <w:rPr>
        <w:rFonts w:hint="default"/>
        <w:lang w:val="en-US" w:eastAsia="en-US" w:bidi="ar-SA"/>
      </w:rPr>
    </w:lvl>
    <w:lvl w:ilvl="3" w:tplc="2174D6F0">
      <w:numFmt w:val="bullet"/>
      <w:lvlText w:val="•"/>
      <w:lvlJc w:val="left"/>
      <w:pPr>
        <w:ind w:left="3890" w:hanging="360"/>
      </w:pPr>
      <w:rPr>
        <w:rFonts w:hint="default"/>
        <w:lang w:val="en-US" w:eastAsia="en-US" w:bidi="ar-SA"/>
      </w:rPr>
    </w:lvl>
    <w:lvl w:ilvl="4" w:tplc="2C4E12D2">
      <w:numFmt w:val="bullet"/>
      <w:lvlText w:val="•"/>
      <w:lvlJc w:val="left"/>
      <w:pPr>
        <w:ind w:left="4695" w:hanging="360"/>
      </w:pPr>
      <w:rPr>
        <w:rFonts w:hint="default"/>
        <w:lang w:val="en-US" w:eastAsia="en-US" w:bidi="ar-SA"/>
      </w:rPr>
    </w:lvl>
    <w:lvl w:ilvl="5" w:tplc="4EC43998">
      <w:numFmt w:val="bullet"/>
      <w:lvlText w:val="•"/>
      <w:lvlJc w:val="left"/>
      <w:pPr>
        <w:ind w:left="5500" w:hanging="360"/>
      </w:pPr>
      <w:rPr>
        <w:rFonts w:hint="default"/>
        <w:lang w:val="en-US" w:eastAsia="en-US" w:bidi="ar-SA"/>
      </w:rPr>
    </w:lvl>
    <w:lvl w:ilvl="6" w:tplc="C3AAC234">
      <w:numFmt w:val="bullet"/>
      <w:lvlText w:val="•"/>
      <w:lvlJc w:val="left"/>
      <w:pPr>
        <w:ind w:left="6305" w:hanging="360"/>
      </w:pPr>
      <w:rPr>
        <w:rFonts w:hint="default"/>
        <w:lang w:val="en-US" w:eastAsia="en-US" w:bidi="ar-SA"/>
      </w:rPr>
    </w:lvl>
    <w:lvl w:ilvl="7" w:tplc="C35AC90E">
      <w:numFmt w:val="bullet"/>
      <w:lvlText w:val="•"/>
      <w:lvlJc w:val="left"/>
      <w:pPr>
        <w:ind w:left="7110" w:hanging="360"/>
      </w:pPr>
      <w:rPr>
        <w:rFonts w:hint="default"/>
        <w:lang w:val="en-US" w:eastAsia="en-US" w:bidi="ar-SA"/>
      </w:rPr>
    </w:lvl>
    <w:lvl w:ilvl="8" w:tplc="AC1C576A">
      <w:numFmt w:val="bullet"/>
      <w:lvlText w:val="•"/>
      <w:lvlJc w:val="left"/>
      <w:pPr>
        <w:ind w:left="7916" w:hanging="360"/>
      </w:pPr>
      <w:rPr>
        <w:rFonts w:hint="default"/>
        <w:lang w:val="en-US" w:eastAsia="en-US" w:bidi="ar-SA"/>
      </w:rPr>
    </w:lvl>
  </w:abstractNum>
  <w:abstractNum w:abstractNumId="6" w15:restartNumberingAfterBreak="0">
    <w:nsid w:val="6CBF1787"/>
    <w:multiLevelType w:val="hybridMultilevel"/>
    <w:tmpl w:val="B0DEE2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36E5D"/>
    <w:multiLevelType w:val="hybridMultilevel"/>
    <w:tmpl w:val="7EDE87FA"/>
    <w:lvl w:ilvl="0" w:tplc="12E657A4">
      <w:numFmt w:val="bullet"/>
      <w:lvlText w:val="-"/>
      <w:lvlJc w:val="left"/>
      <w:pPr>
        <w:ind w:left="1907" w:hanging="360"/>
      </w:pPr>
      <w:rPr>
        <w:rFonts w:ascii="Times New Roman" w:eastAsia="Times New Roman" w:hAnsi="Times New Roman" w:cs="Times New Roman" w:hint="default"/>
        <w:b w:val="0"/>
        <w:bCs w:val="0"/>
        <w:i w:val="0"/>
        <w:iCs w:val="0"/>
        <w:w w:val="100"/>
        <w:sz w:val="22"/>
        <w:szCs w:val="22"/>
        <w:lang w:val="en-US" w:eastAsia="en-US" w:bidi="ar-SA"/>
      </w:rPr>
    </w:lvl>
    <w:lvl w:ilvl="1" w:tplc="B5725EB0">
      <w:numFmt w:val="bullet"/>
      <w:lvlText w:val="•"/>
      <w:lvlJc w:val="left"/>
      <w:pPr>
        <w:ind w:left="2262" w:hanging="360"/>
      </w:pPr>
      <w:rPr>
        <w:rFonts w:hint="default"/>
        <w:lang w:val="en-US" w:eastAsia="en-US" w:bidi="ar-SA"/>
      </w:rPr>
    </w:lvl>
    <w:lvl w:ilvl="2" w:tplc="E6342068">
      <w:numFmt w:val="bullet"/>
      <w:lvlText w:val="•"/>
      <w:lvlJc w:val="left"/>
      <w:pPr>
        <w:ind w:left="2624" w:hanging="360"/>
      </w:pPr>
      <w:rPr>
        <w:rFonts w:hint="default"/>
        <w:lang w:val="en-US" w:eastAsia="en-US" w:bidi="ar-SA"/>
      </w:rPr>
    </w:lvl>
    <w:lvl w:ilvl="3" w:tplc="BA20D8EE">
      <w:numFmt w:val="bullet"/>
      <w:lvlText w:val="•"/>
      <w:lvlJc w:val="left"/>
      <w:pPr>
        <w:ind w:left="2986" w:hanging="360"/>
      </w:pPr>
      <w:rPr>
        <w:rFonts w:hint="default"/>
        <w:lang w:val="en-US" w:eastAsia="en-US" w:bidi="ar-SA"/>
      </w:rPr>
    </w:lvl>
    <w:lvl w:ilvl="4" w:tplc="DBF83568">
      <w:numFmt w:val="bullet"/>
      <w:lvlText w:val="•"/>
      <w:lvlJc w:val="left"/>
      <w:pPr>
        <w:ind w:left="3348" w:hanging="360"/>
      </w:pPr>
      <w:rPr>
        <w:rFonts w:hint="default"/>
        <w:lang w:val="en-US" w:eastAsia="en-US" w:bidi="ar-SA"/>
      </w:rPr>
    </w:lvl>
    <w:lvl w:ilvl="5" w:tplc="5CDA9D68">
      <w:numFmt w:val="bullet"/>
      <w:lvlText w:val="•"/>
      <w:lvlJc w:val="left"/>
      <w:pPr>
        <w:ind w:left="3710" w:hanging="360"/>
      </w:pPr>
      <w:rPr>
        <w:rFonts w:hint="default"/>
        <w:lang w:val="en-US" w:eastAsia="en-US" w:bidi="ar-SA"/>
      </w:rPr>
    </w:lvl>
    <w:lvl w:ilvl="6" w:tplc="102841E2">
      <w:numFmt w:val="bullet"/>
      <w:lvlText w:val="•"/>
      <w:lvlJc w:val="left"/>
      <w:pPr>
        <w:ind w:left="4072" w:hanging="360"/>
      </w:pPr>
      <w:rPr>
        <w:rFonts w:hint="default"/>
        <w:lang w:val="en-US" w:eastAsia="en-US" w:bidi="ar-SA"/>
      </w:rPr>
    </w:lvl>
    <w:lvl w:ilvl="7" w:tplc="063ED6A2">
      <w:numFmt w:val="bullet"/>
      <w:lvlText w:val="•"/>
      <w:lvlJc w:val="left"/>
      <w:pPr>
        <w:ind w:left="4434" w:hanging="360"/>
      </w:pPr>
      <w:rPr>
        <w:rFonts w:hint="default"/>
        <w:lang w:val="en-US" w:eastAsia="en-US" w:bidi="ar-SA"/>
      </w:rPr>
    </w:lvl>
    <w:lvl w:ilvl="8" w:tplc="87F43FBA">
      <w:numFmt w:val="bullet"/>
      <w:lvlText w:val="•"/>
      <w:lvlJc w:val="left"/>
      <w:pPr>
        <w:ind w:left="4796" w:hanging="360"/>
      </w:pPr>
      <w:rPr>
        <w:rFonts w:hint="default"/>
        <w:lang w:val="en-US" w:eastAsia="en-US" w:bidi="ar-SA"/>
      </w:rPr>
    </w:lvl>
  </w:abstractNum>
  <w:abstractNum w:abstractNumId="8" w15:restartNumberingAfterBreak="0">
    <w:nsid w:val="7EED2C51"/>
    <w:multiLevelType w:val="hybridMultilevel"/>
    <w:tmpl w:val="CE923522"/>
    <w:lvl w:ilvl="0" w:tplc="D0BC635A">
      <w:start w:val="1"/>
      <w:numFmt w:val="decimal"/>
      <w:lvlText w:val="%1."/>
      <w:lvlJc w:val="left"/>
      <w:pPr>
        <w:ind w:left="540" w:hanging="360"/>
      </w:pPr>
      <w:rPr>
        <w:rFonts w:hint="default"/>
        <w:w w:val="100"/>
        <w:lang w:val="en-US" w:eastAsia="en-US" w:bidi="ar-SA"/>
      </w:rPr>
    </w:lvl>
    <w:lvl w:ilvl="1" w:tplc="02689D38">
      <w:start w:val="1"/>
      <w:numFmt w:val="upperLetter"/>
      <w:lvlText w:val="%2."/>
      <w:lvlJc w:val="left"/>
      <w:pPr>
        <w:ind w:left="540" w:hanging="274"/>
      </w:pPr>
      <w:rPr>
        <w:rFonts w:hint="default"/>
        <w:spacing w:val="-2"/>
        <w:w w:val="100"/>
        <w:lang w:val="en-US" w:eastAsia="en-US" w:bidi="ar-SA"/>
      </w:rPr>
    </w:lvl>
    <w:lvl w:ilvl="2" w:tplc="F7C006E4">
      <w:numFmt w:val="bullet"/>
      <w:lvlText w:val="•"/>
      <w:lvlJc w:val="left"/>
      <w:pPr>
        <w:ind w:left="2337" w:hanging="274"/>
      </w:pPr>
      <w:rPr>
        <w:rFonts w:hint="default"/>
        <w:lang w:val="en-US" w:eastAsia="en-US" w:bidi="ar-SA"/>
      </w:rPr>
    </w:lvl>
    <w:lvl w:ilvl="3" w:tplc="C02602BA">
      <w:numFmt w:val="bullet"/>
      <w:lvlText w:val="•"/>
      <w:lvlJc w:val="left"/>
      <w:pPr>
        <w:ind w:left="3235" w:hanging="274"/>
      </w:pPr>
      <w:rPr>
        <w:rFonts w:hint="default"/>
        <w:lang w:val="en-US" w:eastAsia="en-US" w:bidi="ar-SA"/>
      </w:rPr>
    </w:lvl>
    <w:lvl w:ilvl="4" w:tplc="0CFEAEDE">
      <w:numFmt w:val="bullet"/>
      <w:lvlText w:val="•"/>
      <w:lvlJc w:val="left"/>
      <w:pPr>
        <w:ind w:left="4134" w:hanging="274"/>
      </w:pPr>
      <w:rPr>
        <w:rFonts w:hint="default"/>
        <w:lang w:val="en-US" w:eastAsia="en-US" w:bidi="ar-SA"/>
      </w:rPr>
    </w:lvl>
    <w:lvl w:ilvl="5" w:tplc="E9DC635C">
      <w:numFmt w:val="bullet"/>
      <w:lvlText w:val="•"/>
      <w:lvlJc w:val="left"/>
      <w:pPr>
        <w:ind w:left="5033" w:hanging="274"/>
      </w:pPr>
      <w:rPr>
        <w:rFonts w:hint="default"/>
        <w:lang w:val="en-US" w:eastAsia="en-US" w:bidi="ar-SA"/>
      </w:rPr>
    </w:lvl>
    <w:lvl w:ilvl="6" w:tplc="412C94E6">
      <w:numFmt w:val="bullet"/>
      <w:lvlText w:val="•"/>
      <w:lvlJc w:val="left"/>
      <w:pPr>
        <w:ind w:left="5931" w:hanging="274"/>
      </w:pPr>
      <w:rPr>
        <w:rFonts w:hint="default"/>
        <w:lang w:val="en-US" w:eastAsia="en-US" w:bidi="ar-SA"/>
      </w:rPr>
    </w:lvl>
    <w:lvl w:ilvl="7" w:tplc="D46235A6">
      <w:numFmt w:val="bullet"/>
      <w:lvlText w:val="•"/>
      <w:lvlJc w:val="left"/>
      <w:pPr>
        <w:ind w:left="6830" w:hanging="274"/>
      </w:pPr>
      <w:rPr>
        <w:rFonts w:hint="default"/>
        <w:lang w:val="en-US" w:eastAsia="en-US" w:bidi="ar-SA"/>
      </w:rPr>
    </w:lvl>
    <w:lvl w:ilvl="8" w:tplc="9110858A">
      <w:numFmt w:val="bullet"/>
      <w:lvlText w:val="•"/>
      <w:lvlJc w:val="left"/>
      <w:pPr>
        <w:ind w:left="7729" w:hanging="274"/>
      </w:pPr>
      <w:rPr>
        <w:rFonts w:hint="default"/>
        <w:lang w:val="en-US" w:eastAsia="en-US" w:bidi="ar-SA"/>
      </w:rPr>
    </w:lvl>
  </w:abstractNum>
  <w:num w:numId="1" w16cid:durableId="292448717">
    <w:abstractNumId w:val="3"/>
  </w:num>
  <w:num w:numId="2" w16cid:durableId="1113210761">
    <w:abstractNumId w:val="2"/>
  </w:num>
  <w:num w:numId="3" w16cid:durableId="1856535892">
    <w:abstractNumId w:val="8"/>
  </w:num>
  <w:num w:numId="4" w16cid:durableId="1423144060">
    <w:abstractNumId w:val="5"/>
  </w:num>
  <w:num w:numId="5" w16cid:durableId="2031179927">
    <w:abstractNumId w:val="7"/>
  </w:num>
  <w:num w:numId="6" w16cid:durableId="1531643434">
    <w:abstractNumId w:val="0"/>
  </w:num>
  <w:num w:numId="7" w16cid:durableId="1310131774">
    <w:abstractNumId w:val="4"/>
  </w:num>
  <w:num w:numId="8" w16cid:durableId="401296102">
    <w:abstractNumId w:val="6"/>
  </w:num>
  <w:num w:numId="9" w16cid:durableId="759065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556"/>
    <w:rsid w:val="00030F25"/>
    <w:rsid w:val="000E627D"/>
    <w:rsid w:val="003F1F0E"/>
    <w:rsid w:val="0047281F"/>
    <w:rsid w:val="004C7527"/>
    <w:rsid w:val="004D5EB7"/>
    <w:rsid w:val="00562939"/>
    <w:rsid w:val="00815288"/>
    <w:rsid w:val="009F798B"/>
    <w:rsid w:val="00A67159"/>
    <w:rsid w:val="00AC1556"/>
    <w:rsid w:val="00B47BA0"/>
    <w:rsid w:val="00C8697C"/>
    <w:rsid w:val="00D760AD"/>
    <w:rsid w:val="00D914C6"/>
    <w:rsid w:val="00DC4756"/>
    <w:rsid w:val="00E27572"/>
    <w:rsid w:val="00E9388E"/>
    <w:rsid w:val="00F17A38"/>
    <w:rsid w:val="00F83EB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972A"/>
  <w15:chartTrackingRefBased/>
  <w15:docId w15:val="{C424E274-464F-43FD-BDF0-B122B11B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8697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C8697C"/>
    <w:pPr>
      <w:spacing w:line="366" w:lineRule="exact"/>
      <w:ind w:left="120"/>
      <w:outlineLvl w:val="0"/>
    </w:pPr>
    <w:rPr>
      <w:b/>
      <w:bCs/>
      <w:sz w:val="32"/>
      <w:szCs w:val="32"/>
    </w:rPr>
  </w:style>
  <w:style w:type="paragraph" w:styleId="Heading2">
    <w:name w:val="heading 2"/>
    <w:basedOn w:val="Normal"/>
    <w:link w:val="Heading2Char"/>
    <w:uiPriority w:val="1"/>
    <w:qFormat/>
    <w:rsid w:val="00C8697C"/>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8697C"/>
    <w:rPr>
      <w:rFonts w:ascii="Times New Roman" w:eastAsia="Times New Roman" w:hAnsi="Times New Roman" w:cs="Times New Roman"/>
      <w:b/>
      <w:bCs/>
      <w:sz w:val="32"/>
      <w:szCs w:val="32"/>
      <w:lang w:val="en-US"/>
    </w:rPr>
  </w:style>
  <w:style w:type="character" w:customStyle="1" w:styleId="Heading2Char">
    <w:name w:val="Heading 2 Char"/>
    <w:basedOn w:val="DefaultParagraphFont"/>
    <w:link w:val="Heading2"/>
    <w:uiPriority w:val="1"/>
    <w:rsid w:val="00C8697C"/>
    <w:rPr>
      <w:rFonts w:ascii="Times New Roman" w:eastAsia="Times New Roman" w:hAnsi="Times New Roman" w:cs="Times New Roman"/>
      <w:b/>
      <w:bCs/>
      <w:lang w:val="en-US"/>
    </w:rPr>
  </w:style>
  <w:style w:type="paragraph" w:styleId="BodyText">
    <w:name w:val="Body Text"/>
    <w:basedOn w:val="Normal"/>
    <w:link w:val="BodyTextChar"/>
    <w:uiPriority w:val="1"/>
    <w:qFormat/>
    <w:rsid w:val="00C8697C"/>
    <w:pPr>
      <w:ind w:left="539"/>
    </w:pPr>
  </w:style>
  <w:style w:type="character" w:customStyle="1" w:styleId="BodyTextChar">
    <w:name w:val="Body Text Char"/>
    <w:basedOn w:val="DefaultParagraphFont"/>
    <w:link w:val="BodyText"/>
    <w:uiPriority w:val="1"/>
    <w:rsid w:val="00C8697C"/>
    <w:rPr>
      <w:rFonts w:ascii="Times New Roman" w:eastAsia="Times New Roman" w:hAnsi="Times New Roman" w:cs="Times New Roman"/>
      <w:lang w:val="en-US"/>
    </w:rPr>
  </w:style>
  <w:style w:type="paragraph" w:styleId="Title">
    <w:name w:val="Title"/>
    <w:basedOn w:val="Normal"/>
    <w:link w:val="TitleChar"/>
    <w:uiPriority w:val="1"/>
    <w:qFormat/>
    <w:rsid w:val="00C8697C"/>
    <w:pPr>
      <w:spacing w:before="62" w:line="551" w:lineRule="exact"/>
      <w:ind w:left="2610" w:right="2872"/>
      <w:jc w:val="center"/>
    </w:pPr>
    <w:rPr>
      <w:b/>
      <w:bCs/>
      <w:sz w:val="48"/>
      <w:szCs w:val="48"/>
    </w:rPr>
  </w:style>
  <w:style w:type="character" w:customStyle="1" w:styleId="TitleChar">
    <w:name w:val="Title Char"/>
    <w:basedOn w:val="DefaultParagraphFont"/>
    <w:link w:val="Title"/>
    <w:uiPriority w:val="1"/>
    <w:rsid w:val="00C8697C"/>
    <w:rPr>
      <w:rFonts w:ascii="Times New Roman" w:eastAsia="Times New Roman" w:hAnsi="Times New Roman" w:cs="Times New Roman"/>
      <w:b/>
      <w:bCs/>
      <w:sz w:val="48"/>
      <w:szCs w:val="48"/>
      <w:lang w:val="en-US"/>
    </w:rPr>
  </w:style>
  <w:style w:type="paragraph" w:styleId="ListParagraph">
    <w:name w:val="List Paragraph"/>
    <w:basedOn w:val="Normal"/>
    <w:uiPriority w:val="1"/>
    <w:qFormat/>
    <w:rsid w:val="00C8697C"/>
    <w:pPr>
      <w:ind w:left="539" w:hanging="360"/>
      <w:jc w:val="both"/>
    </w:pPr>
  </w:style>
  <w:style w:type="paragraph" w:customStyle="1" w:styleId="TableParagraph">
    <w:name w:val="Table Paragraph"/>
    <w:basedOn w:val="Normal"/>
    <w:uiPriority w:val="1"/>
    <w:qFormat/>
    <w:rsid w:val="00C8697C"/>
    <w:pPr>
      <w:ind w:left="107"/>
    </w:pPr>
  </w:style>
  <w:style w:type="paragraph" w:styleId="Revision">
    <w:name w:val="Revision"/>
    <w:hidden/>
    <w:uiPriority w:val="99"/>
    <w:semiHidden/>
    <w:rsid w:val="00D760AD"/>
    <w:pPr>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0E627D"/>
    <w:rPr>
      <w:color w:val="0563C1" w:themeColor="hyperlink"/>
      <w:u w:val="single"/>
    </w:rPr>
  </w:style>
  <w:style w:type="character" w:styleId="UnresolvedMention">
    <w:name w:val="Unresolved Mention"/>
    <w:basedOn w:val="DefaultParagraphFont"/>
    <w:uiPriority w:val="99"/>
    <w:semiHidden/>
    <w:unhideWhenUsed/>
    <w:rsid w:val="000E627D"/>
    <w:rPr>
      <w:color w:val="605E5C"/>
      <w:shd w:val="clear" w:color="auto" w:fill="E1DFDD"/>
    </w:rPr>
  </w:style>
  <w:style w:type="paragraph" w:styleId="NoSpacing">
    <w:name w:val="No Spacing"/>
    <w:uiPriority w:val="1"/>
    <w:qFormat/>
    <w:rsid w:val="00E27572"/>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nkedin.com/in/shahram-agah-20b04780/recent-activity)" TargetMode="External" /><Relationship Id="rId18" Type="http://schemas.openxmlformats.org/officeDocument/2006/relationships/hyperlink" Target="http://www.frontiersin.org/articles/10.3389/fnut.2021.746703/full" TargetMode="External" /><Relationship Id="rId26" Type="http://schemas.openxmlformats.org/officeDocument/2006/relationships/hyperlink" Target="http://www.sciencedirect.com/science/article/pii/S0753332221000536" TargetMode="External" /><Relationship Id="rId39" Type="http://schemas.openxmlformats.org/officeDocument/2006/relationships/hyperlink" Target="http://www.tandfonline.com/doi/abs/10.1080/07315724.2018.1479990?journalCode=uacn20" TargetMode="External" /><Relationship Id="rId21" Type="http://schemas.openxmlformats.org/officeDocument/2006/relationships/hyperlink" Target="http://govaresh.org/index.php/dd/article/viewFile/2424/2313" TargetMode="External" /><Relationship Id="rId34" Type="http://schemas.openxmlformats.org/officeDocument/2006/relationships/hyperlink" Target="http://www.bmrat.org/index.php/BMRAT/article/view/524" TargetMode="External" /><Relationship Id="rId42" Type="http://schemas.openxmlformats.org/officeDocument/2006/relationships/hyperlink" Target="http://10.15171/mejdd.2017.59" TargetMode="External" /><Relationship Id="rId47" Type="http://schemas.openxmlformats.org/officeDocument/2006/relationships/hyperlink" Target="http://www.ncbi.nlm.nih.gov/pmc/articles/PMC5758737/" TargetMode="External" /><Relationship Id="rId50" Type="http://schemas.openxmlformats.org/officeDocument/2006/relationships/hyperlink" Target="http://www.wjgnet.com/2220-6124/full/v5/i1/115.htm" TargetMode="External" /><Relationship Id="rId55" Type="http://schemas.openxmlformats.org/officeDocument/2006/relationships/hyperlink" Target="http://www.sjkdt.org/article.asp?issn=1319-" TargetMode="External" /><Relationship Id="rId63" Type="http://schemas.openxmlformats.org/officeDocument/2006/relationships/hyperlink" Target="http://www.ncbi.nlm.nih.gov/pmc/articles/PMC3841773/" TargetMode="External" /><Relationship Id="rId68" Type="http://schemas.openxmlformats.org/officeDocument/2006/relationships/hyperlink" Target="http://10.1515/1553-3840.1588" TargetMode="External" /><Relationship Id="rId76" Type="http://schemas.openxmlformats.org/officeDocument/2006/relationships/fontTable" Target="fontTable.xml" /><Relationship Id="rId7" Type="http://schemas.openxmlformats.org/officeDocument/2006/relationships/hyperlink" Target="mailto:agah.sh@iums.ac.ir" TargetMode="External" /><Relationship Id="rId71" Type="http://schemas.openxmlformats.org/officeDocument/2006/relationships/hyperlink" Target="http://www.govaresh.org/index.php/dd/article/view/817" TargetMode="External" /><Relationship Id="rId2" Type="http://schemas.openxmlformats.org/officeDocument/2006/relationships/numbering" Target="numbering.xml" /><Relationship Id="rId16" Type="http://schemas.openxmlformats.org/officeDocument/2006/relationships/hyperlink" Target="http://www.mdpi.com/2072-6643/14/13/2577" TargetMode="External" /><Relationship Id="rId29" Type="http://schemas.openxmlformats.org/officeDocument/2006/relationships/hyperlink" Target="https://journals.sbmu.ac.ir/ghfbb/index.php/ghfbb/article/view/1913" TargetMode="External" /><Relationship Id="rId11" Type="http://schemas.openxmlformats.org/officeDocument/2006/relationships/hyperlink" Target="http://www.linkedin.com/in/shahram-agah-20b04780/recent-activity)" TargetMode="External" /><Relationship Id="rId24" Type="http://schemas.openxmlformats.org/officeDocument/2006/relationships/hyperlink" Target="https://www.nature.com/articles/s41598-021-82721-3." TargetMode="External" /><Relationship Id="rId32" Type="http://schemas.openxmlformats.org/officeDocument/2006/relationships/hyperlink" Target="http://www.jcdr.net/article_fulltext.asp?issn=0973-" TargetMode="External" /><Relationship Id="rId37" Type="http://schemas.openxmlformats.org/officeDocument/2006/relationships/hyperlink" Target="http://jphysiology.com/index.php/jmp/article/view/49" TargetMode="External" /><Relationship Id="rId40" Type="http://schemas.openxmlformats.org/officeDocument/2006/relationships/hyperlink" Target="http://salmandj.uswr.ac.ir/browse.php?a_id=1201&amp;sid=1&amp;slc_lang=en" TargetMode="External" /><Relationship Id="rId45" Type="http://schemas.openxmlformats.org/officeDocument/2006/relationships/hyperlink" Target="http://mejdd.org/index.php/mejdd/article/view/1723" TargetMode="External" /><Relationship Id="rId53" Type="http://schemas.openxmlformats.org/officeDocument/2006/relationships/hyperlink" Target="https://pubmed.ncbi.nlm.nih.gov/26586385/" TargetMode="External" /><Relationship Id="rId58" Type="http://schemas.openxmlformats.org/officeDocument/2006/relationships/hyperlink" Target="http://www.ncbi.nlm.nih.gov/pmc/articles/PMC4430797/" TargetMode="External" /><Relationship Id="rId66" Type="http://schemas.openxmlformats.org/officeDocument/2006/relationships/hyperlink" Target="http://www.researchgate.net/publication/287888164_Estimation_of_ulcerative_colitis_incidence" TargetMode="External" /><Relationship Id="rId74" Type="http://schemas.openxmlformats.org/officeDocument/2006/relationships/hyperlink" Target="https://www.gastrojournal.org/article/S0016-5085(08)62905-4/fulltext" TargetMode="External" /><Relationship Id="rId5" Type="http://schemas.openxmlformats.org/officeDocument/2006/relationships/webSettings" Target="webSettings.xml" /><Relationship Id="rId15" Type="http://schemas.openxmlformats.org/officeDocument/2006/relationships/hyperlink" Target="http://www.linkedin.com/in/shahram-agah-20b04780/recent-activity)" TargetMode="External" /><Relationship Id="rId23" Type="http://schemas.openxmlformats.org/officeDocument/2006/relationships/hyperlink" Target="http://www.mdpi.com/1660-4601/18/15/7734" TargetMode="External" /><Relationship Id="rId28" Type="http://schemas.openxmlformats.org/officeDocument/2006/relationships/hyperlink" Target="http://www.sciencedirect.com/science/article/abs/pii/S1043466620302404" TargetMode="External" /><Relationship Id="rId36" Type="http://schemas.openxmlformats.org/officeDocument/2006/relationships/hyperlink" Target="http://jphysiology.com/index.php/jmp/article/view/39" TargetMode="External" /><Relationship Id="rId49" Type="http://schemas.openxmlformats.org/officeDocument/2006/relationships/hyperlink" Target="http://www.ccsenet.org/journal/index.php/gjhs/article/view/51725" TargetMode="External" /><Relationship Id="rId57" Type="http://schemas.openxmlformats.org/officeDocument/2006/relationships/hyperlink" Target="http://triggered.stanford.clockss.org/ServeContent?url=http%3A%2F%2Fwww.sudanmedicalmo" TargetMode="External" /><Relationship Id="rId61" Type="http://schemas.openxmlformats.org/officeDocument/2006/relationships/hyperlink" Target="http://www.sid.ir/en/Journal/ViewPaper.aspx?ID=439446" TargetMode="External" /><Relationship Id="rId10" Type="http://schemas.openxmlformats.org/officeDocument/2006/relationships/hyperlink" Target="http://www.persianpersia.com/health" TargetMode="External" /><Relationship Id="rId19" Type="http://schemas.openxmlformats.org/officeDocument/2006/relationships/hyperlink" Target="http://www.mdpi.com/1660-4601/18/19/10296" TargetMode="External" /><Relationship Id="rId31" Type="http://schemas.openxmlformats.org/officeDocument/2006/relationships/hyperlink" Target="http://www.karger.com/Article/Abstract/506149" TargetMode="External" /><Relationship Id="rId44" Type="http://schemas.openxmlformats.org/officeDocument/2006/relationships/hyperlink" Target="http://www.ncbi.nlm.nih.gov/pmc/articles/PMC5427479/" TargetMode="External" /><Relationship Id="rId52" Type="http://schemas.openxmlformats.org/officeDocument/2006/relationships/hyperlink" Target="http://www.ncbi.nlm.nih.gov/pmc/articles/PMC4430795/" TargetMode="External" /><Relationship Id="rId60" Type="http://schemas.openxmlformats.org/officeDocument/2006/relationships/hyperlink" Target="http://www.derpharmachemica.com/pharma-chemica/chamomile-efficacy-in-" TargetMode="External" /><Relationship Id="rId65" Type="http://schemas.openxmlformats.org/officeDocument/2006/relationships/hyperlink" Target="http://www.ncbi.nlm.nih.gov/pmc/articles/PMC3990147/" TargetMode="External" /><Relationship Id="rId73" Type="http://schemas.openxmlformats.org/officeDocument/2006/relationships/hyperlink" Target="http://www.govaresh.org/index.php/dd/article/view/1651" TargetMode="External" /><Relationship Id="rId4" Type="http://schemas.openxmlformats.org/officeDocument/2006/relationships/settings" Target="settings.xml" /><Relationship Id="rId9" Type="http://schemas.openxmlformats.org/officeDocument/2006/relationships/hyperlink" Target="https://scholar.google.com/citations?user=0U_QKnQAAAAJ&amp;hl=en" TargetMode="External" /><Relationship Id="rId14" Type="http://schemas.openxmlformats.org/officeDocument/2006/relationships/hyperlink" Target="http://www.linkedin.com/in/shahram-agah-20b04780/recent-" TargetMode="External" /><Relationship Id="rId22" Type="http://schemas.openxmlformats.org/officeDocument/2006/relationships/hyperlink" Target="http://www.hindawi.com/journals/ecam/2021/6628911/" TargetMode="External" /><Relationship Id="rId27" Type="http://schemas.openxmlformats.org/officeDocument/2006/relationships/hyperlink" Target="http://www.sciencedirect.com/science/article/pii/S0753332220309227" TargetMode="External" /><Relationship Id="rId30" Type="http://schemas.openxmlformats.org/officeDocument/2006/relationships/hyperlink" Target="http://www.sciencedirect.com/science/article/pii/S1756464620301262" TargetMode="External" /><Relationship Id="rId35" Type="http://schemas.openxmlformats.org/officeDocument/2006/relationships/hyperlink" Target="http://www.ncbi.nlm.nih.gov/pmc/articles/PMC6376741/" TargetMode="External" /><Relationship Id="rId43" Type="http://schemas.openxmlformats.org/officeDocument/2006/relationships/hyperlink" Target="http://www.ncbi.nlm.nih.gov/pmc/articles/PMC5697467/" TargetMode="External" /><Relationship Id="rId48" Type="http://schemas.openxmlformats.org/officeDocument/2006/relationships/hyperlink" Target="http://www.ccsenet.org/journal/index.php/gjhs/article/view/59094" TargetMode="External" /><Relationship Id="rId56" Type="http://schemas.openxmlformats.org/officeDocument/2006/relationships/hyperlink" Target="http://www.govaresh.org/index.php/dd/article/view/1435" TargetMode="External" /><Relationship Id="rId64" Type="http://schemas.openxmlformats.org/officeDocument/2006/relationships/hyperlink" Target="http://www.sciencedirect.com/science/article/pii/S1665268119313596" TargetMode="External" /><Relationship Id="rId69" Type="http://schemas.openxmlformats.org/officeDocument/2006/relationships/hyperlink" Target="http://www.ncbi.nlm.nih.gov/pmc/articles/PMC3269081/" TargetMode="External" /><Relationship Id="rId77" Type="http://schemas.openxmlformats.org/officeDocument/2006/relationships/theme" Target="theme/theme1.xml" /><Relationship Id="rId8" Type="http://schemas.openxmlformats.org/officeDocument/2006/relationships/hyperlink" Target="http://www.linkedin.com/in/shahram-agah-20b04780/" TargetMode="External" /><Relationship Id="rId51" Type="http://schemas.openxmlformats.org/officeDocument/2006/relationships/hyperlink" Target="http://www.ncbi.nlm.nih.gov/pmc/articles/PMC4430795/" TargetMode="External" /><Relationship Id="rId72" Type="http://schemas.openxmlformats.org/officeDocument/2006/relationships/hyperlink" Target="http://www.govaresh.org/index.php/dd/article/view/1593" TargetMode="External" /><Relationship Id="rId3" Type="http://schemas.openxmlformats.org/officeDocument/2006/relationships/styles" Target="styles.xml" /><Relationship Id="rId12" Type="http://schemas.openxmlformats.org/officeDocument/2006/relationships/hyperlink" Target="http://www.linkedin.com/in/shahram-agah-20b04780/recent-activity)" TargetMode="External" /><Relationship Id="rId17" Type="http://schemas.openxmlformats.org/officeDocument/2006/relationships/hyperlink" Target="https://coloproctol.org/upload/pdf/ac-2022-00017-0002.pdf" TargetMode="External" /><Relationship Id="rId25" Type="http://schemas.openxmlformats.org/officeDocument/2006/relationships/hyperlink" Target="http://www.sciencedirect.com/science/article/abs/pii/S0149291821000047" TargetMode="External" /><Relationship Id="rId33" Type="http://schemas.openxmlformats.org/officeDocument/2006/relationships/hyperlink" Target="http://www.sid.ir/en/Journal/ViewPaper.aspx?ID=782746&amp;%3A~%3Atext=The%20risk%20of%20hepati" TargetMode="External" /><Relationship Id="rId38" Type="http://schemas.openxmlformats.org/officeDocument/2006/relationships/hyperlink" Target="http://ijer.skums.ac.ir/article_35988.html" TargetMode="External" /><Relationship Id="rId46" Type="http://schemas.openxmlformats.org/officeDocument/2006/relationships/hyperlink" Target="http://www.tandfonline.com/doi/abs/10.1080/07357907.2017.1408814?journalCode=icnv20" TargetMode="External" /><Relationship Id="rId59" Type="http://schemas.openxmlformats.org/officeDocument/2006/relationships/hyperlink" Target="http://www.govaresh.org/index.php/dd/article/view/1465" TargetMode="External" /><Relationship Id="rId67" Type="http://schemas.openxmlformats.org/officeDocument/2006/relationships/hyperlink" Target="http://www.infona.pl/resource/bwmeta1.element.elsevier-5b6e6975-c4c9-3eea-ba44-" TargetMode="External" /><Relationship Id="rId20" Type="http://schemas.openxmlformats.org/officeDocument/2006/relationships/hyperlink" Target="http://www.sciencedirect.com/science/article/abs/pii/S0149291821002605" TargetMode="External" /><Relationship Id="rId41" Type="http://schemas.openxmlformats.org/officeDocument/2006/relationships/hyperlink" Target="http://www.sciencedirect.com/science/article/abs/pii/S221080331730026X" TargetMode="External" /><Relationship Id="rId54" Type="http://schemas.openxmlformats.org/officeDocument/2006/relationships/hyperlink" Target="http://www.sjkdt.org/article.asp?issn=1319-" TargetMode="External" /><Relationship Id="rId62" Type="http://schemas.openxmlformats.org/officeDocument/2006/relationships/hyperlink" Target="http://www.innspub.net/wp-content/uploads/2014/11/IJB-V5No9-p372-" TargetMode="External" /><Relationship Id="rId70" Type="http://schemas.openxmlformats.org/officeDocument/2006/relationships/hyperlink" Target="http://jmw.jia.ac.ir/article_631258.html?lang=en" TargetMode="External" /><Relationship Id="rId75" Type="http://schemas.openxmlformats.org/officeDocument/2006/relationships/hyperlink" Target="https://www.gastrojournal.org/article/S0016-5085(08)62905-4/fulltext" TargetMode="External" /><Relationship Id="rId1" Type="http://schemas.openxmlformats.org/officeDocument/2006/relationships/customXml" Target="../customXml/item1.xml" /><Relationship Id="rId6" Type="http://schemas.openxmlformats.org/officeDocument/2006/relationships/hyperlink" Target="mailto:shahramagah@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4C06E-229E-4E6C-8D6D-ED16014DADA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15028</Words>
  <Characters>85661</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agah</dc:creator>
  <cp:keywords/>
  <dc:description/>
  <cp:lastModifiedBy>shahram agah</cp:lastModifiedBy>
  <cp:revision>2</cp:revision>
  <dcterms:created xsi:type="dcterms:W3CDTF">2023-03-05T16:20:00Z</dcterms:created>
  <dcterms:modified xsi:type="dcterms:W3CDTF">2023-03-05T16:20:00Z</dcterms:modified>
</cp:coreProperties>
</file>