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:rsidR="00D403E2" w:rsidRPr="001447BB" w:rsidRDefault="00D403E2" w:rsidP="00E50DC6">
      <w:pPr>
        <w:bidi/>
        <w:jc w:val="center"/>
        <w:rPr>
          <w:rFonts w:cs="B Lotus1" w:hint="cs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 xml:space="preserve">برنامه پيشنهادي جهت پيش برد اهداف انجمن علمي </w:t>
      </w:r>
      <w:r w:rsidR="00E50DC6">
        <w:rPr>
          <w:rFonts w:cs="B Lotus1" w:hint="cs"/>
          <w:sz w:val="28"/>
          <w:szCs w:val="28"/>
          <w:rtl/>
          <w:lang w:bidi="fa-IR"/>
        </w:rPr>
        <w:t xml:space="preserve">جراحان گوش ،گلو، بینی وجراحی سروگردن </w:t>
      </w:r>
    </w:p>
    <w:p w:rsidR="00E50DC6" w:rsidRDefault="00D403E2" w:rsidP="00E50DC6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</w:t>
      </w:r>
      <w:r w:rsidR="00E50DC6">
        <w:rPr>
          <w:rFonts w:cs="B Lotus1" w:hint="cs"/>
          <w:sz w:val="28"/>
          <w:szCs w:val="28"/>
          <w:rtl/>
          <w:lang w:bidi="fa-IR"/>
        </w:rPr>
        <w:t xml:space="preserve">دکتر شاهرخ خوش سیرت </w:t>
      </w:r>
      <w:r w:rsidRPr="001447BB">
        <w:rPr>
          <w:rFonts w:cs="B Lotus1" w:hint="cs"/>
          <w:sz w:val="28"/>
          <w:szCs w:val="28"/>
          <w:rtl/>
          <w:lang w:bidi="fa-IR"/>
        </w:rPr>
        <w:tab/>
      </w:r>
    </w:p>
    <w:p w:rsidR="00D403E2" w:rsidRPr="001447BB" w:rsidRDefault="00D403E2" w:rsidP="00E50DC6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 xml:space="preserve">نامزد براي پست: عضويت هيأت مديره </w:t>
      </w:r>
    </w:p>
    <w:p w:rsidR="00E50DC6" w:rsidRDefault="00D403E2" w:rsidP="00E50DC6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: </w:t>
      </w:r>
      <w:r w:rsidR="00E50DC6">
        <w:rPr>
          <w:rFonts w:cs="B Lotus1" w:hint="cs"/>
          <w:sz w:val="28"/>
          <w:szCs w:val="28"/>
          <w:rtl/>
          <w:lang w:bidi="fa-IR"/>
        </w:rPr>
        <w:t>فلو شیب جراحی بینی وسینوس(راینولوژی)</w:t>
      </w:r>
      <w:r w:rsidR="00E50DC6">
        <w:rPr>
          <w:rFonts w:cs="B Lotus1" w:hint="cs"/>
          <w:sz w:val="28"/>
          <w:szCs w:val="28"/>
          <w:rtl/>
          <w:lang w:bidi="fa-IR"/>
        </w:rPr>
        <w:tab/>
      </w:r>
    </w:p>
    <w:p w:rsidR="00D403E2" w:rsidRPr="001447BB" w:rsidRDefault="00D403E2" w:rsidP="00E50DC6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</w:t>
      </w:r>
      <w:r w:rsidR="00E50DC6">
        <w:rPr>
          <w:rFonts w:cs="B Lotus1" w:hint="cs"/>
          <w:sz w:val="28"/>
          <w:szCs w:val="28"/>
          <w:rtl/>
          <w:lang w:bidi="fa-IR"/>
        </w:rPr>
        <w:t xml:space="preserve">هیئت علمی دانشگاه شهید بهشتی ، دبیر انجمن علمی جراحان گوش وحلق  وبینی 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bookmarkStart w:id="0" w:name="_GoBack"/>
      <w:bookmarkEnd w:id="0"/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E50DC6" w:rsidP="00D403E2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 xml:space="preserve">نبودن ارتباط لازم بین انجمن ها </w:t>
      </w:r>
    </w:p>
    <w:p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:rsidR="00D403E2" w:rsidRPr="001447BB" w:rsidRDefault="00E50DC6" w:rsidP="00D403E2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>ارتباط بیشتر انجمن ها ، رفع مشکلات که پزشکان با آن درارتباطند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D6" w:rsidRDefault="00D756D6" w:rsidP="001447BB">
      <w:pPr>
        <w:spacing w:after="0" w:line="240" w:lineRule="auto"/>
      </w:pPr>
      <w:r>
        <w:separator/>
      </w:r>
    </w:p>
  </w:endnote>
  <w:endnote w:type="continuationSeparator" w:id="0">
    <w:p w:rsidR="00D756D6" w:rsidRDefault="00D756D6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A4C8F98-181A-4954-B436-60C4B4BA27E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1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9DFF7F9-39DF-436E-82A1-9A9117EA482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BB" w:rsidRPr="001447BB" w:rsidRDefault="00E50DC6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BE7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Tt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8TR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D6" w:rsidRDefault="00D756D6" w:rsidP="001447BB">
      <w:pPr>
        <w:spacing w:after="0" w:line="240" w:lineRule="auto"/>
      </w:pPr>
      <w:r>
        <w:separator/>
      </w:r>
    </w:p>
  </w:footnote>
  <w:footnote w:type="continuationSeparator" w:id="0">
    <w:p w:rsidR="00D756D6" w:rsidRDefault="00D756D6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BB" w:rsidRDefault="00E50DC6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982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q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1mazv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">
              <w10:wrap anchorx="margin"/>
            </v:shape>
          </w:pict>
        </mc:Fallback>
      </mc:AlternateConten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6D" w:rsidRDefault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2"/>
    <w:rsid w:val="00021495"/>
    <w:rsid w:val="001447BB"/>
    <w:rsid w:val="00180CF9"/>
    <w:rsid w:val="005069E3"/>
    <w:rsid w:val="00517674"/>
    <w:rsid w:val="005956F8"/>
    <w:rsid w:val="006473D2"/>
    <w:rsid w:val="008C4380"/>
    <w:rsid w:val="009B3123"/>
    <w:rsid w:val="009E108B"/>
    <w:rsid w:val="00B3056D"/>
    <w:rsid w:val="00B93DB0"/>
    <w:rsid w:val="00BA5B88"/>
    <w:rsid w:val="00D403E2"/>
    <w:rsid w:val="00D756D6"/>
    <w:rsid w:val="00E50DC6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3996D"/>
  <w15:docId w15:val="{E9993BCA-CB1F-4FDA-AC31-C050947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2023-04-16T08:07:00Z</dcterms:created>
  <dcterms:modified xsi:type="dcterms:W3CDTF">2023-04-16T08:07:00Z</dcterms:modified>
</cp:coreProperties>
</file>